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FE975" w14:textId="77777777" w:rsidR="00CD59F2" w:rsidRPr="00B9494C" w:rsidRDefault="000E2D1C" w:rsidP="000E2D1C">
      <w:pPr>
        <w:jc w:val="center"/>
        <w:rPr>
          <w:b/>
          <w:sz w:val="28"/>
          <w:szCs w:val="28"/>
        </w:rPr>
      </w:pPr>
      <w:bookmarkStart w:id="0" w:name="_GoBack"/>
      <w:bookmarkEnd w:id="0"/>
      <w:r w:rsidRPr="00B9494C">
        <w:rPr>
          <w:b/>
          <w:sz w:val="28"/>
          <w:szCs w:val="28"/>
        </w:rPr>
        <w:t>Foothill College</w:t>
      </w:r>
    </w:p>
    <w:p w14:paraId="67EBE8FF" w14:textId="77777777" w:rsidR="000E2D1C" w:rsidRPr="00B9494C" w:rsidRDefault="000E2D1C" w:rsidP="000E2D1C">
      <w:pPr>
        <w:jc w:val="center"/>
        <w:rPr>
          <w:b/>
          <w:sz w:val="28"/>
          <w:szCs w:val="28"/>
        </w:rPr>
      </w:pPr>
      <w:r w:rsidRPr="00B9494C">
        <w:rPr>
          <w:b/>
          <w:sz w:val="28"/>
          <w:szCs w:val="28"/>
        </w:rPr>
        <w:t>Honors Institute</w:t>
      </w:r>
    </w:p>
    <w:p w14:paraId="60566104" w14:textId="77777777" w:rsidR="000E2D1C" w:rsidRPr="00B9494C" w:rsidRDefault="000E2D1C" w:rsidP="000E2D1C">
      <w:pPr>
        <w:jc w:val="center"/>
        <w:rPr>
          <w:b/>
          <w:sz w:val="28"/>
          <w:szCs w:val="28"/>
        </w:rPr>
      </w:pPr>
      <w:r w:rsidRPr="00B9494C">
        <w:rPr>
          <w:b/>
          <w:sz w:val="28"/>
          <w:szCs w:val="28"/>
        </w:rPr>
        <w:t>Counselor Appointment Verification Form</w:t>
      </w:r>
    </w:p>
    <w:p w14:paraId="6CD4C33F" w14:textId="77777777" w:rsidR="000E2D1C" w:rsidRPr="00B9494C" w:rsidRDefault="000E2D1C">
      <w:pPr>
        <w:rPr>
          <w:sz w:val="28"/>
          <w:szCs w:val="28"/>
        </w:rPr>
      </w:pPr>
    </w:p>
    <w:p w14:paraId="39533E33" w14:textId="77777777" w:rsidR="000E2D1C" w:rsidRPr="000E2D1C" w:rsidRDefault="000E2D1C">
      <w:pPr>
        <w:rPr>
          <w:sz w:val="22"/>
          <w:szCs w:val="22"/>
        </w:rPr>
      </w:pPr>
    </w:p>
    <w:p w14:paraId="4985FD2C" w14:textId="77777777" w:rsidR="000E2D1C" w:rsidRPr="000E2D1C" w:rsidRDefault="000E2D1C">
      <w:pPr>
        <w:rPr>
          <w:sz w:val="22"/>
          <w:szCs w:val="22"/>
        </w:rPr>
      </w:pPr>
      <w:r w:rsidRPr="000E2D1C">
        <w:rPr>
          <w:sz w:val="22"/>
          <w:szCs w:val="22"/>
        </w:rPr>
        <w:t xml:space="preserve">All Honors Institute participants are required to meet with a counselor at least once every quarter to review or develop their educational plan, as well as to discuss any personal, career or academic concerns. Counseling appointments are scheduled for 30 minutes. </w:t>
      </w:r>
    </w:p>
    <w:p w14:paraId="344E683D" w14:textId="77777777" w:rsidR="000E2D1C" w:rsidRPr="000E2D1C" w:rsidRDefault="000E2D1C" w:rsidP="000E2D1C">
      <w:pPr>
        <w:rPr>
          <w:rFonts w:eastAsia="Times New Roman" w:cs="Times New Roman"/>
          <w:sz w:val="22"/>
          <w:szCs w:val="22"/>
        </w:rPr>
      </w:pPr>
    </w:p>
    <w:p w14:paraId="3F01AB2D" w14:textId="77777777" w:rsidR="000E2D1C" w:rsidRPr="000E2D1C" w:rsidRDefault="000E2D1C" w:rsidP="000E2D1C">
      <w:pPr>
        <w:rPr>
          <w:rFonts w:eastAsia="Times New Roman" w:cs="Times New Roman"/>
          <w:sz w:val="22"/>
          <w:szCs w:val="22"/>
        </w:rPr>
      </w:pPr>
      <w:r w:rsidRPr="000E2D1C">
        <w:rPr>
          <w:rFonts w:eastAsia="Times New Roman" w:cs="Times New Roman"/>
          <w:sz w:val="22"/>
          <w:szCs w:val="22"/>
        </w:rPr>
        <w:t>What is a 30-Minute Counseling Appointment?</w:t>
      </w:r>
    </w:p>
    <w:p w14:paraId="3E10ADF9" w14:textId="77777777" w:rsidR="000E2D1C" w:rsidRPr="000E2D1C" w:rsidRDefault="000E2D1C" w:rsidP="000E2D1C">
      <w:pPr>
        <w:numPr>
          <w:ilvl w:val="0"/>
          <w:numId w:val="1"/>
        </w:numPr>
        <w:spacing w:before="100" w:beforeAutospacing="1" w:after="100" w:afterAutospacing="1"/>
        <w:rPr>
          <w:rFonts w:eastAsia="Times New Roman" w:cs="Times New Roman"/>
          <w:sz w:val="22"/>
          <w:szCs w:val="22"/>
        </w:rPr>
      </w:pPr>
      <w:r w:rsidRPr="000E2D1C">
        <w:rPr>
          <w:rFonts w:eastAsia="Times New Roman" w:cs="Times New Roman"/>
          <w:sz w:val="22"/>
          <w:szCs w:val="22"/>
        </w:rPr>
        <w:t xml:space="preserve">The development of your Student Education Plan (SEP) </w:t>
      </w:r>
    </w:p>
    <w:p w14:paraId="20EEEE05" w14:textId="77777777" w:rsidR="000E2D1C" w:rsidRPr="000E2D1C" w:rsidRDefault="000E2D1C" w:rsidP="000E2D1C">
      <w:pPr>
        <w:numPr>
          <w:ilvl w:val="0"/>
          <w:numId w:val="1"/>
        </w:numPr>
        <w:spacing w:before="100" w:beforeAutospacing="1" w:after="100" w:afterAutospacing="1"/>
        <w:rPr>
          <w:rFonts w:eastAsia="Times New Roman" w:cs="Times New Roman"/>
          <w:sz w:val="22"/>
          <w:szCs w:val="22"/>
        </w:rPr>
      </w:pPr>
      <w:r w:rsidRPr="000E2D1C">
        <w:rPr>
          <w:rFonts w:eastAsia="Times New Roman" w:cs="Times New Roman"/>
          <w:sz w:val="22"/>
          <w:szCs w:val="22"/>
        </w:rPr>
        <w:t>Academic, progress and disqualification holds</w:t>
      </w:r>
    </w:p>
    <w:p w14:paraId="092DF103" w14:textId="77777777" w:rsidR="000E2D1C" w:rsidRPr="000E2D1C" w:rsidRDefault="000E2D1C" w:rsidP="000E2D1C">
      <w:pPr>
        <w:numPr>
          <w:ilvl w:val="0"/>
          <w:numId w:val="1"/>
        </w:numPr>
        <w:spacing w:before="100" w:beforeAutospacing="1" w:after="100" w:afterAutospacing="1"/>
        <w:rPr>
          <w:rFonts w:eastAsia="Times New Roman" w:cs="Times New Roman"/>
          <w:sz w:val="22"/>
          <w:szCs w:val="22"/>
        </w:rPr>
      </w:pPr>
      <w:r w:rsidRPr="000E2D1C">
        <w:rPr>
          <w:rFonts w:eastAsia="Times New Roman" w:cs="Times New Roman"/>
          <w:sz w:val="22"/>
          <w:szCs w:val="22"/>
        </w:rPr>
        <w:t xml:space="preserve">Transfer Admission Guarantees (TAGs) contracts </w:t>
      </w:r>
    </w:p>
    <w:p w14:paraId="4283C699" w14:textId="77777777" w:rsidR="000E2D1C" w:rsidRPr="000E2D1C" w:rsidRDefault="000E2D1C" w:rsidP="000E2D1C">
      <w:pPr>
        <w:numPr>
          <w:ilvl w:val="0"/>
          <w:numId w:val="1"/>
        </w:numPr>
        <w:spacing w:before="100" w:beforeAutospacing="1" w:after="100" w:afterAutospacing="1"/>
        <w:rPr>
          <w:rFonts w:eastAsia="Times New Roman" w:cs="Times New Roman"/>
          <w:sz w:val="22"/>
          <w:szCs w:val="22"/>
        </w:rPr>
      </w:pPr>
      <w:r w:rsidRPr="000E2D1C">
        <w:rPr>
          <w:rFonts w:eastAsia="Times New Roman" w:cs="Times New Roman"/>
          <w:sz w:val="22"/>
          <w:szCs w:val="22"/>
        </w:rPr>
        <w:t>Financial Aid and Veterans Educational Plans</w:t>
      </w:r>
    </w:p>
    <w:p w14:paraId="5466B27F" w14:textId="77777777" w:rsidR="000E2D1C" w:rsidRPr="000E2D1C" w:rsidRDefault="000E2D1C" w:rsidP="000E2D1C">
      <w:pPr>
        <w:numPr>
          <w:ilvl w:val="0"/>
          <w:numId w:val="1"/>
        </w:numPr>
        <w:spacing w:before="100" w:beforeAutospacing="1" w:after="100" w:afterAutospacing="1"/>
        <w:rPr>
          <w:rFonts w:eastAsia="Times New Roman" w:cs="Times New Roman"/>
          <w:sz w:val="22"/>
          <w:szCs w:val="22"/>
        </w:rPr>
      </w:pPr>
      <w:r w:rsidRPr="000E2D1C">
        <w:rPr>
          <w:rFonts w:eastAsia="Times New Roman" w:cs="Times New Roman"/>
          <w:sz w:val="22"/>
          <w:szCs w:val="22"/>
        </w:rPr>
        <w:t>Choosing a major and career planning</w:t>
      </w:r>
    </w:p>
    <w:p w14:paraId="02DAA6F4" w14:textId="77777777" w:rsidR="000E2D1C" w:rsidRPr="000E2D1C" w:rsidRDefault="000E2D1C" w:rsidP="000E2D1C">
      <w:pPr>
        <w:numPr>
          <w:ilvl w:val="0"/>
          <w:numId w:val="1"/>
        </w:numPr>
        <w:spacing w:before="100" w:beforeAutospacing="1" w:after="100" w:afterAutospacing="1"/>
        <w:rPr>
          <w:rFonts w:eastAsia="Times New Roman" w:cs="Times New Roman"/>
          <w:sz w:val="22"/>
          <w:szCs w:val="22"/>
        </w:rPr>
      </w:pPr>
      <w:r w:rsidRPr="000E2D1C">
        <w:rPr>
          <w:rFonts w:eastAsia="Times New Roman" w:cs="Times New Roman"/>
          <w:sz w:val="22"/>
          <w:szCs w:val="22"/>
        </w:rPr>
        <w:t>Course substitutions</w:t>
      </w:r>
    </w:p>
    <w:p w14:paraId="194398F0" w14:textId="77777777" w:rsidR="000E2D1C" w:rsidRPr="000E2D1C" w:rsidRDefault="000E2D1C" w:rsidP="000E2D1C">
      <w:pPr>
        <w:numPr>
          <w:ilvl w:val="0"/>
          <w:numId w:val="1"/>
        </w:numPr>
        <w:spacing w:before="100" w:beforeAutospacing="1" w:after="100" w:afterAutospacing="1"/>
        <w:rPr>
          <w:rFonts w:eastAsia="Times New Roman" w:cs="Times New Roman"/>
          <w:sz w:val="22"/>
          <w:szCs w:val="22"/>
        </w:rPr>
      </w:pPr>
      <w:r w:rsidRPr="000E2D1C">
        <w:rPr>
          <w:rFonts w:eastAsia="Times New Roman" w:cs="Times New Roman"/>
          <w:sz w:val="22"/>
          <w:szCs w:val="22"/>
        </w:rPr>
        <w:t>Filing petitions for degrees or certificates</w:t>
      </w:r>
    </w:p>
    <w:p w14:paraId="514EEECE" w14:textId="77777777" w:rsidR="000E2D1C" w:rsidRPr="000E2D1C" w:rsidRDefault="000E2D1C" w:rsidP="000E2D1C">
      <w:pPr>
        <w:numPr>
          <w:ilvl w:val="0"/>
          <w:numId w:val="1"/>
        </w:numPr>
        <w:spacing w:before="100" w:beforeAutospacing="1" w:after="100" w:afterAutospacing="1"/>
        <w:rPr>
          <w:rFonts w:eastAsia="Times New Roman" w:cs="Times New Roman"/>
          <w:sz w:val="22"/>
          <w:szCs w:val="22"/>
        </w:rPr>
      </w:pPr>
      <w:r w:rsidRPr="000E2D1C">
        <w:rPr>
          <w:rFonts w:eastAsia="Times New Roman" w:cs="Times New Roman"/>
          <w:sz w:val="22"/>
          <w:szCs w:val="22"/>
        </w:rPr>
        <w:t>Transcript evaluation</w:t>
      </w:r>
    </w:p>
    <w:p w14:paraId="5C2C277B" w14:textId="77777777" w:rsidR="000E2D1C" w:rsidRPr="000E2D1C" w:rsidRDefault="000E2D1C" w:rsidP="000E2D1C">
      <w:pPr>
        <w:rPr>
          <w:rFonts w:eastAsia="Times New Roman" w:cs="Times New Roman"/>
          <w:sz w:val="22"/>
          <w:szCs w:val="22"/>
        </w:rPr>
      </w:pPr>
      <w:r w:rsidRPr="000E2D1C">
        <w:rPr>
          <w:rFonts w:eastAsia="Times New Roman" w:cs="Times New Roman"/>
          <w:sz w:val="22"/>
          <w:szCs w:val="22"/>
        </w:rPr>
        <w:t>How to Prepare for a 30-Minute Counseling Appointment</w:t>
      </w:r>
    </w:p>
    <w:p w14:paraId="24F380F0" w14:textId="77777777" w:rsidR="00EB4131" w:rsidRPr="00F462F6" w:rsidRDefault="000E2D1C" w:rsidP="00EB4131">
      <w:pPr>
        <w:rPr>
          <w:rFonts w:eastAsia="Times New Roman" w:cs="Times New Roman"/>
          <w:b/>
          <w:sz w:val="22"/>
          <w:szCs w:val="22"/>
        </w:rPr>
      </w:pPr>
      <w:r w:rsidRPr="00F462F6">
        <w:rPr>
          <w:rFonts w:eastAsia="Times New Roman" w:cs="Times New Roman"/>
          <w:b/>
          <w:sz w:val="22"/>
          <w:szCs w:val="22"/>
        </w:rPr>
        <w:t xml:space="preserve">BE ON TIME! </w:t>
      </w:r>
    </w:p>
    <w:p w14:paraId="2CA63634" w14:textId="77777777" w:rsidR="00EB4131" w:rsidRPr="00EB4131" w:rsidRDefault="000E2D1C" w:rsidP="00EB4131">
      <w:pPr>
        <w:pStyle w:val="ListParagraph"/>
        <w:numPr>
          <w:ilvl w:val="0"/>
          <w:numId w:val="6"/>
        </w:numPr>
        <w:rPr>
          <w:rFonts w:eastAsia="Times New Roman" w:cs="Times New Roman"/>
          <w:sz w:val="22"/>
          <w:szCs w:val="22"/>
        </w:rPr>
      </w:pPr>
      <w:r w:rsidRPr="00EB4131">
        <w:rPr>
          <w:rFonts w:eastAsia="Times New Roman" w:cs="Times New Roman"/>
          <w:sz w:val="22"/>
          <w:szCs w:val="22"/>
        </w:rPr>
        <w:t>Bring transcripts from other colleges, test scores, your education plan, and any other records that are relevant to the issues you want to discuss.</w:t>
      </w:r>
    </w:p>
    <w:p w14:paraId="7F7A3983" w14:textId="77777777" w:rsidR="00EB4131" w:rsidRPr="00EB4131" w:rsidRDefault="000E2D1C" w:rsidP="00EB4131">
      <w:pPr>
        <w:pStyle w:val="ListParagraph"/>
        <w:numPr>
          <w:ilvl w:val="0"/>
          <w:numId w:val="6"/>
        </w:numPr>
        <w:rPr>
          <w:rFonts w:eastAsia="Times New Roman" w:cs="Times New Roman"/>
          <w:sz w:val="22"/>
          <w:szCs w:val="22"/>
        </w:rPr>
      </w:pPr>
      <w:r w:rsidRPr="00EB4131">
        <w:rPr>
          <w:rFonts w:eastAsia="Times New Roman" w:cs="Times New Roman"/>
          <w:sz w:val="22"/>
          <w:szCs w:val="22"/>
        </w:rPr>
        <w:t>Make a list of questions you</w:t>
      </w:r>
      <w:r w:rsidR="00F462F6">
        <w:rPr>
          <w:rFonts w:eastAsia="Times New Roman" w:cs="Times New Roman"/>
          <w:sz w:val="22"/>
          <w:szCs w:val="22"/>
        </w:rPr>
        <w:t xml:space="preserve"> would like answers to</w:t>
      </w:r>
      <w:r w:rsidRPr="00EB4131">
        <w:rPr>
          <w:rFonts w:eastAsia="Times New Roman" w:cs="Times New Roman"/>
          <w:sz w:val="22"/>
          <w:szCs w:val="22"/>
        </w:rPr>
        <w:t>.</w:t>
      </w:r>
    </w:p>
    <w:p w14:paraId="0EFD4184" w14:textId="77777777" w:rsidR="000E2D1C" w:rsidRPr="00EB4131" w:rsidRDefault="000E2D1C" w:rsidP="00EB4131">
      <w:pPr>
        <w:pStyle w:val="ListParagraph"/>
        <w:numPr>
          <w:ilvl w:val="0"/>
          <w:numId w:val="6"/>
        </w:numPr>
        <w:rPr>
          <w:rFonts w:eastAsia="Times New Roman" w:cs="Times New Roman"/>
          <w:sz w:val="22"/>
          <w:szCs w:val="22"/>
        </w:rPr>
      </w:pPr>
      <w:r w:rsidRPr="00EB4131">
        <w:rPr>
          <w:rFonts w:eastAsia="Times New Roman" w:cs="Times New Roman"/>
          <w:sz w:val="22"/>
          <w:szCs w:val="22"/>
        </w:rPr>
        <w:t>Do as much legwork ahead of time so you can make the most out of your time with the counselor.</w:t>
      </w:r>
    </w:p>
    <w:p w14:paraId="24C72039" w14:textId="77777777" w:rsidR="000E2D1C" w:rsidRPr="000E2D1C" w:rsidRDefault="000E2D1C">
      <w:pPr>
        <w:rPr>
          <w:sz w:val="22"/>
          <w:szCs w:val="22"/>
        </w:rPr>
      </w:pPr>
    </w:p>
    <w:p w14:paraId="062BF830" w14:textId="77777777" w:rsidR="000E2D1C" w:rsidRPr="000E2D1C" w:rsidRDefault="000E2D1C" w:rsidP="000E2D1C">
      <w:pPr>
        <w:rPr>
          <w:rFonts w:eastAsia="Times New Roman" w:cs="Times New Roman"/>
          <w:sz w:val="22"/>
          <w:szCs w:val="22"/>
        </w:rPr>
      </w:pPr>
      <w:r w:rsidRPr="000E2D1C">
        <w:rPr>
          <w:rFonts w:eastAsia="Times New Roman" w:cs="Times New Roman"/>
          <w:b/>
          <w:bCs/>
          <w:sz w:val="22"/>
          <w:szCs w:val="22"/>
        </w:rPr>
        <w:t>TIP:</w:t>
      </w:r>
      <w:r w:rsidRPr="000E2D1C">
        <w:rPr>
          <w:rFonts w:eastAsia="Times New Roman" w:cs="Times New Roman"/>
          <w:sz w:val="22"/>
          <w:szCs w:val="22"/>
        </w:rPr>
        <w:t xml:space="preserve"> Same-day appointments are now available! For best results, we recommend checking the online appointment system early in the morning and to check daily to see if any appointments have opened up. </w:t>
      </w:r>
    </w:p>
    <w:p w14:paraId="5FDCF5DE" w14:textId="77777777" w:rsidR="000E2D1C" w:rsidRPr="000E2D1C" w:rsidRDefault="001D5861" w:rsidP="000E2D1C">
      <w:pPr>
        <w:spacing w:before="100" w:beforeAutospacing="1" w:after="100" w:afterAutospacing="1"/>
        <w:ind w:left="720"/>
        <w:rPr>
          <w:rFonts w:eastAsia="Times New Roman" w:cs="Times New Roman"/>
          <w:sz w:val="22"/>
          <w:szCs w:val="22"/>
        </w:rPr>
      </w:pPr>
      <w:hyperlink r:id="rId6" w:history="1">
        <w:r w:rsidR="000E2D1C" w:rsidRPr="000E2D1C">
          <w:rPr>
            <w:rStyle w:val="Hyperlink"/>
            <w:rFonts w:eastAsia="Times New Roman" w:cs="Times New Roman"/>
            <w:sz w:val="22"/>
            <w:szCs w:val="22"/>
          </w:rPr>
          <w:t>http://fhcounseling.foothill.edu/esars/counseling/eSARS.asp?WCI=Init&amp;WCE=Settings</w:t>
        </w:r>
      </w:hyperlink>
      <w:r w:rsidR="000E2D1C" w:rsidRPr="000E2D1C">
        <w:rPr>
          <w:rFonts w:eastAsia="Times New Roman" w:cs="Times New Roman"/>
          <w:sz w:val="22"/>
          <w:szCs w:val="22"/>
        </w:rPr>
        <w:t xml:space="preserve">  </w:t>
      </w:r>
    </w:p>
    <w:p w14:paraId="3AD13AD6" w14:textId="77777777" w:rsidR="000E2D1C" w:rsidRPr="000E2D1C" w:rsidRDefault="000E2D1C" w:rsidP="000E2D1C">
      <w:pPr>
        <w:rPr>
          <w:rFonts w:eastAsia="Times New Roman" w:cs="Times New Roman"/>
          <w:sz w:val="22"/>
          <w:szCs w:val="22"/>
        </w:rPr>
      </w:pPr>
      <w:r w:rsidRPr="000E2D1C">
        <w:rPr>
          <w:rFonts w:eastAsia="Times New Roman" w:cs="Times New Roman"/>
          <w:b/>
          <w:bCs/>
          <w:sz w:val="22"/>
          <w:szCs w:val="22"/>
        </w:rPr>
        <w:t>Note:</w:t>
      </w:r>
      <w:r w:rsidRPr="000E2D1C">
        <w:rPr>
          <w:rFonts w:eastAsia="Times New Roman" w:cs="Times New Roman"/>
          <w:sz w:val="22"/>
          <w:szCs w:val="22"/>
        </w:rPr>
        <w:t xml:space="preserve"> If a student misses two appointments in one quarter he/she will be prevented from making further appointments for the rest of the quarter. </w:t>
      </w:r>
    </w:p>
    <w:p w14:paraId="07CB00E2" w14:textId="77777777" w:rsidR="000E2D1C" w:rsidRPr="000E2D1C" w:rsidRDefault="000E2D1C" w:rsidP="000E2D1C">
      <w:pPr>
        <w:rPr>
          <w:rFonts w:eastAsia="Times New Roman" w:cs="Times New Roman"/>
          <w:sz w:val="22"/>
          <w:szCs w:val="22"/>
        </w:rPr>
      </w:pPr>
      <w:r w:rsidRPr="000E2D1C">
        <w:rPr>
          <w:rFonts w:eastAsia="Times New Roman" w:cs="Times New Roman"/>
          <w:sz w:val="22"/>
          <w:szCs w:val="22"/>
        </w:rPr>
        <w:t> </w:t>
      </w:r>
    </w:p>
    <w:p w14:paraId="11ED891D" w14:textId="77777777" w:rsidR="000E2D1C" w:rsidRPr="000E2D1C" w:rsidRDefault="000E2D1C" w:rsidP="000E2D1C">
      <w:pPr>
        <w:rPr>
          <w:rFonts w:eastAsia="Times New Roman" w:cs="Times New Roman"/>
          <w:sz w:val="22"/>
          <w:szCs w:val="22"/>
        </w:rPr>
      </w:pPr>
      <w:r w:rsidRPr="000E2D1C">
        <w:rPr>
          <w:rFonts w:eastAsia="Times New Roman" w:cs="Times New Roman"/>
          <w:sz w:val="22"/>
          <w:szCs w:val="22"/>
        </w:rPr>
        <w:t>If you need to cancel an appointment, it is imperative to please do so a</w:t>
      </w:r>
      <w:r w:rsidRPr="000E2D1C">
        <w:rPr>
          <w:rFonts w:eastAsia="Times New Roman" w:cs="Times New Roman"/>
          <w:b/>
          <w:bCs/>
          <w:sz w:val="22"/>
          <w:szCs w:val="22"/>
        </w:rPr>
        <w:t>t least 24 hours</w:t>
      </w:r>
      <w:r w:rsidRPr="000E2D1C">
        <w:rPr>
          <w:rFonts w:eastAsia="Times New Roman" w:cs="Times New Roman"/>
          <w:sz w:val="22"/>
          <w:szCs w:val="22"/>
        </w:rPr>
        <w:t xml:space="preserve"> in advance. There are two ways to cancel: </w:t>
      </w:r>
    </w:p>
    <w:p w14:paraId="60B1DB0D" w14:textId="77777777" w:rsidR="000E2D1C" w:rsidRPr="000E2D1C" w:rsidRDefault="000E2D1C" w:rsidP="000E2D1C">
      <w:pPr>
        <w:rPr>
          <w:rFonts w:eastAsia="Times New Roman" w:cs="Times New Roman"/>
          <w:sz w:val="22"/>
          <w:szCs w:val="22"/>
        </w:rPr>
      </w:pPr>
      <w:r w:rsidRPr="000E2D1C">
        <w:rPr>
          <w:rFonts w:eastAsia="Times New Roman" w:cs="Times New Roman"/>
          <w:sz w:val="22"/>
          <w:szCs w:val="22"/>
        </w:rPr>
        <w:t> </w:t>
      </w:r>
      <w:r w:rsidRPr="000E2D1C">
        <w:rPr>
          <w:rFonts w:eastAsia="Times New Roman" w:cs="Times New Roman"/>
          <w:b/>
          <w:bCs/>
          <w:sz w:val="22"/>
          <w:szCs w:val="22"/>
        </w:rPr>
        <w:t>1.</w:t>
      </w:r>
      <w:r w:rsidRPr="000E2D1C">
        <w:rPr>
          <w:rFonts w:eastAsia="Times New Roman" w:cs="Times New Roman"/>
          <w:sz w:val="22"/>
          <w:szCs w:val="22"/>
        </w:rPr>
        <w:t xml:space="preserve"> Log into the </w:t>
      </w:r>
      <w:hyperlink r:id="rId7" w:history="1">
        <w:r w:rsidRPr="000E2D1C">
          <w:rPr>
            <w:rStyle w:val="Hyperlink"/>
            <w:rFonts w:eastAsia="Times New Roman" w:cs="Times New Roman"/>
            <w:sz w:val="22"/>
            <w:szCs w:val="22"/>
          </w:rPr>
          <w:t>http://fhcounseling.foothill.edu/esars/counseling/eSARS.asp?WCI=Init&amp;WCE=Settings</w:t>
        </w:r>
      </w:hyperlink>
      <w:proofErr w:type="gramStart"/>
      <w:r w:rsidRPr="000E2D1C">
        <w:rPr>
          <w:rFonts w:eastAsia="Times New Roman" w:cs="Times New Roman"/>
          <w:sz w:val="22"/>
          <w:szCs w:val="22"/>
        </w:rPr>
        <w:t xml:space="preserve">  </w:t>
      </w:r>
      <w:r w:rsidRPr="000E2D1C">
        <w:rPr>
          <w:rFonts w:eastAsia="Times New Roman" w:cs="Times New Roman"/>
          <w:b/>
          <w:bCs/>
          <w:sz w:val="22"/>
          <w:szCs w:val="22"/>
        </w:rPr>
        <w:t>OR</w:t>
      </w:r>
      <w:proofErr w:type="gramEnd"/>
      <w:r w:rsidRPr="000E2D1C">
        <w:rPr>
          <w:rFonts w:eastAsia="Times New Roman" w:cs="Times New Roman"/>
          <w:sz w:val="22"/>
          <w:szCs w:val="22"/>
        </w:rPr>
        <w:t xml:space="preserve"> </w:t>
      </w:r>
    </w:p>
    <w:p w14:paraId="222D606F" w14:textId="77777777" w:rsidR="000E2D1C" w:rsidRPr="000E2D1C" w:rsidRDefault="000E2D1C" w:rsidP="000E2D1C">
      <w:pPr>
        <w:rPr>
          <w:rFonts w:eastAsia="Times New Roman" w:cs="Times New Roman"/>
          <w:sz w:val="22"/>
          <w:szCs w:val="22"/>
        </w:rPr>
      </w:pPr>
      <w:r w:rsidRPr="000E2D1C">
        <w:rPr>
          <w:rFonts w:eastAsia="Times New Roman" w:cs="Times New Roman"/>
          <w:sz w:val="22"/>
          <w:szCs w:val="22"/>
        </w:rPr>
        <w:t> </w:t>
      </w:r>
    </w:p>
    <w:p w14:paraId="41D94C94" w14:textId="77777777" w:rsidR="000E2D1C" w:rsidRDefault="000E2D1C">
      <w:pPr>
        <w:rPr>
          <w:rFonts w:eastAsia="Times New Roman" w:cs="Times New Roman"/>
          <w:b/>
          <w:bCs/>
          <w:sz w:val="22"/>
          <w:szCs w:val="22"/>
        </w:rPr>
      </w:pPr>
      <w:r w:rsidRPr="000E2D1C">
        <w:rPr>
          <w:rFonts w:eastAsia="Times New Roman" w:cs="Times New Roman"/>
          <w:b/>
          <w:bCs/>
          <w:sz w:val="22"/>
          <w:szCs w:val="22"/>
        </w:rPr>
        <w:t>2.</w:t>
      </w:r>
      <w:r w:rsidRPr="000E2D1C">
        <w:rPr>
          <w:rFonts w:eastAsia="Times New Roman" w:cs="Times New Roman"/>
          <w:sz w:val="22"/>
          <w:szCs w:val="22"/>
        </w:rPr>
        <w:t xml:space="preserve"> Call the Counseling Office at </w:t>
      </w:r>
      <w:r w:rsidRPr="000E2D1C">
        <w:rPr>
          <w:rFonts w:eastAsia="Times New Roman" w:cs="Times New Roman"/>
          <w:b/>
          <w:bCs/>
          <w:sz w:val="22"/>
          <w:szCs w:val="22"/>
        </w:rPr>
        <w:t>(650) 949-7423.</w:t>
      </w:r>
      <w:r>
        <w:rPr>
          <w:rFonts w:eastAsia="Times New Roman" w:cs="Times New Roman"/>
          <w:b/>
          <w:bCs/>
          <w:sz w:val="22"/>
          <w:szCs w:val="22"/>
        </w:rPr>
        <w:t xml:space="preserve"> </w:t>
      </w:r>
    </w:p>
    <w:p w14:paraId="485BA3D4" w14:textId="77777777" w:rsidR="00EB4131" w:rsidRDefault="00EB4131">
      <w:pPr>
        <w:rPr>
          <w:rFonts w:eastAsia="Times New Roman" w:cs="Times New Roman"/>
          <w:b/>
          <w:bCs/>
          <w:sz w:val="22"/>
          <w:szCs w:val="22"/>
        </w:rPr>
      </w:pPr>
    </w:p>
    <w:p w14:paraId="7EA8E297" w14:textId="77777777" w:rsidR="00EB4131" w:rsidRDefault="00EB4131">
      <w:pPr>
        <w:rPr>
          <w:rFonts w:eastAsia="Times New Roman" w:cs="Times New Roman"/>
          <w:b/>
          <w:bCs/>
          <w:sz w:val="22"/>
          <w:szCs w:val="22"/>
        </w:rPr>
      </w:pPr>
    </w:p>
    <w:p w14:paraId="3009AE3F" w14:textId="77777777" w:rsidR="00F462F6" w:rsidRDefault="00F462F6">
      <w:pPr>
        <w:rPr>
          <w:rFonts w:eastAsia="Times New Roman" w:cs="Times New Roman"/>
          <w:b/>
          <w:bCs/>
          <w:sz w:val="22"/>
          <w:szCs w:val="22"/>
        </w:rPr>
      </w:pPr>
    </w:p>
    <w:p w14:paraId="7E6E763B" w14:textId="77777777" w:rsidR="00F462F6" w:rsidRDefault="00F462F6">
      <w:pPr>
        <w:rPr>
          <w:rFonts w:eastAsia="Times New Roman" w:cs="Times New Roman"/>
          <w:b/>
          <w:bCs/>
          <w:sz w:val="22"/>
          <w:szCs w:val="22"/>
        </w:rPr>
      </w:pPr>
    </w:p>
    <w:p w14:paraId="6EBAC358" w14:textId="77777777" w:rsidR="00EB4131" w:rsidRDefault="00EB4131" w:rsidP="00F462F6">
      <w:pPr>
        <w:jc w:val="center"/>
        <w:rPr>
          <w:rFonts w:eastAsia="Times New Roman" w:cs="Times New Roman"/>
          <w:b/>
          <w:bCs/>
          <w:sz w:val="22"/>
          <w:szCs w:val="22"/>
        </w:rPr>
      </w:pPr>
      <w:r>
        <w:rPr>
          <w:rFonts w:eastAsia="Times New Roman" w:cs="Times New Roman"/>
          <w:b/>
          <w:bCs/>
          <w:sz w:val="22"/>
          <w:szCs w:val="22"/>
        </w:rPr>
        <w:t>See over for verification</w:t>
      </w:r>
      <w:r w:rsidR="00F462F6">
        <w:rPr>
          <w:rFonts w:eastAsia="Times New Roman" w:cs="Times New Roman"/>
          <w:b/>
          <w:bCs/>
          <w:sz w:val="22"/>
          <w:szCs w:val="22"/>
        </w:rPr>
        <w:t xml:space="preserve"> form.</w:t>
      </w:r>
    </w:p>
    <w:p w14:paraId="0DE50860" w14:textId="77777777" w:rsidR="00F462F6" w:rsidRDefault="00F462F6" w:rsidP="00EB4131">
      <w:pPr>
        <w:jc w:val="center"/>
        <w:rPr>
          <w:rFonts w:eastAsia="Times New Roman" w:cs="Times New Roman"/>
          <w:b/>
          <w:bCs/>
          <w:sz w:val="22"/>
          <w:szCs w:val="22"/>
        </w:rPr>
      </w:pPr>
    </w:p>
    <w:p w14:paraId="267EF2AA" w14:textId="77777777" w:rsidR="00F7686D" w:rsidRDefault="00F7686D" w:rsidP="00EB4131">
      <w:pPr>
        <w:jc w:val="center"/>
        <w:rPr>
          <w:rFonts w:eastAsia="Times New Roman" w:cs="Times New Roman"/>
          <w:b/>
          <w:bCs/>
          <w:sz w:val="22"/>
          <w:szCs w:val="22"/>
        </w:rPr>
      </w:pPr>
    </w:p>
    <w:p w14:paraId="6F30288A" w14:textId="77777777" w:rsidR="00EB4131" w:rsidRPr="00B9494C" w:rsidRDefault="00EB4131" w:rsidP="00EB4131">
      <w:pPr>
        <w:jc w:val="center"/>
        <w:rPr>
          <w:b/>
          <w:sz w:val="28"/>
          <w:szCs w:val="28"/>
        </w:rPr>
      </w:pPr>
      <w:r w:rsidRPr="00B9494C">
        <w:rPr>
          <w:b/>
          <w:sz w:val="28"/>
          <w:szCs w:val="28"/>
        </w:rPr>
        <w:lastRenderedPageBreak/>
        <w:t>Foothill College</w:t>
      </w:r>
    </w:p>
    <w:p w14:paraId="25902C99" w14:textId="77777777" w:rsidR="00EB4131" w:rsidRPr="00B9494C" w:rsidRDefault="00EB4131" w:rsidP="00EB4131">
      <w:pPr>
        <w:jc w:val="center"/>
        <w:rPr>
          <w:b/>
          <w:sz w:val="28"/>
          <w:szCs w:val="28"/>
        </w:rPr>
      </w:pPr>
      <w:r w:rsidRPr="00B9494C">
        <w:rPr>
          <w:b/>
          <w:sz w:val="28"/>
          <w:szCs w:val="28"/>
        </w:rPr>
        <w:t>Honors Institute</w:t>
      </w:r>
    </w:p>
    <w:p w14:paraId="270BA3CE" w14:textId="77777777" w:rsidR="00EB4131" w:rsidRPr="00B9494C" w:rsidRDefault="00EB4131" w:rsidP="00EB4131">
      <w:pPr>
        <w:jc w:val="center"/>
        <w:rPr>
          <w:b/>
          <w:sz w:val="28"/>
          <w:szCs w:val="28"/>
        </w:rPr>
      </w:pPr>
      <w:r w:rsidRPr="00B9494C">
        <w:rPr>
          <w:b/>
          <w:sz w:val="28"/>
          <w:szCs w:val="28"/>
        </w:rPr>
        <w:t>Counselor Appointment Verification Form</w:t>
      </w:r>
    </w:p>
    <w:p w14:paraId="0497CE7C" w14:textId="77777777" w:rsidR="00EB4131" w:rsidRDefault="00EB4131" w:rsidP="00EB4131">
      <w:pPr>
        <w:jc w:val="center"/>
        <w:rPr>
          <w:sz w:val="22"/>
          <w:szCs w:val="22"/>
        </w:rPr>
      </w:pPr>
    </w:p>
    <w:p w14:paraId="4ED92ACF" w14:textId="77777777" w:rsidR="00EB4131" w:rsidRDefault="00EB4131" w:rsidP="00EB4131">
      <w:pPr>
        <w:rPr>
          <w:sz w:val="22"/>
          <w:szCs w:val="22"/>
        </w:rPr>
      </w:pPr>
    </w:p>
    <w:p w14:paraId="7C4C3724" w14:textId="77777777" w:rsidR="00EB4131" w:rsidRDefault="00EB4131" w:rsidP="00EB4131">
      <w:pPr>
        <w:rPr>
          <w:sz w:val="22"/>
          <w:szCs w:val="22"/>
        </w:rPr>
      </w:pPr>
      <w:r>
        <w:rPr>
          <w:sz w:val="22"/>
          <w:szCs w:val="22"/>
        </w:rPr>
        <w:t>Student Name_________________________________________________________________________________________________</w:t>
      </w:r>
    </w:p>
    <w:p w14:paraId="12EC4828" w14:textId="77777777" w:rsidR="00EB4131" w:rsidRDefault="00EB4131" w:rsidP="00EB4131">
      <w:pPr>
        <w:rPr>
          <w:sz w:val="22"/>
          <w:szCs w:val="22"/>
        </w:rPr>
      </w:pPr>
    </w:p>
    <w:p w14:paraId="0D98E58D" w14:textId="77777777" w:rsidR="00EB4131" w:rsidRDefault="00EB4131" w:rsidP="00EB4131">
      <w:pPr>
        <w:rPr>
          <w:sz w:val="22"/>
          <w:szCs w:val="22"/>
        </w:rPr>
      </w:pPr>
    </w:p>
    <w:p w14:paraId="3DAAFC7C" w14:textId="77777777" w:rsidR="00EB4131" w:rsidRDefault="00EB4131" w:rsidP="00EB4131">
      <w:pPr>
        <w:rPr>
          <w:sz w:val="22"/>
          <w:szCs w:val="22"/>
        </w:rPr>
      </w:pPr>
      <w:r>
        <w:rPr>
          <w:sz w:val="22"/>
          <w:szCs w:val="22"/>
        </w:rPr>
        <w:t>Student ID Number___________________________________________________________________________________________</w:t>
      </w:r>
    </w:p>
    <w:p w14:paraId="63A4E59B" w14:textId="77777777" w:rsidR="00EB4131" w:rsidRDefault="00EB4131" w:rsidP="00EB4131">
      <w:pPr>
        <w:rPr>
          <w:sz w:val="22"/>
          <w:szCs w:val="22"/>
        </w:rPr>
      </w:pPr>
    </w:p>
    <w:p w14:paraId="48094CDD" w14:textId="77777777" w:rsidR="00EB4131" w:rsidRDefault="00EB4131" w:rsidP="00EB4131">
      <w:pPr>
        <w:rPr>
          <w:sz w:val="22"/>
          <w:szCs w:val="22"/>
        </w:rPr>
      </w:pPr>
    </w:p>
    <w:p w14:paraId="27D6A728" w14:textId="77777777" w:rsidR="00EB4131" w:rsidRDefault="00B9494C" w:rsidP="00EB4131">
      <w:pPr>
        <w:rPr>
          <w:sz w:val="22"/>
          <w:szCs w:val="22"/>
        </w:rPr>
      </w:pPr>
      <w:r>
        <w:rPr>
          <w:sz w:val="22"/>
          <w:szCs w:val="22"/>
        </w:rPr>
        <w:t>The above-named met with me for</w:t>
      </w:r>
      <w:r w:rsidR="00EB4131">
        <w:rPr>
          <w:sz w:val="22"/>
          <w:szCs w:val="22"/>
        </w:rPr>
        <w:t xml:space="preserve"> a counseling appointment on the following date</w:t>
      </w:r>
      <w:r>
        <w:rPr>
          <w:sz w:val="22"/>
          <w:szCs w:val="22"/>
        </w:rPr>
        <w:t>. I recommend</w:t>
      </w:r>
      <w:r w:rsidR="00EB4131">
        <w:rPr>
          <w:sz w:val="22"/>
          <w:szCs w:val="22"/>
        </w:rPr>
        <w:t xml:space="preserve"> </w:t>
      </w:r>
      <w:r>
        <w:rPr>
          <w:sz w:val="22"/>
          <w:szCs w:val="22"/>
        </w:rPr>
        <w:t>the following for increased academic/transfer success</w:t>
      </w:r>
      <w:r w:rsidR="00EB4131">
        <w:rPr>
          <w:sz w:val="22"/>
          <w:szCs w:val="22"/>
        </w:rPr>
        <w:t>: (Check all that apply)</w:t>
      </w:r>
    </w:p>
    <w:p w14:paraId="70D78072" w14:textId="77777777" w:rsidR="00EB4131" w:rsidRDefault="00EB4131" w:rsidP="00EB4131">
      <w:pPr>
        <w:rPr>
          <w:sz w:val="22"/>
          <w:szCs w:val="22"/>
        </w:rPr>
      </w:pPr>
    </w:p>
    <w:p w14:paraId="16678A3B" w14:textId="77777777" w:rsidR="00B9494C" w:rsidRDefault="00B9494C" w:rsidP="00EB4131">
      <w:pPr>
        <w:rPr>
          <w:sz w:val="22"/>
          <w:szCs w:val="22"/>
        </w:rPr>
        <w:sectPr w:rsidR="00B9494C" w:rsidSect="000E2D1C">
          <w:pgSz w:w="12240" w:h="15840"/>
          <w:pgMar w:top="1152" w:right="1440" w:bottom="1152" w:left="1440" w:header="720" w:footer="720" w:gutter="0"/>
          <w:cols w:space="720"/>
          <w:docGrid w:linePitch="360"/>
        </w:sectPr>
      </w:pPr>
    </w:p>
    <w:p w14:paraId="1D2EB3CE" w14:textId="77777777" w:rsidR="00EB4131" w:rsidRPr="00B9494C" w:rsidRDefault="00EB4131" w:rsidP="00B9494C">
      <w:pPr>
        <w:pStyle w:val="ListParagraph"/>
        <w:numPr>
          <w:ilvl w:val="0"/>
          <w:numId w:val="9"/>
        </w:numPr>
        <w:rPr>
          <w:sz w:val="22"/>
          <w:szCs w:val="22"/>
        </w:rPr>
      </w:pPr>
      <w:r w:rsidRPr="00B9494C">
        <w:rPr>
          <w:sz w:val="22"/>
          <w:szCs w:val="22"/>
        </w:rPr>
        <w:t>Conduct Financial Aid/scholarship research</w:t>
      </w:r>
    </w:p>
    <w:p w14:paraId="23B4AC6C" w14:textId="77777777" w:rsidR="00EB4131" w:rsidRPr="00B9494C" w:rsidRDefault="00EB4131" w:rsidP="00B9494C">
      <w:pPr>
        <w:pStyle w:val="ListParagraph"/>
        <w:numPr>
          <w:ilvl w:val="0"/>
          <w:numId w:val="9"/>
        </w:numPr>
        <w:rPr>
          <w:sz w:val="22"/>
          <w:szCs w:val="22"/>
        </w:rPr>
      </w:pPr>
      <w:r w:rsidRPr="00B9494C">
        <w:rPr>
          <w:sz w:val="22"/>
          <w:szCs w:val="22"/>
        </w:rPr>
        <w:t xml:space="preserve">Enroll in </w:t>
      </w:r>
      <w:r w:rsidR="00B9494C">
        <w:rPr>
          <w:sz w:val="22"/>
          <w:szCs w:val="22"/>
        </w:rPr>
        <w:t>a transfer r</w:t>
      </w:r>
      <w:r w:rsidRPr="00B9494C">
        <w:rPr>
          <w:sz w:val="22"/>
          <w:szCs w:val="22"/>
        </w:rPr>
        <w:t>eadiness class</w:t>
      </w:r>
    </w:p>
    <w:p w14:paraId="654762C1" w14:textId="77777777" w:rsidR="00EB4131" w:rsidRDefault="00EB4131" w:rsidP="00B9494C">
      <w:pPr>
        <w:pStyle w:val="ListParagraph"/>
        <w:numPr>
          <w:ilvl w:val="0"/>
          <w:numId w:val="9"/>
        </w:numPr>
        <w:rPr>
          <w:sz w:val="22"/>
          <w:szCs w:val="22"/>
        </w:rPr>
      </w:pPr>
      <w:r w:rsidRPr="00B9494C">
        <w:rPr>
          <w:sz w:val="22"/>
          <w:szCs w:val="22"/>
        </w:rPr>
        <w:t xml:space="preserve">Enroll in </w:t>
      </w:r>
      <w:r w:rsidR="00B9494C">
        <w:rPr>
          <w:sz w:val="22"/>
          <w:szCs w:val="22"/>
        </w:rPr>
        <w:t>a career p</w:t>
      </w:r>
      <w:r w:rsidRPr="00B9494C">
        <w:rPr>
          <w:sz w:val="22"/>
          <w:szCs w:val="22"/>
        </w:rPr>
        <w:t>lanning class</w:t>
      </w:r>
    </w:p>
    <w:p w14:paraId="7EA476CD" w14:textId="77777777" w:rsidR="00B9494C" w:rsidRDefault="00B9494C" w:rsidP="00B9494C">
      <w:pPr>
        <w:pStyle w:val="ListParagraph"/>
        <w:numPr>
          <w:ilvl w:val="0"/>
          <w:numId w:val="9"/>
        </w:numPr>
        <w:rPr>
          <w:sz w:val="22"/>
          <w:szCs w:val="22"/>
        </w:rPr>
      </w:pPr>
      <w:r>
        <w:rPr>
          <w:sz w:val="22"/>
          <w:szCs w:val="22"/>
        </w:rPr>
        <w:t>Enroll in a stress management class</w:t>
      </w:r>
    </w:p>
    <w:p w14:paraId="066E9DDF" w14:textId="77777777" w:rsidR="00B9494C" w:rsidRDefault="00B9494C" w:rsidP="00B9494C">
      <w:pPr>
        <w:pStyle w:val="ListParagraph"/>
        <w:numPr>
          <w:ilvl w:val="0"/>
          <w:numId w:val="9"/>
        </w:numPr>
        <w:rPr>
          <w:sz w:val="22"/>
          <w:szCs w:val="22"/>
        </w:rPr>
      </w:pPr>
      <w:r>
        <w:rPr>
          <w:sz w:val="22"/>
          <w:szCs w:val="22"/>
        </w:rPr>
        <w:t>Make an appointment with the DRC.</w:t>
      </w:r>
    </w:p>
    <w:p w14:paraId="5CAB302D" w14:textId="77777777" w:rsidR="00B9494C" w:rsidRPr="00B9494C" w:rsidRDefault="00B9494C" w:rsidP="00B9494C">
      <w:pPr>
        <w:pStyle w:val="ListParagraph"/>
        <w:numPr>
          <w:ilvl w:val="0"/>
          <w:numId w:val="9"/>
        </w:numPr>
        <w:rPr>
          <w:sz w:val="22"/>
          <w:szCs w:val="22"/>
        </w:rPr>
      </w:pPr>
      <w:r>
        <w:rPr>
          <w:sz w:val="22"/>
          <w:szCs w:val="22"/>
        </w:rPr>
        <w:t>Make a counseling appointment with Psychological Services.</w:t>
      </w:r>
    </w:p>
    <w:p w14:paraId="2E642915" w14:textId="77777777" w:rsidR="00EB4131" w:rsidRPr="00B9494C" w:rsidRDefault="00EB4131" w:rsidP="00B9494C">
      <w:pPr>
        <w:pStyle w:val="ListParagraph"/>
        <w:numPr>
          <w:ilvl w:val="0"/>
          <w:numId w:val="9"/>
        </w:numPr>
        <w:rPr>
          <w:sz w:val="22"/>
          <w:szCs w:val="22"/>
        </w:rPr>
      </w:pPr>
      <w:r w:rsidRPr="00B9494C">
        <w:rPr>
          <w:sz w:val="22"/>
          <w:szCs w:val="22"/>
        </w:rPr>
        <w:t>Conduct information</w:t>
      </w:r>
      <w:r w:rsidR="00B9494C">
        <w:rPr>
          <w:sz w:val="22"/>
          <w:szCs w:val="22"/>
        </w:rPr>
        <w:t>al</w:t>
      </w:r>
      <w:r w:rsidRPr="00B9494C">
        <w:rPr>
          <w:sz w:val="22"/>
          <w:szCs w:val="22"/>
        </w:rPr>
        <w:t xml:space="preserve"> interview</w:t>
      </w:r>
      <w:r w:rsidR="00B9494C">
        <w:rPr>
          <w:sz w:val="22"/>
          <w:szCs w:val="22"/>
        </w:rPr>
        <w:t>(s)</w:t>
      </w:r>
      <w:r w:rsidRPr="00B9494C">
        <w:rPr>
          <w:sz w:val="22"/>
          <w:szCs w:val="22"/>
        </w:rPr>
        <w:t xml:space="preserve"> with _________</w:t>
      </w:r>
      <w:r w:rsidR="00B9494C">
        <w:rPr>
          <w:sz w:val="22"/>
          <w:szCs w:val="22"/>
        </w:rPr>
        <w:t>_____________</w:t>
      </w:r>
      <w:r w:rsidRPr="00B9494C">
        <w:rPr>
          <w:sz w:val="22"/>
          <w:szCs w:val="22"/>
        </w:rPr>
        <w:t>____________</w:t>
      </w:r>
    </w:p>
    <w:p w14:paraId="5388D256" w14:textId="77777777" w:rsidR="00EB4131" w:rsidRPr="00B9494C" w:rsidRDefault="00EB4131" w:rsidP="00B9494C">
      <w:pPr>
        <w:pStyle w:val="ListParagraph"/>
        <w:numPr>
          <w:ilvl w:val="0"/>
          <w:numId w:val="9"/>
        </w:numPr>
        <w:rPr>
          <w:sz w:val="22"/>
          <w:szCs w:val="22"/>
        </w:rPr>
      </w:pPr>
      <w:r w:rsidRPr="00B9494C">
        <w:rPr>
          <w:sz w:val="22"/>
          <w:szCs w:val="22"/>
        </w:rPr>
        <w:t>Obtain tutoring in (list subject)</w:t>
      </w:r>
      <w:r w:rsidR="00B9494C">
        <w:rPr>
          <w:sz w:val="22"/>
          <w:szCs w:val="22"/>
        </w:rPr>
        <w:t>_______________________________</w:t>
      </w:r>
    </w:p>
    <w:p w14:paraId="42FA0090" w14:textId="77777777" w:rsidR="00EB4131" w:rsidRPr="00B9494C" w:rsidRDefault="00EB4131" w:rsidP="00B9494C">
      <w:pPr>
        <w:pStyle w:val="ListParagraph"/>
        <w:numPr>
          <w:ilvl w:val="0"/>
          <w:numId w:val="9"/>
        </w:numPr>
        <w:rPr>
          <w:sz w:val="22"/>
          <w:szCs w:val="22"/>
        </w:rPr>
      </w:pPr>
      <w:r w:rsidRPr="00B9494C">
        <w:rPr>
          <w:sz w:val="22"/>
          <w:szCs w:val="22"/>
        </w:rPr>
        <w:t>Increase participation in extracurricular activities</w:t>
      </w:r>
    </w:p>
    <w:p w14:paraId="0BF46D8E" w14:textId="77777777" w:rsidR="00EB4131" w:rsidRPr="00B9494C" w:rsidRDefault="00EB4131" w:rsidP="00B9494C">
      <w:pPr>
        <w:pStyle w:val="ListParagraph"/>
        <w:numPr>
          <w:ilvl w:val="0"/>
          <w:numId w:val="9"/>
        </w:numPr>
        <w:rPr>
          <w:sz w:val="22"/>
          <w:szCs w:val="22"/>
        </w:rPr>
      </w:pPr>
      <w:r w:rsidRPr="00B9494C">
        <w:rPr>
          <w:sz w:val="22"/>
          <w:szCs w:val="22"/>
        </w:rPr>
        <w:t>Reduce work hours</w:t>
      </w:r>
      <w:r w:rsidR="00B9494C">
        <w:rPr>
          <w:sz w:val="22"/>
          <w:szCs w:val="22"/>
        </w:rPr>
        <w:t xml:space="preserve"> by _____________</w:t>
      </w:r>
    </w:p>
    <w:p w14:paraId="3B1BA0E0" w14:textId="77777777" w:rsidR="00EB4131" w:rsidRPr="00B9494C" w:rsidRDefault="00EB4131" w:rsidP="00B9494C">
      <w:pPr>
        <w:pStyle w:val="ListParagraph"/>
        <w:numPr>
          <w:ilvl w:val="0"/>
          <w:numId w:val="9"/>
        </w:numPr>
        <w:rPr>
          <w:sz w:val="22"/>
          <w:szCs w:val="22"/>
        </w:rPr>
      </w:pPr>
      <w:r w:rsidRPr="00B9494C">
        <w:rPr>
          <w:sz w:val="22"/>
          <w:szCs w:val="22"/>
        </w:rPr>
        <w:t>Obtain letters of recommendation from_________________</w:t>
      </w:r>
      <w:r w:rsidR="00B9494C">
        <w:rPr>
          <w:sz w:val="22"/>
          <w:szCs w:val="22"/>
        </w:rPr>
        <w:t>_________________</w:t>
      </w:r>
      <w:r w:rsidRPr="00B9494C">
        <w:rPr>
          <w:sz w:val="22"/>
          <w:szCs w:val="22"/>
        </w:rPr>
        <w:t>_</w:t>
      </w:r>
    </w:p>
    <w:p w14:paraId="2DF7855F" w14:textId="77777777" w:rsidR="00EB4131" w:rsidRPr="00B9494C" w:rsidRDefault="00EB4131" w:rsidP="00B9494C">
      <w:pPr>
        <w:pStyle w:val="ListParagraph"/>
        <w:numPr>
          <w:ilvl w:val="0"/>
          <w:numId w:val="9"/>
        </w:numPr>
        <w:rPr>
          <w:sz w:val="22"/>
          <w:szCs w:val="22"/>
        </w:rPr>
      </w:pPr>
      <w:r w:rsidRPr="00B9494C">
        <w:rPr>
          <w:sz w:val="22"/>
          <w:szCs w:val="22"/>
        </w:rPr>
        <w:t>Research the following colleges or majors</w:t>
      </w:r>
      <w:r w:rsidR="00B9494C">
        <w:rPr>
          <w:sz w:val="22"/>
          <w:szCs w:val="22"/>
        </w:rPr>
        <w:t>__________________________________ __________________________________________ __________________________________________</w:t>
      </w:r>
    </w:p>
    <w:p w14:paraId="0BC458BE" w14:textId="77777777" w:rsidR="00EB4131" w:rsidRPr="00B9494C" w:rsidRDefault="00EB4131" w:rsidP="00B9494C">
      <w:pPr>
        <w:pStyle w:val="ListParagraph"/>
        <w:numPr>
          <w:ilvl w:val="0"/>
          <w:numId w:val="9"/>
        </w:numPr>
        <w:rPr>
          <w:sz w:val="22"/>
          <w:szCs w:val="22"/>
        </w:rPr>
      </w:pPr>
      <w:r w:rsidRPr="00B9494C">
        <w:rPr>
          <w:sz w:val="22"/>
          <w:szCs w:val="22"/>
        </w:rPr>
        <w:t>Meet with the following instructors______________________</w:t>
      </w:r>
      <w:r w:rsidR="00B9494C">
        <w:rPr>
          <w:sz w:val="22"/>
          <w:szCs w:val="22"/>
        </w:rPr>
        <w:t>_______</w:t>
      </w:r>
      <w:r w:rsidRPr="00B9494C">
        <w:rPr>
          <w:sz w:val="22"/>
          <w:szCs w:val="22"/>
        </w:rPr>
        <w:t>_</w:t>
      </w:r>
    </w:p>
    <w:p w14:paraId="068D3297" w14:textId="77777777" w:rsidR="00EB4131" w:rsidRPr="00B9494C" w:rsidRDefault="00EB4131" w:rsidP="00B9494C">
      <w:pPr>
        <w:pStyle w:val="ListParagraph"/>
        <w:numPr>
          <w:ilvl w:val="0"/>
          <w:numId w:val="9"/>
        </w:numPr>
        <w:rPr>
          <w:sz w:val="22"/>
          <w:szCs w:val="22"/>
        </w:rPr>
      </w:pPr>
      <w:r w:rsidRPr="00B9494C">
        <w:rPr>
          <w:sz w:val="22"/>
          <w:szCs w:val="22"/>
        </w:rPr>
        <w:t>Attend a UCLA TAP information session</w:t>
      </w:r>
    </w:p>
    <w:p w14:paraId="71DA7BDB" w14:textId="77777777" w:rsidR="00EB4131" w:rsidRPr="00B9494C" w:rsidRDefault="00EB4131" w:rsidP="00B9494C">
      <w:pPr>
        <w:pStyle w:val="ListParagraph"/>
        <w:numPr>
          <w:ilvl w:val="0"/>
          <w:numId w:val="9"/>
        </w:numPr>
        <w:rPr>
          <w:sz w:val="22"/>
          <w:szCs w:val="22"/>
        </w:rPr>
      </w:pPr>
      <w:r w:rsidRPr="00B9494C">
        <w:rPr>
          <w:sz w:val="22"/>
          <w:szCs w:val="22"/>
        </w:rPr>
        <w:t>Visit the following colleges_________________________________</w:t>
      </w:r>
    </w:p>
    <w:p w14:paraId="65CE78D1" w14:textId="77777777" w:rsidR="00EB4131" w:rsidRPr="00B9494C" w:rsidRDefault="00EB4131" w:rsidP="00B9494C">
      <w:pPr>
        <w:pStyle w:val="ListParagraph"/>
        <w:numPr>
          <w:ilvl w:val="0"/>
          <w:numId w:val="9"/>
        </w:numPr>
        <w:rPr>
          <w:sz w:val="22"/>
          <w:szCs w:val="22"/>
        </w:rPr>
      </w:pPr>
      <w:r w:rsidRPr="00B9494C">
        <w:rPr>
          <w:sz w:val="22"/>
          <w:szCs w:val="22"/>
        </w:rPr>
        <w:t>Schedule a follow-up counseling appointment by_____</w:t>
      </w:r>
      <w:r w:rsidR="00B9494C">
        <w:rPr>
          <w:sz w:val="22"/>
          <w:szCs w:val="22"/>
        </w:rPr>
        <w:t>________________</w:t>
      </w:r>
      <w:r w:rsidRPr="00B9494C">
        <w:rPr>
          <w:sz w:val="22"/>
          <w:szCs w:val="22"/>
        </w:rPr>
        <w:t>___</w:t>
      </w:r>
    </w:p>
    <w:p w14:paraId="3CFDD84C" w14:textId="77777777" w:rsidR="00EB4131" w:rsidRPr="00B9494C" w:rsidRDefault="00EB4131" w:rsidP="00B9494C">
      <w:pPr>
        <w:pStyle w:val="ListParagraph"/>
        <w:numPr>
          <w:ilvl w:val="0"/>
          <w:numId w:val="9"/>
        </w:numPr>
        <w:rPr>
          <w:sz w:val="22"/>
          <w:szCs w:val="22"/>
        </w:rPr>
      </w:pPr>
      <w:r w:rsidRPr="00B9494C">
        <w:rPr>
          <w:sz w:val="22"/>
          <w:szCs w:val="22"/>
        </w:rPr>
        <w:t>Attend the following Transfer Center workshops_____</w:t>
      </w:r>
      <w:r w:rsidR="00B9494C">
        <w:rPr>
          <w:sz w:val="22"/>
          <w:szCs w:val="22"/>
        </w:rPr>
        <w:t>_____________________</w:t>
      </w:r>
      <w:r w:rsidRPr="00B9494C">
        <w:rPr>
          <w:sz w:val="22"/>
          <w:szCs w:val="22"/>
        </w:rPr>
        <w:t>____</w:t>
      </w:r>
    </w:p>
    <w:p w14:paraId="715FA470" w14:textId="77777777" w:rsidR="00EB4131" w:rsidRPr="00B9494C" w:rsidRDefault="00EB4131" w:rsidP="00B9494C">
      <w:pPr>
        <w:pStyle w:val="ListParagraph"/>
        <w:numPr>
          <w:ilvl w:val="0"/>
          <w:numId w:val="9"/>
        </w:numPr>
        <w:rPr>
          <w:sz w:val="22"/>
          <w:szCs w:val="22"/>
        </w:rPr>
      </w:pPr>
      <w:r w:rsidRPr="00B9494C">
        <w:rPr>
          <w:sz w:val="22"/>
          <w:szCs w:val="22"/>
        </w:rPr>
        <w:t>Other_______________________________________________</w:t>
      </w:r>
      <w:r w:rsidR="00B9494C">
        <w:rPr>
          <w:sz w:val="22"/>
          <w:szCs w:val="22"/>
        </w:rPr>
        <w:t>_______________________</w:t>
      </w:r>
      <w:r w:rsidRPr="00B9494C">
        <w:rPr>
          <w:sz w:val="22"/>
          <w:szCs w:val="22"/>
        </w:rPr>
        <w:t>___________</w:t>
      </w:r>
    </w:p>
    <w:p w14:paraId="7D344BCE" w14:textId="77777777" w:rsidR="00EB4131" w:rsidRDefault="00EB4131" w:rsidP="00EB4131">
      <w:pPr>
        <w:rPr>
          <w:sz w:val="22"/>
          <w:szCs w:val="22"/>
        </w:rPr>
      </w:pPr>
    </w:p>
    <w:p w14:paraId="5A4D060F" w14:textId="77777777" w:rsidR="00B9494C" w:rsidRDefault="00B9494C" w:rsidP="00EB4131">
      <w:pPr>
        <w:rPr>
          <w:sz w:val="22"/>
          <w:szCs w:val="22"/>
        </w:rPr>
        <w:sectPr w:rsidR="00B9494C" w:rsidSect="00B9494C">
          <w:type w:val="continuous"/>
          <w:pgSz w:w="12240" w:h="15840"/>
          <w:pgMar w:top="1152" w:right="1440" w:bottom="1152" w:left="1440" w:header="720" w:footer="720" w:gutter="0"/>
          <w:cols w:num="2" w:space="720"/>
          <w:docGrid w:linePitch="360"/>
        </w:sectPr>
      </w:pPr>
    </w:p>
    <w:p w14:paraId="57EE60C3" w14:textId="77777777" w:rsidR="00B9494C" w:rsidRDefault="00B9494C" w:rsidP="00EB4131">
      <w:pPr>
        <w:rPr>
          <w:sz w:val="22"/>
          <w:szCs w:val="22"/>
        </w:rPr>
      </w:pPr>
    </w:p>
    <w:p w14:paraId="6F030795" w14:textId="77777777" w:rsidR="00B9494C" w:rsidRDefault="00B9494C" w:rsidP="00EB4131">
      <w:pPr>
        <w:rPr>
          <w:sz w:val="22"/>
          <w:szCs w:val="22"/>
        </w:rPr>
      </w:pPr>
      <w:r>
        <w:rPr>
          <w:sz w:val="22"/>
          <w:szCs w:val="22"/>
        </w:rPr>
        <w:t>Additional Notes:</w:t>
      </w:r>
    </w:p>
    <w:p w14:paraId="6246CACD" w14:textId="77777777" w:rsidR="00B9494C" w:rsidRDefault="00B9494C" w:rsidP="00EB4131">
      <w:pPr>
        <w:pBdr>
          <w:top w:val="single" w:sz="12" w:space="1" w:color="auto"/>
          <w:bottom w:val="single" w:sz="12" w:space="1" w:color="auto"/>
        </w:pBdr>
        <w:rPr>
          <w:sz w:val="22"/>
          <w:szCs w:val="22"/>
        </w:rPr>
      </w:pPr>
    </w:p>
    <w:p w14:paraId="50DEF50F" w14:textId="77777777" w:rsidR="00B9494C" w:rsidRDefault="00B9494C" w:rsidP="00EB4131">
      <w:pPr>
        <w:rPr>
          <w:sz w:val="22"/>
          <w:szCs w:val="22"/>
        </w:rPr>
      </w:pPr>
    </w:p>
    <w:p w14:paraId="146C3172" w14:textId="77777777" w:rsidR="00B9494C" w:rsidRDefault="00B9494C" w:rsidP="00EB4131">
      <w:pPr>
        <w:rPr>
          <w:sz w:val="22"/>
          <w:szCs w:val="22"/>
        </w:rPr>
      </w:pPr>
      <w:r>
        <w:rPr>
          <w:sz w:val="22"/>
          <w:szCs w:val="22"/>
        </w:rPr>
        <w:t>__________________________________________________________________________________________________________________</w:t>
      </w:r>
    </w:p>
    <w:p w14:paraId="15B19299" w14:textId="77777777" w:rsidR="00B9494C" w:rsidRDefault="00B9494C" w:rsidP="00EB4131">
      <w:pPr>
        <w:rPr>
          <w:sz w:val="22"/>
          <w:szCs w:val="22"/>
        </w:rPr>
      </w:pPr>
    </w:p>
    <w:p w14:paraId="5851A330" w14:textId="77777777" w:rsidR="00B9494C" w:rsidRDefault="00B9494C" w:rsidP="00EB4131">
      <w:pPr>
        <w:rPr>
          <w:sz w:val="22"/>
          <w:szCs w:val="22"/>
        </w:rPr>
      </w:pPr>
    </w:p>
    <w:p w14:paraId="4EEE5DB3" w14:textId="77777777" w:rsidR="00EB4131" w:rsidRDefault="00EB4131" w:rsidP="00EB4131">
      <w:pPr>
        <w:rPr>
          <w:sz w:val="22"/>
          <w:szCs w:val="22"/>
        </w:rPr>
      </w:pPr>
      <w:r>
        <w:rPr>
          <w:sz w:val="22"/>
          <w:szCs w:val="22"/>
        </w:rPr>
        <w:t>Counselor Name (Printed) ___________________________________________________________________________________</w:t>
      </w:r>
    </w:p>
    <w:p w14:paraId="298D8022" w14:textId="77777777" w:rsidR="00EB4131" w:rsidRDefault="00EB4131" w:rsidP="00EB4131">
      <w:pPr>
        <w:rPr>
          <w:sz w:val="22"/>
          <w:szCs w:val="22"/>
        </w:rPr>
      </w:pPr>
    </w:p>
    <w:p w14:paraId="3479659B" w14:textId="77777777" w:rsidR="00EB4131" w:rsidRDefault="00EB4131" w:rsidP="00EB4131">
      <w:pPr>
        <w:rPr>
          <w:sz w:val="22"/>
          <w:szCs w:val="22"/>
        </w:rPr>
      </w:pPr>
    </w:p>
    <w:p w14:paraId="303BA933" w14:textId="77777777" w:rsidR="00EB4131" w:rsidRDefault="00EB4131" w:rsidP="00EB4131">
      <w:pPr>
        <w:rPr>
          <w:sz w:val="22"/>
          <w:szCs w:val="22"/>
        </w:rPr>
      </w:pPr>
      <w:r>
        <w:rPr>
          <w:sz w:val="22"/>
          <w:szCs w:val="22"/>
        </w:rPr>
        <w:t>Counselor Signature___________________________________________________________________________________________</w:t>
      </w:r>
    </w:p>
    <w:p w14:paraId="7BD6E4B6" w14:textId="77777777" w:rsidR="00EB4131" w:rsidRDefault="00EB4131" w:rsidP="00EB4131">
      <w:pPr>
        <w:rPr>
          <w:sz w:val="22"/>
          <w:szCs w:val="22"/>
        </w:rPr>
      </w:pPr>
    </w:p>
    <w:p w14:paraId="7E111C7D" w14:textId="77777777" w:rsidR="00EB4131" w:rsidRDefault="00EB4131" w:rsidP="00EB4131">
      <w:pPr>
        <w:rPr>
          <w:sz w:val="22"/>
          <w:szCs w:val="22"/>
        </w:rPr>
      </w:pPr>
    </w:p>
    <w:p w14:paraId="717EE9B5" w14:textId="77777777" w:rsidR="00B9494C" w:rsidRPr="00B9494C" w:rsidRDefault="00EB4131" w:rsidP="00EB4131">
      <w:pPr>
        <w:rPr>
          <w:sz w:val="22"/>
          <w:szCs w:val="22"/>
        </w:rPr>
      </w:pPr>
      <w:r>
        <w:rPr>
          <w:sz w:val="22"/>
          <w:szCs w:val="22"/>
        </w:rPr>
        <w:t>Date_____________________________________________________________________________________________________________</w:t>
      </w:r>
    </w:p>
    <w:p w14:paraId="2CD8C02A" w14:textId="77777777" w:rsidR="00B9494C" w:rsidRPr="00B9494C" w:rsidRDefault="00B9494C" w:rsidP="00B9494C">
      <w:pPr>
        <w:jc w:val="center"/>
        <w:rPr>
          <w:b/>
          <w:sz w:val="22"/>
          <w:szCs w:val="22"/>
        </w:rPr>
      </w:pPr>
      <w:r w:rsidRPr="00B9494C">
        <w:rPr>
          <w:b/>
          <w:sz w:val="22"/>
          <w:szCs w:val="22"/>
        </w:rPr>
        <w:t xml:space="preserve">This verification form </w:t>
      </w:r>
      <w:r>
        <w:rPr>
          <w:b/>
          <w:sz w:val="22"/>
          <w:szCs w:val="22"/>
        </w:rPr>
        <w:t>is due each quarter no later than</w:t>
      </w:r>
      <w:r w:rsidRPr="00B9494C">
        <w:rPr>
          <w:b/>
          <w:sz w:val="22"/>
          <w:szCs w:val="22"/>
        </w:rPr>
        <w:t xml:space="preserve"> the Friday before final exams.</w:t>
      </w:r>
    </w:p>
    <w:p w14:paraId="1250C508" w14:textId="77777777" w:rsidR="00B9494C" w:rsidRDefault="00B9494C" w:rsidP="00B9494C">
      <w:pPr>
        <w:jc w:val="center"/>
        <w:rPr>
          <w:sz w:val="22"/>
          <w:szCs w:val="22"/>
        </w:rPr>
      </w:pPr>
    </w:p>
    <w:p w14:paraId="3FA3791B" w14:textId="77777777" w:rsidR="00B9494C" w:rsidRDefault="00B9494C" w:rsidP="00B9494C">
      <w:pPr>
        <w:jc w:val="center"/>
        <w:rPr>
          <w:sz w:val="22"/>
          <w:szCs w:val="22"/>
        </w:rPr>
      </w:pPr>
    </w:p>
    <w:p w14:paraId="7D69D94C" w14:textId="77777777" w:rsidR="00B9494C" w:rsidRDefault="00B9494C" w:rsidP="00B9494C">
      <w:pPr>
        <w:jc w:val="center"/>
        <w:rPr>
          <w:sz w:val="22"/>
          <w:szCs w:val="22"/>
        </w:rPr>
      </w:pPr>
    </w:p>
    <w:p w14:paraId="60C2264D" w14:textId="77777777" w:rsidR="00B9494C" w:rsidRPr="00B9494C" w:rsidRDefault="00B9494C" w:rsidP="00B9494C">
      <w:pPr>
        <w:jc w:val="center"/>
        <w:rPr>
          <w:b/>
          <w:sz w:val="22"/>
          <w:szCs w:val="22"/>
        </w:rPr>
      </w:pPr>
      <w:r>
        <w:rPr>
          <w:b/>
          <w:sz w:val="22"/>
          <w:szCs w:val="22"/>
        </w:rPr>
        <w:t xml:space="preserve">See over for information regarding </w:t>
      </w:r>
      <w:r w:rsidRPr="00B9494C">
        <w:rPr>
          <w:b/>
          <w:sz w:val="22"/>
          <w:szCs w:val="22"/>
        </w:rPr>
        <w:t>counseling appointments.</w:t>
      </w:r>
    </w:p>
    <w:sectPr w:rsidR="00B9494C" w:rsidRPr="00B9494C" w:rsidSect="00B9494C">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889"/>
    <w:multiLevelType w:val="hybridMultilevel"/>
    <w:tmpl w:val="E688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616F7"/>
    <w:multiLevelType w:val="multilevel"/>
    <w:tmpl w:val="7D12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5491C"/>
    <w:multiLevelType w:val="multilevel"/>
    <w:tmpl w:val="1372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958B9"/>
    <w:multiLevelType w:val="multilevel"/>
    <w:tmpl w:val="1862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80643"/>
    <w:multiLevelType w:val="multilevel"/>
    <w:tmpl w:val="DD54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078F2"/>
    <w:multiLevelType w:val="multilevel"/>
    <w:tmpl w:val="E68873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75D232A"/>
    <w:multiLevelType w:val="hybridMultilevel"/>
    <w:tmpl w:val="939C64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17B57"/>
    <w:multiLevelType w:val="multilevel"/>
    <w:tmpl w:val="2EB09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836737"/>
    <w:multiLevelType w:val="hybridMultilevel"/>
    <w:tmpl w:val="E9D8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C"/>
    <w:rsid w:val="000E2D1C"/>
    <w:rsid w:val="001D5861"/>
    <w:rsid w:val="007A6F28"/>
    <w:rsid w:val="00B9494C"/>
    <w:rsid w:val="00CD59F2"/>
    <w:rsid w:val="00EB4131"/>
    <w:rsid w:val="00F462F6"/>
    <w:rsid w:val="00F7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48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D1C"/>
    <w:rPr>
      <w:color w:val="0000FF"/>
      <w:u w:val="single"/>
    </w:rPr>
  </w:style>
  <w:style w:type="paragraph" w:styleId="ListParagraph">
    <w:name w:val="List Paragraph"/>
    <w:basedOn w:val="Normal"/>
    <w:uiPriority w:val="34"/>
    <w:qFormat/>
    <w:rsid w:val="00EB41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D1C"/>
    <w:rPr>
      <w:color w:val="0000FF"/>
      <w:u w:val="single"/>
    </w:rPr>
  </w:style>
  <w:style w:type="paragraph" w:styleId="ListParagraph">
    <w:name w:val="List Paragraph"/>
    <w:basedOn w:val="Normal"/>
    <w:uiPriority w:val="34"/>
    <w:qFormat/>
    <w:rsid w:val="00EB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8119">
      <w:bodyDiv w:val="1"/>
      <w:marLeft w:val="0"/>
      <w:marRight w:val="0"/>
      <w:marTop w:val="0"/>
      <w:marBottom w:val="0"/>
      <w:divBdr>
        <w:top w:val="none" w:sz="0" w:space="0" w:color="auto"/>
        <w:left w:val="none" w:sz="0" w:space="0" w:color="auto"/>
        <w:bottom w:val="none" w:sz="0" w:space="0" w:color="auto"/>
        <w:right w:val="none" w:sz="0" w:space="0" w:color="auto"/>
      </w:divBdr>
      <w:divsChild>
        <w:div w:id="916016194">
          <w:marLeft w:val="0"/>
          <w:marRight w:val="0"/>
          <w:marTop w:val="0"/>
          <w:marBottom w:val="0"/>
          <w:divBdr>
            <w:top w:val="none" w:sz="0" w:space="0" w:color="auto"/>
            <w:left w:val="none" w:sz="0" w:space="0" w:color="auto"/>
            <w:bottom w:val="none" w:sz="0" w:space="0" w:color="auto"/>
            <w:right w:val="none" w:sz="0" w:space="0" w:color="auto"/>
          </w:divBdr>
        </w:div>
        <w:div w:id="1756587374">
          <w:marLeft w:val="0"/>
          <w:marRight w:val="0"/>
          <w:marTop w:val="0"/>
          <w:marBottom w:val="0"/>
          <w:divBdr>
            <w:top w:val="none" w:sz="0" w:space="0" w:color="auto"/>
            <w:left w:val="none" w:sz="0" w:space="0" w:color="auto"/>
            <w:bottom w:val="none" w:sz="0" w:space="0" w:color="auto"/>
            <w:right w:val="none" w:sz="0" w:space="0" w:color="auto"/>
          </w:divBdr>
        </w:div>
        <w:div w:id="1458331425">
          <w:marLeft w:val="0"/>
          <w:marRight w:val="0"/>
          <w:marTop w:val="0"/>
          <w:marBottom w:val="0"/>
          <w:divBdr>
            <w:top w:val="none" w:sz="0" w:space="0" w:color="auto"/>
            <w:left w:val="none" w:sz="0" w:space="0" w:color="auto"/>
            <w:bottom w:val="none" w:sz="0" w:space="0" w:color="auto"/>
            <w:right w:val="none" w:sz="0" w:space="0" w:color="auto"/>
          </w:divBdr>
        </w:div>
      </w:divsChild>
    </w:div>
    <w:div w:id="1579753346">
      <w:bodyDiv w:val="1"/>
      <w:marLeft w:val="0"/>
      <w:marRight w:val="0"/>
      <w:marTop w:val="0"/>
      <w:marBottom w:val="0"/>
      <w:divBdr>
        <w:top w:val="none" w:sz="0" w:space="0" w:color="auto"/>
        <w:left w:val="none" w:sz="0" w:space="0" w:color="auto"/>
        <w:bottom w:val="none" w:sz="0" w:space="0" w:color="auto"/>
        <w:right w:val="none" w:sz="0" w:space="0" w:color="auto"/>
      </w:divBdr>
      <w:divsChild>
        <w:div w:id="911818781">
          <w:marLeft w:val="0"/>
          <w:marRight w:val="0"/>
          <w:marTop w:val="0"/>
          <w:marBottom w:val="0"/>
          <w:divBdr>
            <w:top w:val="none" w:sz="0" w:space="0" w:color="auto"/>
            <w:left w:val="none" w:sz="0" w:space="0" w:color="auto"/>
            <w:bottom w:val="none" w:sz="0" w:space="0" w:color="auto"/>
            <w:right w:val="none" w:sz="0" w:space="0" w:color="auto"/>
          </w:divBdr>
        </w:div>
        <w:div w:id="873036759">
          <w:marLeft w:val="0"/>
          <w:marRight w:val="0"/>
          <w:marTop w:val="0"/>
          <w:marBottom w:val="0"/>
          <w:divBdr>
            <w:top w:val="none" w:sz="0" w:space="0" w:color="auto"/>
            <w:left w:val="none" w:sz="0" w:space="0" w:color="auto"/>
            <w:bottom w:val="none" w:sz="0" w:space="0" w:color="auto"/>
            <w:right w:val="none" w:sz="0" w:space="0" w:color="auto"/>
          </w:divBdr>
        </w:div>
        <w:div w:id="1312174651">
          <w:marLeft w:val="0"/>
          <w:marRight w:val="0"/>
          <w:marTop w:val="0"/>
          <w:marBottom w:val="0"/>
          <w:divBdr>
            <w:top w:val="none" w:sz="0" w:space="0" w:color="auto"/>
            <w:left w:val="none" w:sz="0" w:space="0" w:color="auto"/>
            <w:bottom w:val="none" w:sz="0" w:space="0" w:color="auto"/>
            <w:right w:val="none" w:sz="0" w:space="0" w:color="auto"/>
          </w:divBdr>
        </w:div>
        <w:div w:id="343553552">
          <w:marLeft w:val="0"/>
          <w:marRight w:val="0"/>
          <w:marTop w:val="0"/>
          <w:marBottom w:val="0"/>
          <w:divBdr>
            <w:top w:val="none" w:sz="0" w:space="0" w:color="auto"/>
            <w:left w:val="none" w:sz="0" w:space="0" w:color="auto"/>
            <w:bottom w:val="none" w:sz="0" w:space="0" w:color="auto"/>
            <w:right w:val="none" w:sz="0" w:space="0" w:color="auto"/>
          </w:divBdr>
        </w:div>
        <w:div w:id="432365751">
          <w:marLeft w:val="0"/>
          <w:marRight w:val="0"/>
          <w:marTop w:val="0"/>
          <w:marBottom w:val="0"/>
          <w:divBdr>
            <w:top w:val="none" w:sz="0" w:space="0" w:color="auto"/>
            <w:left w:val="none" w:sz="0" w:space="0" w:color="auto"/>
            <w:bottom w:val="none" w:sz="0" w:space="0" w:color="auto"/>
            <w:right w:val="none" w:sz="0" w:space="0" w:color="auto"/>
          </w:divBdr>
        </w:div>
        <w:div w:id="70011455">
          <w:marLeft w:val="0"/>
          <w:marRight w:val="0"/>
          <w:marTop w:val="0"/>
          <w:marBottom w:val="0"/>
          <w:divBdr>
            <w:top w:val="none" w:sz="0" w:space="0" w:color="auto"/>
            <w:left w:val="none" w:sz="0" w:space="0" w:color="auto"/>
            <w:bottom w:val="none" w:sz="0" w:space="0" w:color="auto"/>
            <w:right w:val="none" w:sz="0" w:space="0" w:color="auto"/>
          </w:divBdr>
        </w:div>
        <w:div w:id="1944801762">
          <w:marLeft w:val="0"/>
          <w:marRight w:val="0"/>
          <w:marTop w:val="0"/>
          <w:marBottom w:val="0"/>
          <w:divBdr>
            <w:top w:val="none" w:sz="0" w:space="0" w:color="auto"/>
            <w:left w:val="none" w:sz="0" w:space="0" w:color="auto"/>
            <w:bottom w:val="none" w:sz="0" w:space="0" w:color="auto"/>
            <w:right w:val="none" w:sz="0" w:space="0" w:color="auto"/>
          </w:divBdr>
        </w:div>
        <w:div w:id="2002614220">
          <w:marLeft w:val="0"/>
          <w:marRight w:val="0"/>
          <w:marTop w:val="0"/>
          <w:marBottom w:val="0"/>
          <w:divBdr>
            <w:top w:val="none" w:sz="0" w:space="0" w:color="auto"/>
            <w:left w:val="none" w:sz="0" w:space="0" w:color="auto"/>
            <w:bottom w:val="none" w:sz="0" w:space="0" w:color="auto"/>
            <w:right w:val="none" w:sz="0" w:space="0" w:color="auto"/>
          </w:divBdr>
        </w:div>
        <w:div w:id="1830974486">
          <w:marLeft w:val="0"/>
          <w:marRight w:val="0"/>
          <w:marTop w:val="0"/>
          <w:marBottom w:val="0"/>
          <w:divBdr>
            <w:top w:val="none" w:sz="0" w:space="0" w:color="auto"/>
            <w:left w:val="none" w:sz="0" w:space="0" w:color="auto"/>
            <w:bottom w:val="none" w:sz="0" w:space="0" w:color="auto"/>
            <w:right w:val="none" w:sz="0" w:space="0" w:color="auto"/>
          </w:divBdr>
        </w:div>
        <w:div w:id="594362318">
          <w:marLeft w:val="0"/>
          <w:marRight w:val="0"/>
          <w:marTop w:val="0"/>
          <w:marBottom w:val="0"/>
          <w:divBdr>
            <w:top w:val="none" w:sz="0" w:space="0" w:color="auto"/>
            <w:left w:val="none" w:sz="0" w:space="0" w:color="auto"/>
            <w:bottom w:val="none" w:sz="0" w:space="0" w:color="auto"/>
            <w:right w:val="none" w:sz="0" w:space="0" w:color="auto"/>
          </w:divBdr>
        </w:div>
        <w:div w:id="1470585638">
          <w:marLeft w:val="0"/>
          <w:marRight w:val="0"/>
          <w:marTop w:val="0"/>
          <w:marBottom w:val="0"/>
          <w:divBdr>
            <w:top w:val="none" w:sz="0" w:space="0" w:color="auto"/>
            <w:left w:val="none" w:sz="0" w:space="0" w:color="auto"/>
            <w:bottom w:val="none" w:sz="0" w:space="0" w:color="auto"/>
            <w:right w:val="none" w:sz="0" w:space="0" w:color="auto"/>
          </w:divBdr>
        </w:div>
        <w:div w:id="1671367822">
          <w:marLeft w:val="0"/>
          <w:marRight w:val="0"/>
          <w:marTop w:val="0"/>
          <w:marBottom w:val="0"/>
          <w:divBdr>
            <w:top w:val="none" w:sz="0" w:space="0" w:color="auto"/>
            <w:left w:val="none" w:sz="0" w:space="0" w:color="auto"/>
            <w:bottom w:val="none" w:sz="0" w:space="0" w:color="auto"/>
            <w:right w:val="none" w:sz="0" w:space="0" w:color="auto"/>
          </w:divBdr>
        </w:div>
        <w:div w:id="1302078084">
          <w:marLeft w:val="0"/>
          <w:marRight w:val="0"/>
          <w:marTop w:val="0"/>
          <w:marBottom w:val="0"/>
          <w:divBdr>
            <w:top w:val="none" w:sz="0" w:space="0" w:color="auto"/>
            <w:left w:val="none" w:sz="0" w:space="0" w:color="auto"/>
            <w:bottom w:val="none" w:sz="0" w:space="0" w:color="auto"/>
            <w:right w:val="none" w:sz="0" w:space="0" w:color="auto"/>
          </w:divBdr>
        </w:div>
        <w:div w:id="1042948047">
          <w:marLeft w:val="0"/>
          <w:marRight w:val="0"/>
          <w:marTop w:val="0"/>
          <w:marBottom w:val="0"/>
          <w:divBdr>
            <w:top w:val="none" w:sz="0" w:space="0" w:color="auto"/>
            <w:left w:val="none" w:sz="0" w:space="0" w:color="auto"/>
            <w:bottom w:val="none" w:sz="0" w:space="0" w:color="auto"/>
            <w:right w:val="none" w:sz="0" w:space="0" w:color="auto"/>
          </w:divBdr>
        </w:div>
        <w:div w:id="1295216765">
          <w:marLeft w:val="0"/>
          <w:marRight w:val="0"/>
          <w:marTop w:val="0"/>
          <w:marBottom w:val="0"/>
          <w:divBdr>
            <w:top w:val="none" w:sz="0" w:space="0" w:color="auto"/>
            <w:left w:val="none" w:sz="0" w:space="0" w:color="auto"/>
            <w:bottom w:val="none" w:sz="0" w:space="0" w:color="auto"/>
            <w:right w:val="none" w:sz="0" w:space="0" w:color="auto"/>
          </w:divBdr>
        </w:div>
        <w:div w:id="6495273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hcounseling.foothill.edu/esars/counseling/eSARS.asp?WCI=Init&amp;WCE=Settings" TargetMode="External"/><Relationship Id="rId7" Type="http://schemas.openxmlformats.org/officeDocument/2006/relationships/hyperlink" Target="http://fhcounseling.foothill.edu/esars/counseling/eSARS.asp?WCI=Init&amp;WCE=Setting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3597</Characters>
  <Application>Microsoft Macintosh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Day</dc:creator>
  <cp:keywords/>
  <dc:description/>
  <cp:lastModifiedBy>Teresa</cp:lastModifiedBy>
  <cp:revision>2</cp:revision>
  <dcterms:created xsi:type="dcterms:W3CDTF">2015-06-24T20:28:00Z</dcterms:created>
  <dcterms:modified xsi:type="dcterms:W3CDTF">2015-06-24T20:28:00Z</dcterms:modified>
</cp:coreProperties>
</file>