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88BE1" w14:textId="51B6FDED" w:rsidR="009429FE" w:rsidRDefault="009429FE" w:rsidP="009429FE">
      <w:pPr>
        <w:pStyle w:val="Title"/>
        <w:rPr>
          <w:rFonts w:ascii="Cambria" w:hAnsi="Cambria"/>
          <w:sz w:val="22"/>
        </w:rPr>
      </w:pPr>
      <w:r>
        <w:rPr>
          <w:rFonts w:ascii="Cambria" w:hAnsi="Cambria"/>
          <w:noProof/>
          <w:sz w:val="22"/>
        </w:rPr>
        <w:drawing>
          <wp:inline distT="0" distB="0" distL="0" distR="0" wp14:anchorId="743857F1" wp14:editId="4BB62B4A">
            <wp:extent cx="6217920" cy="5784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P_Long Logo.jpg"/>
                    <pic:cNvPicPr/>
                  </pic:nvPicPr>
                  <pic:blipFill>
                    <a:blip r:embed="rId5"/>
                    <a:stretch>
                      <a:fillRect/>
                    </a:stretch>
                  </pic:blipFill>
                  <pic:spPr>
                    <a:xfrm>
                      <a:off x="0" y="0"/>
                      <a:ext cx="6217920" cy="578485"/>
                    </a:xfrm>
                    <a:prstGeom prst="rect">
                      <a:avLst/>
                    </a:prstGeom>
                  </pic:spPr>
                </pic:pic>
              </a:graphicData>
            </a:graphic>
          </wp:inline>
        </w:drawing>
      </w:r>
    </w:p>
    <w:p w14:paraId="0ABD9470" w14:textId="26A78529" w:rsidR="009429FE" w:rsidRDefault="009429FE" w:rsidP="009429FE">
      <w:pPr>
        <w:pStyle w:val="Title"/>
        <w:jc w:val="left"/>
        <w:rPr>
          <w:rFonts w:ascii="Cambria" w:hAnsi="Cambria"/>
          <w:sz w:val="22"/>
        </w:rPr>
      </w:pPr>
    </w:p>
    <w:p w14:paraId="03AC301E" w14:textId="77777777" w:rsidR="009429FE" w:rsidRDefault="009429FE" w:rsidP="009429FE">
      <w:pPr>
        <w:pStyle w:val="Title"/>
        <w:jc w:val="left"/>
        <w:rPr>
          <w:rFonts w:ascii="Cambria" w:hAnsi="Cambria"/>
          <w:sz w:val="22"/>
        </w:rPr>
      </w:pPr>
    </w:p>
    <w:p w14:paraId="24BBEF0A" w14:textId="77777777" w:rsidR="009429FE" w:rsidRDefault="009429FE" w:rsidP="00133D94">
      <w:pPr>
        <w:pStyle w:val="Title"/>
        <w:rPr>
          <w:rFonts w:ascii="Cambria" w:hAnsi="Cambria"/>
          <w:sz w:val="22"/>
        </w:rPr>
      </w:pPr>
    </w:p>
    <w:p w14:paraId="3B7502AB" w14:textId="72F57008" w:rsidR="00844ADA" w:rsidRPr="009429FE" w:rsidRDefault="009429FE" w:rsidP="00133D94">
      <w:pPr>
        <w:pStyle w:val="Title"/>
        <w:rPr>
          <w:rFonts w:ascii="Cambria" w:hAnsi="Cambria"/>
          <w:sz w:val="24"/>
          <w:szCs w:val="24"/>
        </w:rPr>
      </w:pPr>
      <w:r>
        <w:rPr>
          <w:rFonts w:ascii="Cambria" w:hAnsi="Cambria"/>
          <w:sz w:val="22"/>
        </w:rPr>
        <w:t xml:space="preserve">  </w:t>
      </w:r>
      <w:r w:rsidR="009F5F2C" w:rsidRPr="009429FE">
        <w:rPr>
          <w:rFonts w:ascii="Cambria" w:hAnsi="Cambria"/>
          <w:sz w:val="24"/>
          <w:szCs w:val="24"/>
        </w:rPr>
        <w:t>Guided Pathways Steering Committee</w:t>
      </w:r>
    </w:p>
    <w:p w14:paraId="3C40E423" w14:textId="1FB7EB73" w:rsidR="00844ADA" w:rsidRPr="009429FE" w:rsidRDefault="00896D86" w:rsidP="001E6E9B">
      <w:pPr>
        <w:pStyle w:val="Heading2"/>
        <w:tabs>
          <w:tab w:val="left" w:pos="1040"/>
          <w:tab w:val="center" w:pos="4896"/>
        </w:tabs>
        <w:rPr>
          <w:rFonts w:ascii="Cambria" w:hAnsi="Cambria"/>
          <w:szCs w:val="24"/>
        </w:rPr>
      </w:pPr>
      <w:r>
        <w:rPr>
          <w:rFonts w:ascii="Cambria" w:hAnsi="Cambria"/>
          <w:szCs w:val="24"/>
        </w:rPr>
        <w:t>May 10</w:t>
      </w:r>
      <w:r w:rsidR="00A542EC" w:rsidRPr="009429FE">
        <w:rPr>
          <w:rFonts w:ascii="Cambria" w:hAnsi="Cambria"/>
          <w:szCs w:val="24"/>
        </w:rPr>
        <w:t>th</w:t>
      </w:r>
      <w:r w:rsidR="001E6E9B" w:rsidRPr="009429FE">
        <w:rPr>
          <w:rFonts w:ascii="Cambria" w:hAnsi="Cambria"/>
          <w:szCs w:val="24"/>
        </w:rPr>
        <w:t xml:space="preserve">, </w:t>
      </w:r>
      <w:r w:rsidR="001D3D91" w:rsidRPr="009429FE">
        <w:rPr>
          <w:rFonts w:ascii="Cambria" w:hAnsi="Cambria"/>
          <w:szCs w:val="24"/>
        </w:rPr>
        <w:t>4</w:t>
      </w:r>
      <w:r w:rsidR="00A542EC" w:rsidRPr="009429FE">
        <w:rPr>
          <w:rFonts w:ascii="Cambria" w:hAnsi="Cambria"/>
          <w:szCs w:val="24"/>
        </w:rPr>
        <w:t>:</w:t>
      </w:r>
      <w:r w:rsidR="001D3D91" w:rsidRPr="009429FE">
        <w:rPr>
          <w:rFonts w:ascii="Cambria" w:hAnsi="Cambria"/>
          <w:szCs w:val="24"/>
        </w:rPr>
        <w:t>00</w:t>
      </w:r>
      <w:r w:rsidR="00A542EC" w:rsidRPr="009429FE">
        <w:rPr>
          <w:rFonts w:ascii="Cambria" w:hAnsi="Cambria"/>
          <w:szCs w:val="24"/>
        </w:rPr>
        <w:t>-5:</w:t>
      </w:r>
      <w:r w:rsidR="001D3D91" w:rsidRPr="009429FE">
        <w:rPr>
          <w:rFonts w:ascii="Cambria" w:hAnsi="Cambria"/>
          <w:szCs w:val="24"/>
        </w:rPr>
        <w:t>3</w:t>
      </w:r>
      <w:r w:rsidR="00A542EC" w:rsidRPr="009429FE">
        <w:rPr>
          <w:rFonts w:ascii="Cambria" w:hAnsi="Cambria"/>
          <w:szCs w:val="24"/>
        </w:rPr>
        <w:t>0</w:t>
      </w:r>
      <w:r w:rsidR="009F5F2C" w:rsidRPr="009429FE">
        <w:rPr>
          <w:rFonts w:ascii="Cambria" w:hAnsi="Cambria"/>
          <w:szCs w:val="24"/>
        </w:rPr>
        <w:t xml:space="preserve"> P</w:t>
      </w:r>
      <w:r w:rsidR="00103B6D" w:rsidRPr="009429FE">
        <w:rPr>
          <w:rFonts w:ascii="Cambria" w:hAnsi="Cambria"/>
          <w:szCs w:val="24"/>
        </w:rPr>
        <w:t>.M</w:t>
      </w:r>
      <w:r w:rsidR="007F43D2" w:rsidRPr="009429FE">
        <w:rPr>
          <w:rFonts w:ascii="Cambria" w:hAnsi="Cambria"/>
          <w:szCs w:val="24"/>
        </w:rPr>
        <w:t xml:space="preserve">, </w:t>
      </w:r>
      <w:r w:rsidR="00150151" w:rsidRPr="009429FE">
        <w:rPr>
          <w:rFonts w:ascii="Cambria" w:hAnsi="Cambria"/>
          <w:szCs w:val="24"/>
        </w:rPr>
        <w:t>Zoom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6014" w:type="pct"/>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111"/>
        <w:gridCol w:w="2076"/>
        <w:gridCol w:w="2469"/>
        <w:gridCol w:w="2198"/>
      </w:tblGrid>
      <w:tr w:rsidR="00D4541D" w:rsidRPr="00467A99" w14:paraId="0BE18DC1" w14:textId="6D2B53DF" w:rsidTr="001F015A">
        <w:tc>
          <w:tcPr>
            <w:tcW w:w="1237" w:type="pct"/>
          </w:tcPr>
          <w:p w14:paraId="71CE494D" w14:textId="77777777" w:rsidR="00D761A5" w:rsidRPr="00467A99" w:rsidRDefault="00D761A5" w:rsidP="00D14B24">
            <w:pPr>
              <w:ind w:left="270" w:hanging="270"/>
              <w:rPr>
                <w:rFonts w:ascii="Cambria" w:hAnsi="Cambria"/>
                <w:b/>
                <w:sz w:val="22"/>
                <w:lang w:bidi="x-none"/>
              </w:rPr>
            </w:pPr>
            <w:r w:rsidRPr="00467A99">
              <w:rPr>
                <w:rFonts w:ascii="Cambria" w:hAnsi="Cambria"/>
                <w:b/>
                <w:sz w:val="22"/>
                <w:lang w:bidi="x-none"/>
              </w:rPr>
              <w:t>ITEM</w:t>
            </w:r>
          </w:p>
        </w:tc>
        <w:tc>
          <w:tcPr>
            <w:tcW w:w="897" w:type="pct"/>
          </w:tcPr>
          <w:p w14:paraId="4D1788AF" w14:textId="3520CE55" w:rsidR="00D761A5" w:rsidRPr="00467A99" w:rsidRDefault="00D761A5">
            <w:pPr>
              <w:tabs>
                <w:tab w:val="left" w:pos="360"/>
              </w:tabs>
              <w:rPr>
                <w:rFonts w:ascii="Cambria" w:hAnsi="Cambria"/>
                <w:b/>
                <w:sz w:val="22"/>
                <w:lang w:bidi="x-none"/>
              </w:rPr>
            </w:pPr>
            <w:r>
              <w:rPr>
                <w:rFonts w:ascii="Cambria" w:hAnsi="Cambria"/>
                <w:b/>
                <w:sz w:val="22"/>
                <w:lang w:bidi="x-none"/>
              </w:rPr>
              <w:t>Attachment</w:t>
            </w:r>
          </w:p>
        </w:tc>
        <w:tc>
          <w:tcPr>
            <w:tcW w:w="882" w:type="pct"/>
          </w:tcPr>
          <w:p w14:paraId="4ABFF44E" w14:textId="56AB1E43" w:rsidR="00D761A5" w:rsidRPr="00467A99" w:rsidRDefault="00D761A5">
            <w:pPr>
              <w:tabs>
                <w:tab w:val="left" w:pos="360"/>
              </w:tabs>
              <w:rPr>
                <w:rFonts w:ascii="Cambria" w:hAnsi="Cambria"/>
                <w:b/>
                <w:sz w:val="22"/>
                <w:lang w:bidi="x-none"/>
              </w:rPr>
            </w:pPr>
            <w:r w:rsidRPr="00467A99">
              <w:rPr>
                <w:rFonts w:ascii="Cambria" w:hAnsi="Cambria"/>
                <w:b/>
                <w:sz w:val="22"/>
                <w:lang w:bidi="x-none"/>
              </w:rPr>
              <w:t>SPEAKER</w:t>
            </w:r>
          </w:p>
        </w:tc>
        <w:tc>
          <w:tcPr>
            <w:tcW w:w="1049" w:type="pct"/>
          </w:tcPr>
          <w:p w14:paraId="11DF0151" w14:textId="5882124E" w:rsidR="00D761A5" w:rsidRPr="00467A99" w:rsidRDefault="00D761A5">
            <w:pPr>
              <w:tabs>
                <w:tab w:val="left" w:pos="360"/>
              </w:tabs>
              <w:rPr>
                <w:rFonts w:ascii="Cambria" w:hAnsi="Cambria"/>
                <w:b/>
                <w:sz w:val="22"/>
                <w:lang w:bidi="x-none"/>
              </w:rPr>
            </w:pPr>
            <w:r w:rsidRPr="00467A99">
              <w:rPr>
                <w:rFonts w:ascii="Cambria" w:hAnsi="Cambria"/>
                <w:b/>
                <w:sz w:val="22"/>
                <w:lang w:bidi="x-none"/>
              </w:rPr>
              <w:t>ACTION</w:t>
            </w:r>
          </w:p>
        </w:tc>
        <w:tc>
          <w:tcPr>
            <w:tcW w:w="934" w:type="pct"/>
          </w:tcPr>
          <w:p w14:paraId="323D8960" w14:textId="51B77396" w:rsidR="00D761A5" w:rsidRPr="00467A99" w:rsidRDefault="00D761A5" w:rsidP="00D14B24">
            <w:pPr>
              <w:tabs>
                <w:tab w:val="left" w:pos="360"/>
              </w:tabs>
              <w:rPr>
                <w:rFonts w:ascii="Cambria" w:hAnsi="Cambria"/>
                <w:b/>
                <w:sz w:val="22"/>
                <w:lang w:bidi="x-none"/>
              </w:rPr>
            </w:pPr>
            <w:r>
              <w:rPr>
                <w:rFonts w:ascii="Cambria" w:hAnsi="Cambria"/>
                <w:b/>
                <w:sz w:val="22"/>
                <w:lang w:bidi="x-none"/>
              </w:rPr>
              <w:t>Objective/Outcome</w:t>
            </w:r>
          </w:p>
        </w:tc>
      </w:tr>
      <w:tr w:rsidR="00D4541D" w:rsidRPr="00467A99" w14:paraId="14C390FA" w14:textId="7DCBE8FC" w:rsidTr="001F015A">
        <w:tc>
          <w:tcPr>
            <w:tcW w:w="1237" w:type="pct"/>
          </w:tcPr>
          <w:p w14:paraId="6707CA93"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897" w:type="pct"/>
          </w:tcPr>
          <w:p w14:paraId="229103D6" w14:textId="77777777" w:rsidR="00D761A5" w:rsidRPr="00467A99" w:rsidRDefault="00D761A5">
            <w:pPr>
              <w:tabs>
                <w:tab w:val="left" w:pos="360"/>
              </w:tabs>
              <w:rPr>
                <w:rFonts w:ascii="Cambria" w:hAnsi="Cambria"/>
                <w:sz w:val="22"/>
                <w:lang w:bidi="x-none"/>
              </w:rPr>
            </w:pPr>
          </w:p>
        </w:tc>
        <w:tc>
          <w:tcPr>
            <w:tcW w:w="882" w:type="pct"/>
          </w:tcPr>
          <w:p w14:paraId="0B5725E5" w14:textId="791F67DE" w:rsidR="00D761A5" w:rsidRPr="00467A99" w:rsidRDefault="000B4708">
            <w:pPr>
              <w:tabs>
                <w:tab w:val="left" w:pos="360"/>
              </w:tabs>
              <w:rPr>
                <w:rFonts w:ascii="Cambria" w:hAnsi="Cambria"/>
                <w:sz w:val="22"/>
                <w:lang w:bidi="x-none"/>
              </w:rPr>
            </w:pPr>
            <w:proofErr w:type="spellStart"/>
            <w:r>
              <w:rPr>
                <w:rFonts w:ascii="Cambria" w:hAnsi="Cambria"/>
                <w:sz w:val="22"/>
                <w:lang w:bidi="x-none"/>
              </w:rPr>
              <w:t>Escoto</w:t>
            </w:r>
            <w:proofErr w:type="spellEnd"/>
          </w:p>
        </w:tc>
        <w:tc>
          <w:tcPr>
            <w:tcW w:w="1049" w:type="pct"/>
          </w:tcPr>
          <w:p w14:paraId="30F362B6" w14:textId="0CB29F34" w:rsidR="00D761A5" w:rsidRPr="00467A99" w:rsidRDefault="00D761A5">
            <w:pPr>
              <w:tabs>
                <w:tab w:val="left" w:pos="360"/>
              </w:tabs>
              <w:rPr>
                <w:rFonts w:ascii="Cambria" w:hAnsi="Cambria"/>
                <w:sz w:val="22"/>
                <w:lang w:bidi="x-none"/>
              </w:rPr>
            </w:pPr>
          </w:p>
        </w:tc>
        <w:tc>
          <w:tcPr>
            <w:tcW w:w="934" w:type="pct"/>
          </w:tcPr>
          <w:p w14:paraId="12B605D5" w14:textId="77777777" w:rsidR="00D761A5" w:rsidRPr="00C72A07" w:rsidRDefault="00D761A5" w:rsidP="00D14B24">
            <w:pPr>
              <w:tabs>
                <w:tab w:val="left" w:pos="360"/>
              </w:tabs>
              <w:rPr>
                <w:rFonts w:ascii="Cambria" w:hAnsi="Cambria"/>
                <w:sz w:val="20"/>
                <w:lang w:bidi="x-none"/>
              </w:rPr>
            </w:pPr>
          </w:p>
        </w:tc>
      </w:tr>
      <w:tr w:rsidR="00D4541D" w:rsidRPr="00467A99" w14:paraId="7038047D" w14:textId="77777777" w:rsidTr="001F015A">
        <w:tc>
          <w:tcPr>
            <w:tcW w:w="1237" w:type="pct"/>
          </w:tcPr>
          <w:p w14:paraId="7AFB50B2" w14:textId="57C809D8" w:rsidR="000A757D" w:rsidRPr="00467A99" w:rsidRDefault="000A757D" w:rsidP="00457E5A">
            <w:pPr>
              <w:numPr>
                <w:ilvl w:val="0"/>
                <w:numId w:val="4"/>
              </w:numPr>
              <w:ind w:left="360"/>
              <w:rPr>
                <w:rFonts w:ascii="Cambria" w:hAnsi="Cambria"/>
                <w:sz w:val="22"/>
                <w:lang w:bidi="x-none"/>
              </w:rPr>
            </w:pPr>
            <w:r>
              <w:rPr>
                <w:rFonts w:ascii="Cambria" w:hAnsi="Cambria"/>
                <w:sz w:val="22"/>
                <w:lang w:bidi="x-none"/>
              </w:rPr>
              <w:t>Meeting Minutes</w:t>
            </w:r>
          </w:p>
        </w:tc>
        <w:tc>
          <w:tcPr>
            <w:tcW w:w="897" w:type="pct"/>
          </w:tcPr>
          <w:p w14:paraId="1653A5CB" w14:textId="5630A3B7" w:rsidR="000A757D" w:rsidRPr="00094D58" w:rsidRDefault="000A757D" w:rsidP="001D3D91">
            <w:pPr>
              <w:tabs>
                <w:tab w:val="left" w:pos="360"/>
                <w:tab w:val="left" w:pos="1710"/>
              </w:tabs>
              <w:rPr>
                <w:rFonts w:ascii="Cambria" w:hAnsi="Cambria"/>
                <w:sz w:val="18"/>
                <w:szCs w:val="18"/>
              </w:rPr>
            </w:pPr>
          </w:p>
        </w:tc>
        <w:tc>
          <w:tcPr>
            <w:tcW w:w="882" w:type="pct"/>
          </w:tcPr>
          <w:p w14:paraId="220C0A3B" w14:textId="1B90DB54" w:rsidR="000A757D" w:rsidRPr="00467A99" w:rsidRDefault="000A757D">
            <w:pPr>
              <w:tabs>
                <w:tab w:val="left" w:pos="360"/>
              </w:tabs>
              <w:rPr>
                <w:rFonts w:ascii="Cambria" w:hAnsi="Cambria"/>
                <w:sz w:val="22"/>
                <w:lang w:bidi="x-none"/>
              </w:rPr>
            </w:pPr>
            <w:proofErr w:type="spellStart"/>
            <w:r>
              <w:rPr>
                <w:rFonts w:ascii="Cambria" w:hAnsi="Cambria"/>
                <w:sz w:val="22"/>
                <w:lang w:bidi="x-none"/>
              </w:rPr>
              <w:t>Escoto</w:t>
            </w:r>
            <w:proofErr w:type="spellEnd"/>
          </w:p>
        </w:tc>
        <w:tc>
          <w:tcPr>
            <w:tcW w:w="1049" w:type="pct"/>
          </w:tcPr>
          <w:p w14:paraId="42F136BA" w14:textId="1F3AE67B" w:rsidR="000A757D" w:rsidRPr="00467A99" w:rsidRDefault="000A757D">
            <w:pPr>
              <w:tabs>
                <w:tab w:val="left" w:pos="360"/>
              </w:tabs>
              <w:rPr>
                <w:rFonts w:ascii="Cambria" w:hAnsi="Cambria"/>
                <w:sz w:val="22"/>
                <w:lang w:bidi="x-none"/>
              </w:rPr>
            </w:pPr>
            <w:r>
              <w:rPr>
                <w:rFonts w:ascii="Cambria" w:hAnsi="Cambria"/>
                <w:sz w:val="22"/>
                <w:lang w:bidi="x-none"/>
              </w:rPr>
              <w:t>Information/Action</w:t>
            </w:r>
          </w:p>
        </w:tc>
        <w:tc>
          <w:tcPr>
            <w:tcW w:w="934" w:type="pct"/>
          </w:tcPr>
          <w:p w14:paraId="3ACD4760" w14:textId="77777777" w:rsidR="000A757D" w:rsidRPr="00C72A07" w:rsidRDefault="000A757D" w:rsidP="00D14B24">
            <w:pPr>
              <w:tabs>
                <w:tab w:val="left" w:pos="360"/>
              </w:tabs>
              <w:rPr>
                <w:rFonts w:ascii="Cambria" w:hAnsi="Cambria"/>
                <w:sz w:val="20"/>
                <w:lang w:bidi="x-none"/>
              </w:rPr>
            </w:pPr>
          </w:p>
        </w:tc>
      </w:tr>
      <w:tr w:rsidR="00D4541D" w:rsidRPr="00467A99" w14:paraId="4FEF3600" w14:textId="77777777" w:rsidTr="001F015A">
        <w:tc>
          <w:tcPr>
            <w:tcW w:w="1237" w:type="pct"/>
          </w:tcPr>
          <w:p w14:paraId="21395E5F" w14:textId="70BF1D16" w:rsidR="00D761A5" w:rsidRPr="00467A99" w:rsidRDefault="00896D86" w:rsidP="009F4B19">
            <w:pPr>
              <w:numPr>
                <w:ilvl w:val="0"/>
                <w:numId w:val="4"/>
              </w:numPr>
              <w:ind w:left="360"/>
              <w:rPr>
                <w:rFonts w:ascii="Cambria" w:hAnsi="Cambria"/>
                <w:sz w:val="22"/>
                <w:lang w:bidi="x-none"/>
              </w:rPr>
            </w:pPr>
            <w:r>
              <w:rPr>
                <w:rFonts w:ascii="Cambria" w:hAnsi="Cambria"/>
                <w:sz w:val="22"/>
                <w:lang w:bidi="x-none"/>
              </w:rPr>
              <w:t>GP Team Updates</w:t>
            </w:r>
          </w:p>
        </w:tc>
        <w:tc>
          <w:tcPr>
            <w:tcW w:w="897" w:type="pct"/>
          </w:tcPr>
          <w:p w14:paraId="489EE458" w14:textId="557F6DDE" w:rsidR="00D761A5" w:rsidRPr="00094D58" w:rsidRDefault="00D761A5" w:rsidP="00560103">
            <w:pPr>
              <w:tabs>
                <w:tab w:val="left" w:pos="360"/>
                <w:tab w:val="left" w:pos="1710"/>
              </w:tabs>
              <w:rPr>
                <w:rFonts w:ascii="Cambria" w:hAnsi="Cambria"/>
                <w:sz w:val="18"/>
                <w:szCs w:val="18"/>
              </w:rPr>
            </w:pPr>
          </w:p>
        </w:tc>
        <w:tc>
          <w:tcPr>
            <w:tcW w:w="882" w:type="pct"/>
          </w:tcPr>
          <w:p w14:paraId="1F880393" w14:textId="529A9479" w:rsidR="00D761A5" w:rsidRDefault="00896D86">
            <w:pPr>
              <w:tabs>
                <w:tab w:val="left" w:pos="360"/>
              </w:tabs>
              <w:rPr>
                <w:rFonts w:ascii="Cambria" w:hAnsi="Cambria"/>
                <w:sz w:val="22"/>
                <w:lang w:bidi="x-none"/>
              </w:rPr>
            </w:pPr>
            <w:r>
              <w:rPr>
                <w:rFonts w:ascii="Cambria" w:hAnsi="Cambria"/>
                <w:sz w:val="22"/>
                <w:lang w:bidi="x-none"/>
              </w:rPr>
              <w:t>GP Leads</w:t>
            </w:r>
          </w:p>
        </w:tc>
        <w:tc>
          <w:tcPr>
            <w:tcW w:w="1049" w:type="pct"/>
          </w:tcPr>
          <w:p w14:paraId="30E617A3" w14:textId="50082579" w:rsidR="00D761A5" w:rsidRPr="00467A99" w:rsidRDefault="00896D86">
            <w:pPr>
              <w:tabs>
                <w:tab w:val="left" w:pos="360"/>
              </w:tabs>
              <w:rPr>
                <w:rFonts w:ascii="Cambria" w:hAnsi="Cambria"/>
                <w:sz w:val="22"/>
                <w:lang w:bidi="x-none"/>
              </w:rPr>
            </w:pPr>
            <w:r>
              <w:rPr>
                <w:rFonts w:ascii="Cambria" w:hAnsi="Cambria"/>
                <w:sz w:val="22"/>
                <w:lang w:bidi="x-none"/>
              </w:rPr>
              <w:t>Information</w:t>
            </w:r>
          </w:p>
        </w:tc>
        <w:tc>
          <w:tcPr>
            <w:tcW w:w="934" w:type="pct"/>
          </w:tcPr>
          <w:p w14:paraId="6B87B31C" w14:textId="49C1C16B" w:rsidR="00D761A5" w:rsidRPr="00D4541D" w:rsidRDefault="00896D86" w:rsidP="00D14B24">
            <w:pPr>
              <w:tabs>
                <w:tab w:val="left" w:pos="360"/>
              </w:tabs>
              <w:rPr>
                <w:rFonts w:ascii="Cambria" w:hAnsi="Cambria"/>
                <w:sz w:val="18"/>
                <w:szCs w:val="18"/>
                <w:lang w:bidi="x-none"/>
              </w:rPr>
            </w:pPr>
            <w:r>
              <w:rPr>
                <w:rFonts w:ascii="Cambria" w:hAnsi="Cambria"/>
                <w:sz w:val="18"/>
                <w:szCs w:val="18"/>
                <w:lang w:bidi="x-none"/>
              </w:rPr>
              <w:t>Committee reps to learn of new and ongoing GP efforts</w:t>
            </w:r>
          </w:p>
        </w:tc>
      </w:tr>
      <w:tr w:rsidR="00D4541D" w:rsidRPr="00467A99" w14:paraId="2E681B68" w14:textId="77777777" w:rsidTr="001F015A">
        <w:tc>
          <w:tcPr>
            <w:tcW w:w="1237" w:type="pct"/>
          </w:tcPr>
          <w:p w14:paraId="208B232A" w14:textId="0DB315CA" w:rsidR="00D761A5" w:rsidRDefault="00896D86" w:rsidP="009F4B19">
            <w:pPr>
              <w:numPr>
                <w:ilvl w:val="0"/>
                <w:numId w:val="4"/>
              </w:numPr>
              <w:ind w:left="360"/>
              <w:rPr>
                <w:rFonts w:ascii="Cambria" w:hAnsi="Cambria"/>
                <w:sz w:val="22"/>
                <w:lang w:bidi="x-none"/>
              </w:rPr>
            </w:pPr>
            <w:r>
              <w:rPr>
                <w:rFonts w:ascii="Cambria" w:hAnsi="Cambria"/>
                <w:sz w:val="22"/>
                <w:lang w:bidi="x-none"/>
              </w:rPr>
              <w:t>College Website</w:t>
            </w:r>
          </w:p>
        </w:tc>
        <w:tc>
          <w:tcPr>
            <w:tcW w:w="897" w:type="pct"/>
          </w:tcPr>
          <w:p w14:paraId="40DB168F" w14:textId="3A9791AA" w:rsidR="00D761A5" w:rsidRPr="00094D58" w:rsidRDefault="00D761A5" w:rsidP="00560103">
            <w:pPr>
              <w:tabs>
                <w:tab w:val="left" w:pos="360"/>
              </w:tabs>
              <w:rPr>
                <w:rFonts w:ascii="Cambria" w:hAnsi="Cambria"/>
                <w:sz w:val="18"/>
                <w:szCs w:val="18"/>
                <w:lang w:bidi="x-none"/>
              </w:rPr>
            </w:pPr>
          </w:p>
        </w:tc>
        <w:tc>
          <w:tcPr>
            <w:tcW w:w="882" w:type="pct"/>
          </w:tcPr>
          <w:p w14:paraId="08BF8706" w14:textId="114FDC16" w:rsidR="00D761A5" w:rsidRDefault="00896D86">
            <w:pPr>
              <w:tabs>
                <w:tab w:val="left" w:pos="360"/>
              </w:tabs>
              <w:rPr>
                <w:rFonts w:ascii="Cambria" w:hAnsi="Cambria"/>
                <w:sz w:val="22"/>
                <w:lang w:bidi="x-none"/>
              </w:rPr>
            </w:pPr>
            <w:r>
              <w:rPr>
                <w:rFonts w:ascii="Cambria" w:hAnsi="Cambria"/>
                <w:sz w:val="22"/>
                <w:lang w:bidi="x-none"/>
              </w:rPr>
              <w:t>Garcia, Leonard</w:t>
            </w:r>
          </w:p>
        </w:tc>
        <w:tc>
          <w:tcPr>
            <w:tcW w:w="1049" w:type="pct"/>
          </w:tcPr>
          <w:p w14:paraId="14D0D475" w14:textId="1D87BC15" w:rsidR="00FA5217" w:rsidRPr="00467A99" w:rsidRDefault="00D25112">
            <w:pPr>
              <w:tabs>
                <w:tab w:val="left" w:pos="360"/>
              </w:tabs>
              <w:rPr>
                <w:rFonts w:ascii="Cambria" w:hAnsi="Cambria"/>
                <w:sz w:val="22"/>
                <w:lang w:bidi="x-none"/>
              </w:rPr>
            </w:pPr>
            <w:r>
              <w:rPr>
                <w:rFonts w:ascii="Cambria" w:hAnsi="Cambria"/>
                <w:sz w:val="22"/>
                <w:lang w:bidi="x-none"/>
              </w:rPr>
              <w:t>Information</w:t>
            </w:r>
            <w:r w:rsidR="00896D86">
              <w:rPr>
                <w:rFonts w:ascii="Cambria" w:hAnsi="Cambria"/>
                <w:sz w:val="22"/>
                <w:lang w:bidi="x-none"/>
              </w:rPr>
              <w:t>/Discussion</w:t>
            </w:r>
          </w:p>
        </w:tc>
        <w:tc>
          <w:tcPr>
            <w:tcW w:w="934" w:type="pct"/>
          </w:tcPr>
          <w:p w14:paraId="23E8A0A8" w14:textId="5D87B07B" w:rsidR="00D761A5" w:rsidRPr="00C846D7" w:rsidRDefault="00896D86" w:rsidP="00D14B24">
            <w:pPr>
              <w:tabs>
                <w:tab w:val="left" w:pos="360"/>
              </w:tabs>
              <w:rPr>
                <w:rFonts w:ascii="Cambria" w:hAnsi="Cambria"/>
                <w:sz w:val="18"/>
                <w:szCs w:val="18"/>
                <w:lang w:bidi="x-none"/>
              </w:rPr>
            </w:pPr>
            <w:r>
              <w:rPr>
                <w:rFonts w:ascii="Cambria" w:hAnsi="Cambria"/>
                <w:sz w:val="18"/>
                <w:szCs w:val="18"/>
                <w:lang w:bidi="x-none"/>
              </w:rPr>
              <w:t>Committee to learn of and inform potential college website update/redesign</w:t>
            </w:r>
          </w:p>
        </w:tc>
      </w:tr>
      <w:tr w:rsidR="00D4541D" w:rsidRPr="00467A99" w14:paraId="5E4F59EE" w14:textId="13ED95D8" w:rsidTr="001F015A">
        <w:tc>
          <w:tcPr>
            <w:tcW w:w="1237" w:type="pct"/>
          </w:tcPr>
          <w:p w14:paraId="3A7B90D2" w14:textId="4716E8DC" w:rsidR="00D761A5" w:rsidRDefault="00896D86" w:rsidP="00881627">
            <w:pPr>
              <w:numPr>
                <w:ilvl w:val="0"/>
                <w:numId w:val="4"/>
              </w:numPr>
              <w:ind w:left="360"/>
              <w:rPr>
                <w:rFonts w:ascii="Cambria" w:hAnsi="Cambria"/>
                <w:sz w:val="22"/>
                <w:lang w:bidi="x-none"/>
              </w:rPr>
            </w:pPr>
            <w:r>
              <w:rPr>
                <w:rFonts w:ascii="Cambria" w:hAnsi="Cambria"/>
                <w:sz w:val="22"/>
                <w:lang w:bidi="x-none"/>
              </w:rPr>
              <w:t>GP Efforts and Course Scheduling</w:t>
            </w:r>
            <w:r w:rsidR="00D761A5">
              <w:rPr>
                <w:rFonts w:ascii="Cambria" w:hAnsi="Cambria"/>
                <w:sz w:val="22"/>
                <w:lang w:bidi="x-none"/>
              </w:rPr>
              <w:t xml:space="preserve"> </w:t>
            </w:r>
          </w:p>
        </w:tc>
        <w:tc>
          <w:tcPr>
            <w:tcW w:w="897" w:type="pct"/>
          </w:tcPr>
          <w:p w14:paraId="474FE2DA" w14:textId="3F503655" w:rsidR="001441C1" w:rsidRPr="00094D58" w:rsidRDefault="001441C1" w:rsidP="00560103">
            <w:pPr>
              <w:tabs>
                <w:tab w:val="left" w:pos="360"/>
              </w:tabs>
              <w:rPr>
                <w:rFonts w:ascii="Cambria" w:hAnsi="Cambria"/>
                <w:sz w:val="18"/>
                <w:szCs w:val="18"/>
                <w:lang w:bidi="x-none"/>
              </w:rPr>
            </w:pPr>
          </w:p>
        </w:tc>
        <w:tc>
          <w:tcPr>
            <w:tcW w:w="882" w:type="pct"/>
          </w:tcPr>
          <w:p w14:paraId="27DD09A5" w14:textId="2C617BA3" w:rsidR="00D761A5" w:rsidRDefault="00896D86" w:rsidP="00D14B24">
            <w:pPr>
              <w:tabs>
                <w:tab w:val="left" w:pos="360"/>
              </w:tabs>
              <w:rPr>
                <w:rFonts w:ascii="Cambria" w:hAnsi="Cambria"/>
                <w:sz w:val="22"/>
                <w:lang w:bidi="x-none"/>
              </w:rPr>
            </w:pPr>
            <w:r>
              <w:rPr>
                <w:rFonts w:ascii="Cambria" w:hAnsi="Cambria"/>
                <w:sz w:val="22"/>
                <w:lang w:bidi="x-none"/>
              </w:rPr>
              <w:t>Jinnah</w:t>
            </w:r>
          </w:p>
        </w:tc>
        <w:tc>
          <w:tcPr>
            <w:tcW w:w="1049" w:type="pct"/>
          </w:tcPr>
          <w:p w14:paraId="316F8ECC" w14:textId="48664CF5" w:rsidR="00D761A5" w:rsidRDefault="009F5F2C" w:rsidP="00D14B24">
            <w:pPr>
              <w:tabs>
                <w:tab w:val="left" w:pos="360"/>
              </w:tabs>
              <w:rPr>
                <w:rFonts w:ascii="Cambria" w:hAnsi="Cambria"/>
                <w:sz w:val="22"/>
                <w:lang w:bidi="x-none"/>
              </w:rPr>
            </w:pPr>
            <w:r>
              <w:rPr>
                <w:rFonts w:ascii="Cambria" w:hAnsi="Cambria"/>
                <w:sz w:val="22"/>
                <w:lang w:bidi="x-none"/>
              </w:rPr>
              <w:t>Information</w:t>
            </w:r>
            <w:r w:rsidR="00EA49F2">
              <w:rPr>
                <w:rFonts w:ascii="Cambria" w:hAnsi="Cambria"/>
                <w:sz w:val="22"/>
                <w:lang w:bidi="x-none"/>
              </w:rPr>
              <w:t>/Discussion</w:t>
            </w:r>
          </w:p>
        </w:tc>
        <w:tc>
          <w:tcPr>
            <w:tcW w:w="934" w:type="pct"/>
          </w:tcPr>
          <w:p w14:paraId="1C9A2DDA" w14:textId="5A96340F" w:rsidR="00D761A5" w:rsidRPr="00710650" w:rsidRDefault="00896D86" w:rsidP="00D14B24">
            <w:pPr>
              <w:tabs>
                <w:tab w:val="left" w:pos="360"/>
              </w:tabs>
              <w:rPr>
                <w:rFonts w:ascii="Cambria" w:hAnsi="Cambria"/>
                <w:sz w:val="18"/>
                <w:szCs w:val="18"/>
                <w:lang w:bidi="x-none"/>
              </w:rPr>
            </w:pPr>
            <w:r>
              <w:rPr>
                <w:rFonts w:ascii="Cambria" w:hAnsi="Cambria"/>
                <w:sz w:val="18"/>
                <w:szCs w:val="18"/>
                <w:lang w:bidi="x-none"/>
              </w:rPr>
              <w:t>Committee to discuss how best to integrate information/lessons learned from GP work, with how we go about course scheduling as a whole</w:t>
            </w:r>
          </w:p>
        </w:tc>
      </w:tr>
      <w:tr w:rsidR="00D4541D" w:rsidRPr="00467A99" w14:paraId="4F2000AA" w14:textId="18DE8EFD" w:rsidTr="001F015A">
        <w:tc>
          <w:tcPr>
            <w:tcW w:w="1237" w:type="pct"/>
          </w:tcPr>
          <w:p w14:paraId="53129972" w14:textId="084BF6E0" w:rsidR="00B00C52" w:rsidRPr="00D4541D" w:rsidRDefault="00D4541D" w:rsidP="001F015A">
            <w:pPr>
              <w:pStyle w:val="ListParagraph"/>
              <w:ind w:left="378" w:right="-550" w:hanging="378"/>
              <w:rPr>
                <w:rFonts w:ascii="Cambria" w:hAnsi="Cambria"/>
                <w:sz w:val="22"/>
                <w:lang w:bidi="x-none"/>
              </w:rPr>
            </w:pPr>
            <w:r>
              <w:rPr>
                <w:rFonts w:ascii="Cambria" w:hAnsi="Cambria"/>
                <w:sz w:val="22"/>
                <w:lang w:bidi="x-none"/>
              </w:rPr>
              <w:t xml:space="preserve">6. </w:t>
            </w:r>
            <w:r w:rsidR="001F015A">
              <w:rPr>
                <w:rFonts w:ascii="Cambria" w:hAnsi="Cambria"/>
                <w:sz w:val="22"/>
                <w:lang w:bidi="x-none"/>
              </w:rPr>
              <w:t xml:space="preserve">   </w:t>
            </w:r>
            <w:r w:rsidR="00896D86">
              <w:rPr>
                <w:rFonts w:ascii="Cambria" w:hAnsi="Cambria"/>
                <w:sz w:val="22"/>
                <w:lang w:bidi="x-none"/>
              </w:rPr>
              <w:t>Learning Outcome Badges</w:t>
            </w:r>
          </w:p>
          <w:p w14:paraId="47202281" w14:textId="5977E555" w:rsidR="007D7C95" w:rsidRPr="007D7C95" w:rsidRDefault="007D7C95" w:rsidP="00DB7178">
            <w:pPr>
              <w:pStyle w:val="ListParagraph"/>
              <w:ind w:left="643"/>
              <w:rPr>
                <w:rFonts w:ascii="Cambria" w:hAnsi="Cambria"/>
                <w:sz w:val="18"/>
                <w:szCs w:val="18"/>
                <w:lang w:bidi="x-none"/>
              </w:rPr>
            </w:pPr>
          </w:p>
        </w:tc>
        <w:tc>
          <w:tcPr>
            <w:tcW w:w="897" w:type="pct"/>
          </w:tcPr>
          <w:p w14:paraId="208E0D1A" w14:textId="77777777" w:rsidR="00D761A5" w:rsidRPr="00467A99" w:rsidRDefault="00D761A5" w:rsidP="007D2371">
            <w:pPr>
              <w:tabs>
                <w:tab w:val="left" w:pos="360"/>
              </w:tabs>
              <w:rPr>
                <w:rFonts w:ascii="Cambria" w:hAnsi="Cambria"/>
                <w:sz w:val="22"/>
                <w:lang w:bidi="x-none"/>
              </w:rPr>
            </w:pPr>
          </w:p>
        </w:tc>
        <w:tc>
          <w:tcPr>
            <w:tcW w:w="882" w:type="pct"/>
          </w:tcPr>
          <w:p w14:paraId="4F607280" w14:textId="682069F2" w:rsidR="00D761A5" w:rsidRPr="00467A99" w:rsidRDefault="00896D86" w:rsidP="007D2371">
            <w:pPr>
              <w:tabs>
                <w:tab w:val="left" w:pos="360"/>
              </w:tabs>
              <w:rPr>
                <w:rFonts w:ascii="Cambria" w:hAnsi="Cambria"/>
                <w:sz w:val="22"/>
                <w:lang w:bidi="x-none"/>
              </w:rPr>
            </w:pPr>
            <w:proofErr w:type="spellStart"/>
            <w:r>
              <w:rPr>
                <w:rFonts w:ascii="Cambria" w:hAnsi="Cambria"/>
                <w:sz w:val="22"/>
                <w:lang w:bidi="x-none"/>
              </w:rPr>
              <w:t>Latteri</w:t>
            </w:r>
            <w:proofErr w:type="spellEnd"/>
            <w:r>
              <w:rPr>
                <w:rFonts w:ascii="Cambria" w:hAnsi="Cambria"/>
                <w:sz w:val="22"/>
                <w:lang w:bidi="x-none"/>
              </w:rPr>
              <w:t xml:space="preserve">, </w:t>
            </w:r>
            <w:proofErr w:type="spellStart"/>
            <w:r>
              <w:rPr>
                <w:rFonts w:ascii="Cambria" w:hAnsi="Cambria"/>
                <w:sz w:val="22"/>
                <w:lang w:bidi="x-none"/>
              </w:rPr>
              <w:t>Escoto</w:t>
            </w:r>
            <w:proofErr w:type="spellEnd"/>
          </w:p>
        </w:tc>
        <w:tc>
          <w:tcPr>
            <w:tcW w:w="1049" w:type="pct"/>
          </w:tcPr>
          <w:p w14:paraId="36D89225" w14:textId="34783963" w:rsidR="00D761A5" w:rsidRPr="00467A99" w:rsidRDefault="00BE7520" w:rsidP="007D2371">
            <w:pPr>
              <w:tabs>
                <w:tab w:val="left" w:pos="360"/>
              </w:tabs>
              <w:rPr>
                <w:rFonts w:ascii="Cambria" w:hAnsi="Cambria"/>
                <w:sz w:val="22"/>
                <w:lang w:bidi="x-none"/>
              </w:rPr>
            </w:pPr>
            <w:r>
              <w:rPr>
                <w:rFonts w:ascii="Cambria" w:hAnsi="Cambria"/>
                <w:sz w:val="22"/>
                <w:lang w:bidi="x-none"/>
              </w:rPr>
              <w:t>Information/Discussion</w:t>
            </w:r>
          </w:p>
        </w:tc>
        <w:tc>
          <w:tcPr>
            <w:tcW w:w="934" w:type="pct"/>
          </w:tcPr>
          <w:p w14:paraId="2D20437F" w14:textId="66124CD3" w:rsidR="00D761A5" w:rsidRPr="00710650" w:rsidRDefault="00896D86" w:rsidP="007D2371">
            <w:pPr>
              <w:tabs>
                <w:tab w:val="left" w:pos="360"/>
              </w:tabs>
              <w:rPr>
                <w:rFonts w:ascii="Cambria" w:hAnsi="Cambria"/>
                <w:sz w:val="18"/>
                <w:szCs w:val="18"/>
                <w:lang w:bidi="x-none"/>
              </w:rPr>
            </w:pPr>
            <w:r>
              <w:rPr>
                <w:rFonts w:ascii="Cambria" w:hAnsi="Cambria"/>
                <w:sz w:val="18"/>
                <w:szCs w:val="18"/>
                <w:lang w:bidi="x-none"/>
              </w:rPr>
              <w:t xml:space="preserve">Begin discussion about how learning </w:t>
            </w:r>
            <w:r w:rsidR="001706DB">
              <w:rPr>
                <w:rFonts w:ascii="Cambria" w:hAnsi="Cambria"/>
                <w:sz w:val="18"/>
                <w:szCs w:val="18"/>
                <w:lang w:bidi="x-none"/>
              </w:rPr>
              <w:t>outcome-based</w:t>
            </w:r>
            <w:r>
              <w:rPr>
                <w:rFonts w:ascii="Cambria" w:hAnsi="Cambria"/>
                <w:sz w:val="18"/>
                <w:szCs w:val="18"/>
                <w:lang w:bidi="x-none"/>
              </w:rPr>
              <w:t xml:space="preserve"> badges can support student success</w:t>
            </w:r>
          </w:p>
        </w:tc>
      </w:tr>
      <w:tr w:rsidR="00FF1D81" w:rsidRPr="00467A99" w14:paraId="02205C57" w14:textId="77777777" w:rsidTr="001F015A">
        <w:tc>
          <w:tcPr>
            <w:tcW w:w="1237" w:type="pct"/>
          </w:tcPr>
          <w:p w14:paraId="3A6FE6A0" w14:textId="1C0D7909" w:rsidR="00FF1D81" w:rsidRPr="00FF1D81" w:rsidRDefault="00BE7520" w:rsidP="00FF1D81">
            <w:pPr>
              <w:ind w:left="373" w:right="166" w:hanging="360"/>
              <w:rPr>
                <w:rFonts w:ascii="Cambria" w:hAnsi="Cambria"/>
                <w:sz w:val="22"/>
                <w:lang w:bidi="x-none"/>
              </w:rPr>
            </w:pPr>
            <w:r>
              <w:rPr>
                <w:rFonts w:ascii="Cambria" w:hAnsi="Cambria"/>
                <w:sz w:val="22"/>
                <w:lang w:bidi="x-none"/>
              </w:rPr>
              <w:t>7</w:t>
            </w:r>
            <w:r w:rsidR="00FF1D81" w:rsidRPr="00FF1D81">
              <w:rPr>
                <w:rFonts w:ascii="Cambria" w:hAnsi="Cambria"/>
                <w:sz w:val="22"/>
                <w:lang w:bidi="x-none"/>
              </w:rPr>
              <w:t>.</w:t>
            </w:r>
            <w:r w:rsidR="00FF1D81">
              <w:rPr>
                <w:rFonts w:ascii="Cambria" w:hAnsi="Cambria"/>
                <w:sz w:val="22"/>
                <w:lang w:bidi="x-none"/>
              </w:rPr>
              <w:t xml:space="preserve"> </w:t>
            </w:r>
            <w:r w:rsidR="001F015A">
              <w:rPr>
                <w:rFonts w:ascii="Cambria" w:hAnsi="Cambria"/>
                <w:sz w:val="22"/>
                <w:lang w:bidi="x-none"/>
              </w:rPr>
              <w:t xml:space="preserve">   </w:t>
            </w:r>
            <w:r w:rsidR="00FF1D81">
              <w:rPr>
                <w:rFonts w:ascii="Cambria" w:hAnsi="Cambria"/>
                <w:sz w:val="22"/>
                <w:lang w:bidi="x-none"/>
              </w:rPr>
              <w:t>Good of the Order</w:t>
            </w:r>
          </w:p>
        </w:tc>
        <w:tc>
          <w:tcPr>
            <w:tcW w:w="897" w:type="pct"/>
          </w:tcPr>
          <w:p w14:paraId="71EF5287" w14:textId="77777777" w:rsidR="00FF1D81" w:rsidRPr="00467A99" w:rsidRDefault="00FF1D81" w:rsidP="007D2371">
            <w:pPr>
              <w:tabs>
                <w:tab w:val="left" w:pos="360"/>
              </w:tabs>
              <w:rPr>
                <w:rFonts w:ascii="Cambria" w:hAnsi="Cambria"/>
                <w:sz w:val="22"/>
                <w:lang w:bidi="x-none"/>
              </w:rPr>
            </w:pPr>
          </w:p>
        </w:tc>
        <w:tc>
          <w:tcPr>
            <w:tcW w:w="882" w:type="pct"/>
          </w:tcPr>
          <w:p w14:paraId="053DED0C" w14:textId="77777777" w:rsidR="00FF1D81" w:rsidRDefault="00FF1D81" w:rsidP="007D2371">
            <w:pPr>
              <w:tabs>
                <w:tab w:val="left" w:pos="360"/>
              </w:tabs>
              <w:rPr>
                <w:rFonts w:ascii="Cambria" w:hAnsi="Cambria"/>
                <w:sz w:val="22"/>
                <w:lang w:bidi="x-none"/>
              </w:rPr>
            </w:pPr>
          </w:p>
        </w:tc>
        <w:tc>
          <w:tcPr>
            <w:tcW w:w="1049" w:type="pct"/>
          </w:tcPr>
          <w:p w14:paraId="33BB9D55" w14:textId="1D1641BC" w:rsidR="00FF1D81" w:rsidRDefault="00FF1D81" w:rsidP="007D2371">
            <w:pPr>
              <w:tabs>
                <w:tab w:val="left" w:pos="360"/>
              </w:tabs>
              <w:rPr>
                <w:rFonts w:ascii="Cambria" w:hAnsi="Cambria"/>
                <w:sz w:val="22"/>
                <w:lang w:bidi="x-none"/>
              </w:rPr>
            </w:pPr>
          </w:p>
        </w:tc>
        <w:tc>
          <w:tcPr>
            <w:tcW w:w="934" w:type="pct"/>
          </w:tcPr>
          <w:p w14:paraId="3F8F93A8" w14:textId="77777777" w:rsidR="00FF1D81" w:rsidRDefault="00FF1D81" w:rsidP="007D2371">
            <w:pPr>
              <w:tabs>
                <w:tab w:val="left" w:pos="360"/>
              </w:tabs>
              <w:rPr>
                <w:rFonts w:ascii="Cambria" w:hAnsi="Cambria"/>
                <w:sz w:val="18"/>
                <w:szCs w:val="18"/>
                <w:lang w:bidi="x-none"/>
              </w:rPr>
            </w:pPr>
          </w:p>
        </w:tc>
      </w:tr>
      <w:tr w:rsidR="00D4541D" w:rsidRPr="00467A99" w14:paraId="0812CB0E" w14:textId="77777777" w:rsidTr="001F015A">
        <w:tc>
          <w:tcPr>
            <w:tcW w:w="1237" w:type="pct"/>
          </w:tcPr>
          <w:p w14:paraId="3C71232D" w14:textId="27BAEFFA" w:rsidR="009F5F2C" w:rsidRDefault="00BE7520" w:rsidP="007C06A4">
            <w:pPr>
              <w:ind w:left="1003" w:right="346" w:hanging="1003"/>
              <w:rPr>
                <w:rFonts w:ascii="Cambria" w:hAnsi="Cambria"/>
                <w:sz w:val="22"/>
                <w:lang w:bidi="x-none"/>
              </w:rPr>
            </w:pPr>
            <w:r>
              <w:rPr>
                <w:rFonts w:ascii="Cambria" w:hAnsi="Cambria"/>
                <w:sz w:val="22"/>
                <w:lang w:bidi="x-none"/>
              </w:rPr>
              <w:t>8</w:t>
            </w:r>
            <w:r w:rsidR="00D4541D">
              <w:rPr>
                <w:rFonts w:ascii="Cambria" w:hAnsi="Cambria"/>
                <w:sz w:val="22"/>
                <w:lang w:bidi="x-none"/>
              </w:rPr>
              <w:t>.</w:t>
            </w:r>
            <w:r w:rsidR="007C06A4">
              <w:rPr>
                <w:rFonts w:ascii="Cambria" w:hAnsi="Cambria"/>
                <w:sz w:val="22"/>
                <w:lang w:bidi="x-none"/>
              </w:rPr>
              <w:t xml:space="preserve">  </w:t>
            </w:r>
            <w:r>
              <w:rPr>
                <w:rFonts w:ascii="Cambria" w:hAnsi="Cambria"/>
                <w:sz w:val="22"/>
                <w:lang w:bidi="x-none"/>
              </w:rPr>
              <w:t xml:space="preserve">  </w:t>
            </w:r>
            <w:r w:rsidR="009F5F2C">
              <w:rPr>
                <w:rFonts w:ascii="Cambria" w:hAnsi="Cambria"/>
                <w:sz w:val="22"/>
                <w:lang w:bidi="x-none"/>
              </w:rPr>
              <w:t>Adjourn</w:t>
            </w:r>
          </w:p>
        </w:tc>
        <w:tc>
          <w:tcPr>
            <w:tcW w:w="897" w:type="pct"/>
          </w:tcPr>
          <w:p w14:paraId="5B5F4213" w14:textId="77777777" w:rsidR="009F5F2C" w:rsidRPr="00467A99" w:rsidRDefault="009F5F2C">
            <w:pPr>
              <w:tabs>
                <w:tab w:val="left" w:pos="360"/>
              </w:tabs>
              <w:rPr>
                <w:rFonts w:ascii="Cambria" w:hAnsi="Cambria"/>
                <w:sz w:val="22"/>
                <w:lang w:bidi="x-none"/>
              </w:rPr>
            </w:pPr>
          </w:p>
        </w:tc>
        <w:tc>
          <w:tcPr>
            <w:tcW w:w="882" w:type="pct"/>
          </w:tcPr>
          <w:p w14:paraId="7076ACBD" w14:textId="77777777" w:rsidR="009F5F2C" w:rsidRPr="00467A99" w:rsidRDefault="009F5F2C">
            <w:pPr>
              <w:tabs>
                <w:tab w:val="left" w:pos="360"/>
              </w:tabs>
              <w:rPr>
                <w:rFonts w:ascii="Cambria" w:hAnsi="Cambria"/>
                <w:sz w:val="22"/>
                <w:lang w:bidi="x-none"/>
              </w:rPr>
            </w:pPr>
          </w:p>
        </w:tc>
        <w:tc>
          <w:tcPr>
            <w:tcW w:w="1049" w:type="pct"/>
          </w:tcPr>
          <w:p w14:paraId="13CDC6B3" w14:textId="77777777" w:rsidR="009F5F2C" w:rsidRPr="00467A99" w:rsidRDefault="009F5F2C">
            <w:pPr>
              <w:tabs>
                <w:tab w:val="left" w:pos="360"/>
              </w:tabs>
              <w:rPr>
                <w:rFonts w:ascii="Cambria" w:hAnsi="Cambria"/>
                <w:sz w:val="22"/>
                <w:lang w:bidi="x-none"/>
              </w:rPr>
            </w:pPr>
          </w:p>
        </w:tc>
        <w:tc>
          <w:tcPr>
            <w:tcW w:w="934" w:type="pct"/>
          </w:tcPr>
          <w:p w14:paraId="584C7434" w14:textId="77777777" w:rsidR="009F5F2C" w:rsidRPr="00C72A07" w:rsidRDefault="009F5F2C" w:rsidP="00D14B24">
            <w:pPr>
              <w:tabs>
                <w:tab w:val="left" w:pos="360"/>
              </w:tabs>
              <w:rPr>
                <w:rFonts w:ascii="Cambria" w:hAnsi="Cambria"/>
                <w:sz w:val="20"/>
                <w:lang w:bidi="x-none"/>
              </w:rPr>
            </w:pPr>
          </w:p>
        </w:tc>
      </w:tr>
    </w:tbl>
    <w:p w14:paraId="79A67B60" w14:textId="77777777" w:rsidR="009747DC" w:rsidRDefault="009747DC" w:rsidP="00D14B24">
      <w:pPr>
        <w:tabs>
          <w:tab w:val="left" w:pos="360"/>
        </w:tabs>
        <w:rPr>
          <w:rFonts w:ascii="Cambria" w:hAnsi="Cambria"/>
          <w:b/>
          <w:sz w:val="22"/>
          <w:u w:val="single"/>
        </w:rPr>
      </w:pPr>
    </w:p>
    <w:p w14:paraId="494F241A" w14:textId="77777777" w:rsidR="0072727D" w:rsidRDefault="0072727D" w:rsidP="00D14B24">
      <w:pPr>
        <w:tabs>
          <w:tab w:val="left" w:pos="360"/>
        </w:tabs>
        <w:rPr>
          <w:rFonts w:ascii="Cambria" w:hAnsi="Cambria"/>
          <w:b/>
          <w:sz w:val="22"/>
          <w:u w:val="single"/>
        </w:rPr>
      </w:pPr>
    </w:p>
    <w:p w14:paraId="7C28DB00" w14:textId="77777777" w:rsidR="0072727D" w:rsidRDefault="0072727D" w:rsidP="00D14B24">
      <w:pPr>
        <w:tabs>
          <w:tab w:val="left" w:pos="360"/>
        </w:tabs>
        <w:rPr>
          <w:rFonts w:ascii="Cambria" w:hAnsi="Cambria"/>
          <w:b/>
          <w:sz w:val="22"/>
          <w:u w:val="single"/>
        </w:rPr>
      </w:pPr>
    </w:p>
    <w:p w14:paraId="1EFD74C8" w14:textId="77777777" w:rsidR="009429FE" w:rsidRDefault="009F79C1" w:rsidP="009429FE">
      <w:pPr>
        <w:tabs>
          <w:tab w:val="left" w:pos="360"/>
        </w:tabs>
        <w:rPr>
          <w:rFonts w:ascii="Cambria" w:hAnsi="Cambria"/>
          <w:b/>
          <w:sz w:val="22"/>
        </w:rPr>
      </w:pPr>
      <w:r w:rsidRPr="009F79C1">
        <w:rPr>
          <w:rFonts w:ascii="Cambria" w:hAnsi="Cambria"/>
          <w:b/>
          <w:sz w:val="22"/>
          <w:u w:val="single"/>
        </w:rPr>
        <w:t>Attachments</w:t>
      </w:r>
      <w:r w:rsidRPr="009F79C1">
        <w:rPr>
          <w:rFonts w:ascii="Cambria" w:hAnsi="Cambria"/>
          <w:b/>
          <w:sz w:val="22"/>
        </w:rPr>
        <w:t>:</w:t>
      </w:r>
    </w:p>
    <w:p w14:paraId="0ECEA5A7" w14:textId="77777777" w:rsidR="00B45722" w:rsidRPr="00467A99" w:rsidRDefault="00B45722" w:rsidP="00D14B24">
      <w:pPr>
        <w:tabs>
          <w:tab w:val="left" w:pos="360"/>
          <w:tab w:val="left" w:pos="1710"/>
        </w:tabs>
        <w:rPr>
          <w:rFonts w:ascii="Cambria" w:hAnsi="Cambria"/>
          <w:sz w:val="22"/>
        </w:rPr>
      </w:pPr>
    </w:p>
    <w:p w14:paraId="7157C3C7" w14:textId="77777777" w:rsidR="00EA29BC" w:rsidRPr="007D7C95" w:rsidRDefault="00EA29BC" w:rsidP="00EA29BC">
      <w:pPr>
        <w:pStyle w:val="BodyText"/>
        <w:rPr>
          <w:rFonts w:ascii="Cambria" w:hAnsi="Cambria"/>
          <w:u w:val="single"/>
        </w:rPr>
      </w:pPr>
      <w:r w:rsidRPr="004D23FF">
        <w:rPr>
          <w:rFonts w:ascii="Cambria" w:hAnsi="Cambria"/>
          <w:u w:val="single"/>
        </w:rPr>
        <w:t>Distribution:</w:t>
      </w:r>
    </w:p>
    <w:p w14:paraId="4EFEA872" w14:textId="02BEDE99" w:rsidR="00EA29BC" w:rsidRPr="007D7C95" w:rsidRDefault="002E58CF" w:rsidP="00EA29BC">
      <w:pPr>
        <w:tabs>
          <w:tab w:val="left" w:pos="360"/>
        </w:tabs>
        <w:rPr>
          <w:rFonts w:ascii="Cambria" w:hAnsi="Cambria"/>
          <w:sz w:val="22"/>
        </w:rPr>
      </w:pPr>
      <w:r>
        <w:rPr>
          <w:rFonts w:ascii="Cambria" w:hAnsi="Cambria"/>
          <w:sz w:val="20"/>
        </w:rPr>
        <w:t>Janie Garcia (Adult Ed/</w:t>
      </w:r>
      <w:proofErr w:type="spellStart"/>
      <w:r>
        <w:rPr>
          <w:rFonts w:ascii="Cambria" w:hAnsi="Cambria"/>
          <w:sz w:val="20"/>
        </w:rPr>
        <w:t>Comm</w:t>
      </w:r>
      <w:proofErr w:type="spellEnd"/>
      <w:r>
        <w:rPr>
          <w:rFonts w:ascii="Cambria" w:hAnsi="Cambria"/>
          <w:sz w:val="20"/>
        </w:rPr>
        <w:t xml:space="preserve"> Lead), </w:t>
      </w:r>
      <w:r w:rsidR="00130632">
        <w:rPr>
          <w:rFonts w:ascii="Cambria" w:hAnsi="Cambria"/>
          <w:sz w:val="20"/>
        </w:rPr>
        <w:t>Amy Leonard</w:t>
      </w:r>
      <w:r>
        <w:rPr>
          <w:rFonts w:ascii="Cambria" w:hAnsi="Cambria"/>
          <w:sz w:val="20"/>
        </w:rPr>
        <w:t xml:space="preserve"> (</w:t>
      </w:r>
      <w:proofErr w:type="spellStart"/>
      <w:r w:rsidR="00130632">
        <w:rPr>
          <w:rFonts w:ascii="Cambria" w:hAnsi="Cambria"/>
          <w:sz w:val="20"/>
        </w:rPr>
        <w:t>Engl</w:t>
      </w:r>
      <w:proofErr w:type="spellEnd"/>
      <w:r>
        <w:rPr>
          <w:rFonts w:ascii="Cambria" w:hAnsi="Cambria"/>
          <w:sz w:val="20"/>
        </w:rPr>
        <w:t>/</w:t>
      </w:r>
      <w:proofErr w:type="spellStart"/>
      <w:r>
        <w:rPr>
          <w:rFonts w:ascii="Cambria" w:hAnsi="Cambria"/>
          <w:sz w:val="20"/>
        </w:rPr>
        <w:t>Comm</w:t>
      </w:r>
      <w:proofErr w:type="spellEnd"/>
      <w:r>
        <w:rPr>
          <w:rFonts w:ascii="Cambria" w:hAnsi="Cambria"/>
          <w:sz w:val="20"/>
        </w:rPr>
        <w:t xml:space="preserve"> Lead), (</w:t>
      </w:r>
      <w:proofErr w:type="spellStart"/>
      <w:r w:rsidR="009F5F2C">
        <w:rPr>
          <w:rFonts w:ascii="Cambria" w:hAnsi="Cambria"/>
          <w:sz w:val="20"/>
        </w:rPr>
        <w:t>Dokesha</w:t>
      </w:r>
      <w:proofErr w:type="spellEnd"/>
      <w:r w:rsidR="009F5F2C">
        <w:rPr>
          <w:rFonts w:ascii="Cambria" w:hAnsi="Cambria"/>
          <w:sz w:val="20"/>
        </w:rPr>
        <w:t xml:space="preserve"> Meacham (</w:t>
      </w:r>
      <w:proofErr w:type="spellStart"/>
      <w:r w:rsidR="009F5F2C">
        <w:rPr>
          <w:rFonts w:ascii="Cambria" w:hAnsi="Cambria"/>
          <w:sz w:val="20"/>
        </w:rPr>
        <w:t>Cnsl</w:t>
      </w:r>
      <w:proofErr w:type="spellEnd"/>
      <w:r>
        <w:rPr>
          <w:rFonts w:ascii="Cambria" w:hAnsi="Cambria"/>
          <w:sz w:val="20"/>
        </w:rPr>
        <w:t>/Onboarding), Hilda Hernandez (</w:t>
      </w:r>
      <w:proofErr w:type="spellStart"/>
      <w:r>
        <w:rPr>
          <w:rFonts w:ascii="Cambria" w:hAnsi="Cambria"/>
          <w:sz w:val="20"/>
        </w:rPr>
        <w:t>Engl</w:t>
      </w:r>
      <w:proofErr w:type="spellEnd"/>
      <w:r>
        <w:rPr>
          <w:rFonts w:ascii="Cambria" w:hAnsi="Cambria"/>
          <w:sz w:val="20"/>
        </w:rPr>
        <w:t xml:space="preserve">/Onboarding), Natalie </w:t>
      </w:r>
      <w:proofErr w:type="spellStart"/>
      <w:r>
        <w:rPr>
          <w:rFonts w:ascii="Cambria" w:hAnsi="Cambria"/>
          <w:sz w:val="20"/>
        </w:rPr>
        <w:t>Latteri</w:t>
      </w:r>
      <w:proofErr w:type="spellEnd"/>
      <w:r>
        <w:rPr>
          <w:rFonts w:ascii="Cambria" w:hAnsi="Cambria"/>
          <w:sz w:val="20"/>
        </w:rPr>
        <w:t xml:space="preserve"> (</w:t>
      </w:r>
      <w:proofErr w:type="spellStart"/>
      <w:r>
        <w:rPr>
          <w:rFonts w:ascii="Cambria" w:hAnsi="Cambria"/>
          <w:sz w:val="20"/>
        </w:rPr>
        <w:t>Hmn</w:t>
      </w:r>
      <w:proofErr w:type="spellEnd"/>
      <w:r>
        <w:rPr>
          <w:rFonts w:ascii="Cambria" w:hAnsi="Cambria"/>
          <w:sz w:val="20"/>
        </w:rPr>
        <w:t>/</w:t>
      </w:r>
      <w:proofErr w:type="spellStart"/>
      <w:r>
        <w:rPr>
          <w:rFonts w:ascii="Cambria" w:hAnsi="Cambria"/>
          <w:sz w:val="20"/>
        </w:rPr>
        <w:t>Prgm</w:t>
      </w:r>
      <w:proofErr w:type="spellEnd"/>
      <w:r>
        <w:rPr>
          <w:rFonts w:ascii="Cambria" w:hAnsi="Cambria"/>
          <w:sz w:val="20"/>
        </w:rPr>
        <w:t xml:space="preserve"> Mapping/Meta Majors), Fatima Jinnah (</w:t>
      </w:r>
      <w:proofErr w:type="spellStart"/>
      <w:r>
        <w:rPr>
          <w:rFonts w:ascii="Cambria" w:hAnsi="Cambria"/>
          <w:sz w:val="20"/>
        </w:rPr>
        <w:t>Cnsl</w:t>
      </w:r>
      <w:proofErr w:type="spellEnd"/>
      <w:r>
        <w:rPr>
          <w:rFonts w:ascii="Cambria" w:hAnsi="Cambria"/>
          <w:sz w:val="20"/>
        </w:rPr>
        <w:t>/</w:t>
      </w:r>
      <w:proofErr w:type="spellStart"/>
      <w:r>
        <w:rPr>
          <w:rFonts w:ascii="Cambria" w:hAnsi="Cambria"/>
          <w:sz w:val="20"/>
        </w:rPr>
        <w:t>Prgm</w:t>
      </w:r>
      <w:proofErr w:type="spellEnd"/>
      <w:r>
        <w:rPr>
          <w:rFonts w:ascii="Cambria" w:hAnsi="Cambria"/>
          <w:sz w:val="20"/>
        </w:rPr>
        <w:t xml:space="preserve"> Mapping/Meta Majors), Elaine </w:t>
      </w:r>
      <w:proofErr w:type="spellStart"/>
      <w:r>
        <w:rPr>
          <w:rFonts w:ascii="Cambria" w:hAnsi="Cambria"/>
          <w:sz w:val="20"/>
        </w:rPr>
        <w:t>Kuo</w:t>
      </w:r>
      <w:proofErr w:type="spellEnd"/>
      <w:r>
        <w:rPr>
          <w:rFonts w:ascii="Cambria" w:hAnsi="Cambria"/>
          <w:sz w:val="20"/>
        </w:rPr>
        <w:t xml:space="preserve"> (IRP/Data and Tech), Chris Chavez (Student Success-Early Alert/Data and Tech), </w:t>
      </w:r>
      <w:r w:rsidR="00A73F3D">
        <w:rPr>
          <w:rFonts w:ascii="Cambria" w:hAnsi="Cambria"/>
          <w:sz w:val="20"/>
        </w:rPr>
        <w:t xml:space="preserve">Laurie </w:t>
      </w:r>
      <w:r w:rsidR="00130632">
        <w:rPr>
          <w:rFonts w:ascii="Cambria" w:hAnsi="Cambria"/>
          <w:sz w:val="20"/>
        </w:rPr>
        <w:t>Scolari (AVPSS, Logistics Lead)</w:t>
      </w:r>
      <w:r w:rsidR="0089605F">
        <w:rPr>
          <w:rFonts w:ascii="Cambria" w:hAnsi="Cambria"/>
          <w:sz w:val="20"/>
        </w:rPr>
        <w:t>, Roosevelt Charles (</w:t>
      </w:r>
      <w:proofErr w:type="spellStart"/>
      <w:r w:rsidR="0089605F">
        <w:rPr>
          <w:rFonts w:ascii="Cambria" w:hAnsi="Cambria"/>
          <w:sz w:val="20"/>
        </w:rPr>
        <w:t>Cnsl</w:t>
      </w:r>
      <w:proofErr w:type="spellEnd"/>
      <w:r w:rsidR="0089605F">
        <w:rPr>
          <w:rFonts w:ascii="Cambria" w:hAnsi="Cambria"/>
          <w:sz w:val="20"/>
        </w:rPr>
        <w:t xml:space="preserve"> Dean), Anthony Cervantes (Enrollment Services Dean), JP Schumacher (DRC Dean), Valerie Fong (Language Arts Dean), Ram Subramaniam (STEM Dean), Debbie Lee Fine Arts/</w:t>
      </w:r>
      <w:proofErr w:type="spellStart"/>
      <w:r w:rsidR="0089605F">
        <w:rPr>
          <w:rFonts w:ascii="Cambria" w:hAnsi="Cambria"/>
          <w:sz w:val="20"/>
        </w:rPr>
        <w:t>Comm</w:t>
      </w:r>
      <w:proofErr w:type="spellEnd"/>
      <w:r w:rsidR="0089605F">
        <w:rPr>
          <w:rFonts w:ascii="Cambria" w:hAnsi="Cambria"/>
          <w:sz w:val="20"/>
        </w:rPr>
        <w:t xml:space="preserve">/Athletics Dean), </w:t>
      </w:r>
      <w:proofErr w:type="spellStart"/>
      <w:r w:rsidR="0089605F">
        <w:rPr>
          <w:rFonts w:ascii="Cambria" w:hAnsi="Cambria"/>
          <w:sz w:val="20"/>
        </w:rPr>
        <w:t>Lené</w:t>
      </w:r>
      <w:proofErr w:type="spellEnd"/>
      <w:r w:rsidR="0089605F">
        <w:rPr>
          <w:rFonts w:ascii="Cambria" w:hAnsi="Cambria"/>
          <w:sz w:val="20"/>
        </w:rPr>
        <w:t xml:space="preserve"> Whitley-Putz (Online Learning Dean), Jose Nava (Interim BSS Dean), Kathryn Maurer (Academic Senate), Josh Pelletier (Classified Senate), </w:t>
      </w:r>
      <w:r w:rsidR="00336B76">
        <w:rPr>
          <w:rFonts w:ascii="Cambria" w:hAnsi="Cambria"/>
          <w:sz w:val="20"/>
        </w:rPr>
        <w:t xml:space="preserve">Teresa Ong (Workforce, CTE development), </w:t>
      </w:r>
      <w:r w:rsidR="0089605F">
        <w:rPr>
          <w:rFonts w:ascii="Cambria" w:hAnsi="Cambria"/>
          <w:sz w:val="20"/>
        </w:rPr>
        <w:t xml:space="preserve">Kurt </w:t>
      </w:r>
      <w:proofErr w:type="spellStart"/>
      <w:r w:rsidR="0089605F">
        <w:rPr>
          <w:rFonts w:ascii="Cambria" w:hAnsi="Cambria"/>
          <w:sz w:val="20"/>
        </w:rPr>
        <w:t>Hueg</w:t>
      </w:r>
      <w:proofErr w:type="spellEnd"/>
      <w:r w:rsidR="0089605F">
        <w:rPr>
          <w:rFonts w:ascii="Cambria" w:hAnsi="Cambria"/>
          <w:sz w:val="20"/>
        </w:rPr>
        <w:t xml:space="preserve"> (AVPI), Leticia Maldonado (Student Affairs/Activities Dean)</w:t>
      </w:r>
      <w:r w:rsidR="00130632">
        <w:rPr>
          <w:rFonts w:ascii="Cambria" w:hAnsi="Cambria"/>
          <w:sz w:val="20"/>
        </w:rPr>
        <w:t>, Veronica Casas Hernandez</w:t>
      </w:r>
      <w:r w:rsidR="00AB3DBE">
        <w:rPr>
          <w:rFonts w:ascii="Cambria" w:hAnsi="Cambria"/>
          <w:sz w:val="20"/>
        </w:rPr>
        <w:t xml:space="preserve">, Adrienne </w:t>
      </w:r>
      <w:proofErr w:type="spellStart"/>
      <w:r w:rsidR="00AB3DBE">
        <w:rPr>
          <w:rFonts w:ascii="Cambria" w:hAnsi="Cambria"/>
          <w:sz w:val="20"/>
        </w:rPr>
        <w:t>Hypolite</w:t>
      </w:r>
      <w:proofErr w:type="spellEnd"/>
      <w:r w:rsidR="00AB3DBE">
        <w:rPr>
          <w:rFonts w:ascii="Cambria" w:hAnsi="Cambria"/>
          <w:sz w:val="20"/>
        </w:rPr>
        <w:t xml:space="preserve">, Carolyn </w:t>
      </w:r>
      <w:proofErr w:type="spellStart"/>
      <w:r w:rsidR="00AB3DBE">
        <w:rPr>
          <w:rFonts w:ascii="Cambria" w:hAnsi="Cambria"/>
          <w:sz w:val="20"/>
        </w:rPr>
        <w:t>Holcroft</w:t>
      </w:r>
      <w:proofErr w:type="spellEnd"/>
      <w:r w:rsidR="00EF6864">
        <w:rPr>
          <w:rFonts w:ascii="Cambria" w:hAnsi="Cambria"/>
          <w:sz w:val="20"/>
        </w:rPr>
        <w:t xml:space="preserve">. </w:t>
      </w:r>
    </w:p>
    <w:p w14:paraId="1A9100B2" w14:textId="77777777" w:rsidR="00EA29BC" w:rsidRPr="004D23FF" w:rsidRDefault="00EA29BC" w:rsidP="00EA29BC">
      <w:pPr>
        <w:pStyle w:val="BodyText"/>
        <w:rPr>
          <w:rFonts w:ascii="Cambria" w:hAnsi="Cambria"/>
        </w:rPr>
      </w:pPr>
    </w:p>
    <w:p w14:paraId="47D479FD" w14:textId="77777777" w:rsidR="00EA29BC" w:rsidRPr="004D23FF" w:rsidRDefault="00EA29BC" w:rsidP="00EA29BC">
      <w:pPr>
        <w:pStyle w:val="BodyText"/>
        <w:rPr>
          <w:rFonts w:ascii="Cambria" w:hAnsi="Cambria"/>
        </w:rPr>
      </w:pPr>
      <w:r w:rsidRPr="004D23FF">
        <w:rPr>
          <w:rFonts w:ascii="Cambria" w:hAnsi="Cambria"/>
        </w:rPr>
        <w:t xml:space="preserve"> </w:t>
      </w:r>
    </w:p>
    <w:p w14:paraId="124F516C" w14:textId="77777777" w:rsidR="00EA29BC" w:rsidRDefault="00EA29BC" w:rsidP="00EA29BC">
      <w:pPr>
        <w:pStyle w:val="BodyText"/>
        <w:rPr>
          <w:rFonts w:ascii="Cambria" w:hAnsi="Cambria"/>
          <w:sz w:val="18"/>
          <w:szCs w:val="18"/>
        </w:rPr>
      </w:pPr>
    </w:p>
    <w:p w14:paraId="6720C8BA" w14:textId="42D7BCE3" w:rsidR="00D14B24" w:rsidRPr="003E6F15" w:rsidRDefault="003E6F15" w:rsidP="0024280A">
      <w:pPr>
        <w:pStyle w:val="BodyText"/>
        <w:rPr>
          <w:rFonts w:ascii="Cambria" w:hAnsi="Cambria"/>
        </w:rPr>
      </w:pPr>
      <w:r w:rsidRPr="003E6F15">
        <w:rPr>
          <w:rFonts w:ascii="Cambria" w:hAnsi="Cambria"/>
        </w:rPr>
        <w:t>Guided Pathways Mission Statement:</w:t>
      </w:r>
    </w:p>
    <w:p w14:paraId="69763B63" w14:textId="77D12685" w:rsidR="003E6F15" w:rsidRDefault="003E6F15" w:rsidP="0024280A">
      <w:pPr>
        <w:pStyle w:val="BodyText"/>
        <w:rPr>
          <w:rFonts w:ascii="Cambria" w:hAnsi="Cambria"/>
          <w:sz w:val="18"/>
          <w:szCs w:val="18"/>
        </w:rPr>
      </w:pPr>
    </w:p>
    <w:p w14:paraId="0594862F" w14:textId="64015864" w:rsidR="003E6F15" w:rsidRPr="003E6F15" w:rsidRDefault="003E6F15" w:rsidP="003E6F15">
      <w:pPr>
        <w:rPr>
          <w:rFonts w:asciiTheme="minorHAnsi" w:eastAsia="Times New Roman" w:hAnsiTheme="minorHAnsi"/>
          <w:color w:val="000000" w:themeColor="text1"/>
          <w:sz w:val="20"/>
        </w:rPr>
      </w:pPr>
      <w:r w:rsidRPr="003E6F15">
        <w:rPr>
          <w:rFonts w:asciiTheme="minorHAnsi" w:eastAsia="Times New Roman" w:hAnsiTheme="minorHAnsi" w:cs="Arial"/>
          <w:color w:val="000000" w:themeColor="text1"/>
          <w:sz w:val="20"/>
        </w:rPr>
        <w:t>The mission of GP is for all parts of the campus community to work together to be student ready by removing structural barriers to learning. We aim to create clear pathways within an equitable system, that includes ample, ongoing support for each student to engage from connection, to entry, through progress, to completion. We recognize the strengths and diverse experiences our students bring to the college and we aim to support their growth as global citizen</w:t>
      </w:r>
      <w:r>
        <w:rPr>
          <w:rFonts w:asciiTheme="minorHAnsi" w:eastAsia="Times New Roman" w:hAnsiTheme="minorHAnsi" w:cs="Arial"/>
          <w:color w:val="000000" w:themeColor="text1"/>
          <w:sz w:val="20"/>
        </w:rPr>
        <w:t>.</w:t>
      </w:r>
    </w:p>
    <w:p w14:paraId="2DBFA930" w14:textId="77777777" w:rsidR="003E6F15" w:rsidRDefault="003E6F15" w:rsidP="0024280A">
      <w:pPr>
        <w:pStyle w:val="BodyText"/>
        <w:rPr>
          <w:rFonts w:ascii="Cambria" w:hAnsi="Cambria"/>
          <w:sz w:val="18"/>
          <w:szCs w:val="18"/>
        </w:rPr>
      </w:pPr>
    </w:p>
    <w:p w14:paraId="5E3311F7" w14:textId="77777777" w:rsidR="005249CE" w:rsidRPr="00B3184B" w:rsidRDefault="005249CE" w:rsidP="0024280A">
      <w:pPr>
        <w:pStyle w:val="BodyText"/>
        <w:rPr>
          <w:rFonts w:ascii="Cambria" w:hAnsi="Cambria"/>
          <w:sz w:val="24"/>
          <w:szCs w:val="24"/>
        </w:rPr>
      </w:pPr>
      <w:bookmarkStart w:id="0" w:name="_GoBack"/>
      <w:bookmarkEnd w:id="0"/>
    </w:p>
    <w:sectPr w:rsidR="005249CE"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324C0D8E"/>
    <w:lvl w:ilvl="0" w:tplc="8598B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202ED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80EF3"/>
    <w:multiLevelType w:val="multilevel"/>
    <w:tmpl w:val="878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6F1018E"/>
    <w:multiLevelType w:val="multilevel"/>
    <w:tmpl w:val="B20C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42FE6"/>
    <w:multiLevelType w:val="multilevel"/>
    <w:tmpl w:val="8A5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920077"/>
    <w:multiLevelType w:val="multilevel"/>
    <w:tmpl w:val="20E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997360"/>
    <w:multiLevelType w:val="multilevel"/>
    <w:tmpl w:val="F97C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46266D"/>
    <w:multiLevelType w:val="multilevel"/>
    <w:tmpl w:val="B5D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E160D"/>
    <w:multiLevelType w:val="hybridMultilevel"/>
    <w:tmpl w:val="66AEA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9"/>
  </w:num>
  <w:num w:numId="4">
    <w:abstractNumId w:val="3"/>
  </w:num>
  <w:num w:numId="5">
    <w:abstractNumId w:val="0"/>
  </w:num>
  <w:num w:numId="6">
    <w:abstractNumId w:val="15"/>
  </w:num>
  <w:num w:numId="7">
    <w:abstractNumId w:val="16"/>
  </w:num>
  <w:num w:numId="8">
    <w:abstractNumId w:val="8"/>
  </w:num>
  <w:num w:numId="9">
    <w:abstractNumId w:val="22"/>
  </w:num>
  <w:num w:numId="10">
    <w:abstractNumId w:val="14"/>
  </w:num>
  <w:num w:numId="11">
    <w:abstractNumId w:val="11"/>
  </w:num>
  <w:num w:numId="12">
    <w:abstractNumId w:val="20"/>
  </w:num>
  <w:num w:numId="13">
    <w:abstractNumId w:val="5"/>
  </w:num>
  <w:num w:numId="14">
    <w:abstractNumId w:val="7"/>
  </w:num>
  <w:num w:numId="15">
    <w:abstractNumId w:val="19"/>
  </w:num>
  <w:num w:numId="16">
    <w:abstractNumId w:val="10"/>
  </w:num>
  <w:num w:numId="17">
    <w:abstractNumId w:val="24"/>
  </w:num>
  <w:num w:numId="18">
    <w:abstractNumId w:val="1"/>
  </w:num>
  <w:num w:numId="19">
    <w:abstractNumId w:val="26"/>
  </w:num>
  <w:num w:numId="20">
    <w:abstractNumId w:val="2"/>
  </w:num>
  <w:num w:numId="21">
    <w:abstractNumId w:val="25"/>
  </w:num>
  <w:num w:numId="22">
    <w:abstractNumId w:val="12"/>
  </w:num>
  <w:num w:numId="23">
    <w:abstractNumId w:val="6"/>
  </w:num>
  <w:num w:numId="24">
    <w:abstractNumId w:val="4"/>
  </w:num>
  <w:num w:numId="25">
    <w:abstractNumId w:val="17"/>
  </w:num>
  <w:num w:numId="26">
    <w:abstractNumId w:val="1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04DF"/>
    <w:rsid w:val="00000EF0"/>
    <w:rsid w:val="0000323E"/>
    <w:rsid w:val="00003973"/>
    <w:rsid w:val="00003D52"/>
    <w:rsid w:val="00004996"/>
    <w:rsid w:val="00006179"/>
    <w:rsid w:val="000114E5"/>
    <w:rsid w:val="00011605"/>
    <w:rsid w:val="000128CD"/>
    <w:rsid w:val="0001300A"/>
    <w:rsid w:val="00015804"/>
    <w:rsid w:val="000205B9"/>
    <w:rsid w:val="00020C2E"/>
    <w:rsid w:val="000217DA"/>
    <w:rsid w:val="00021C2F"/>
    <w:rsid w:val="00021E79"/>
    <w:rsid w:val="00022520"/>
    <w:rsid w:val="000233D3"/>
    <w:rsid w:val="00025B91"/>
    <w:rsid w:val="00025DA6"/>
    <w:rsid w:val="00026E8C"/>
    <w:rsid w:val="00031551"/>
    <w:rsid w:val="0003530A"/>
    <w:rsid w:val="00036322"/>
    <w:rsid w:val="0004002A"/>
    <w:rsid w:val="0004357F"/>
    <w:rsid w:val="00044362"/>
    <w:rsid w:val="000443D1"/>
    <w:rsid w:val="000463A8"/>
    <w:rsid w:val="000472D1"/>
    <w:rsid w:val="00047502"/>
    <w:rsid w:val="000528E5"/>
    <w:rsid w:val="00053BCF"/>
    <w:rsid w:val="00054A9B"/>
    <w:rsid w:val="00056DC8"/>
    <w:rsid w:val="00057036"/>
    <w:rsid w:val="000571CB"/>
    <w:rsid w:val="000606E5"/>
    <w:rsid w:val="00061BEB"/>
    <w:rsid w:val="0006256F"/>
    <w:rsid w:val="000640E6"/>
    <w:rsid w:val="00064375"/>
    <w:rsid w:val="00064878"/>
    <w:rsid w:val="00064F4E"/>
    <w:rsid w:val="00067191"/>
    <w:rsid w:val="000675D0"/>
    <w:rsid w:val="00067CB2"/>
    <w:rsid w:val="000729DB"/>
    <w:rsid w:val="00077A80"/>
    <w:rsid w:val="00084055"/>
    <w:rsid w:val="000849B0"/>
    <w:rsid w:val="000851B5"/>
    <w:rsid w:val="00085E7D"/>
    <w:rsid w:val="000861DB"/>
    <w:rsid w:val="00093274"/>
    <w:rsid w:val="00093E7E"/>
    <w:rsid w:val="00094295"/>
    <w:rsid w:val="00094D58"/>
    <w:rsid w:val="00094F6B"/>
    <w:rsid w:val="00096024"/>
    <w:rsid w:val="00097F2B"/>
    <w:rsid w:val="000A2FDF"/>
    <w:rsid w:val="000A2FE8"/>
    <w:rsid w:val="000A5683"/>
    <w:rsid w:val="000A7168"/>
    <w:rsid w:val="000A757D"/>
    <w:rsid w:val="000B17C0"/>
    <w:rsid w:val="000B1B46"/>
    <w:rsid w:val="000B25B0"/>
    <w:rsid w:val="000B285C"/>
    <w:rsid w:val="000B2A05"/>
    <w:rsid w:val="000B316A"/>
    <w:rsid w:val="000B38B7"/>
    <w:rsid w:val="000B3F04"/>
    <w:rsid w:val="000B3F46"/>
    <w:rsid w:val="000B4708"/>
    <w:rsid w:val="000B4D1D"/>
    <w:rsid w:val="000B4E59"/>
    <w:rsid w:val="000B5D35"/>
    <w:rsid w:val="000B656B"/>
    <w:rsid w:val="000B73BF"/>
    <w:rsid w:val="000B790C"/>
    <w:rsid w:val="000B7CEA"/>
    <w:rsid w:val="000B7F38"/>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E7D5F"/>
    <w:rsid w:val="000F142A"/>
    <w:rsid w:val="000F2B41"/>
    <w:rsid w:val="000F43ED"/>
    <w:rsid w:val="000F485B"/>
    <w:rsid w:val="000F5C6C"/>
    <w:rsid w:val="000F5E12"/>
    <w:rsid w:val="000F61CE"/>
    <w:rsid w:val="000F70C6"/>
    <w:rsid w:val="00100658"/>
    <w:rsid w:val="001008F7"/>
    <w:rsid w:val="00103B6D"/>
    <w:rsid w:val="00105CF6"/>
    <w:rsid w:val="001075D9"/>
    <w:rsid w:val="0011087B"/>
    <w:rsid w:val="00111EBD"/>
    <w:rsid w:val="00113585"/>
    <w:rsid w:val="00114687"/>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0424"/>
    <w:rsid w:val="00130632"/>
    <w:rsid w:val="00132D80"/>
    <w:rsid w:val="00133D94"/>
    <w:rsid w:val="00133FF5"/>
    <w:rsid w:val="00134F8F"/>
    <w:rsid w:val="0013616E"/>
    <w:rsid w:val="001368BA"/>
    <w:rsid w:val="00140712"/>
    <w:rsid w:val="0014073B"/>
    <w:rsid w:val="00141252"/>
    <w:rsid w:val="001413F6"/>
    <w:rsid w:val="00143CD2"/>
    <w:rsid w:val="00143D4A"/>
    <w:rsid w:val="001441C1"/>
    <w:rsid w:val="001443C2"/>
    <w:rsid w:val="00144F2C"/>
    <w:rsid w:val="0014721B"/>
    <w:rsid w:val="001475E4"/>
    <w:rsid w:val="00150151"/>
    <w:rsid w:val="00150ADB"/>
    <w:rsid w:val="00150DFD"/>
    <w:rsid w:val="00152089"/>
    <w:rsid w:val="00152829"/>
    <w:rsid w:val="00152A08"/>
    <w:rsid w:val="00153599"/>
    <w:rsid w:val="00153C9F"/>
    <w:rsid w:val="001544C6"/>
    <w:rsid w:val="00155648"/>
    <w:rsid w:val="00155DEF"/>
    <w:rsid w:val="001562A3"/>
    <w:rsid w:val="00156728"/>
    <w:rsid w:val="001578E1"/>
    <w:rsid w:val="00162A12"/>
    <w:rsid w:val="00165CA1"/>
    <w:rsid w:val="00165DF8"/>
    <w:rsid w:val="0016617C"/>
    <w:rsid w:val="00166BB1"/>
    <w:rsid w:val="001706DB"/>
    <w:rsid w:val="001708AE"/>
    <w:rsid w:val="00171A02"/>
    <w:rsid w:val="001721B3"/>
    <w:rsid w:val="001731C9"/>
    <w:rsid w:val="00174A84"/>
    <w:rsid w:val="00175684"/>
    <w:rsid w:val="0017649C"/>
    <w:rsid w:val="0018006B"/>
    <w:rsid w:val="00180466"/>
    <w:rsid w:val="001810A6"/>
    <w:rsid w:val="0018127C"/>
    <w:rsid w:val="001844F7"/>
    <w:rsid w:val="001851C9"/>
    <w:rsid w:val="001854F9"/>
    <w:rsid w:val="0018615B"/>
    <w:rsid w:val="0018734A"/>
    <w:rsid w:val="0019033E"/>
    <w:rsid w:val="00192126"/>
    <w:rsid w:val="00192A22"/>
    <w:rsid w:val="00192DC5"/>
    <w:rsid w:val="00194EEE"/>
    <w:rsid w:val="00195832"/>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B6D91"/>
    <w:rsid w:val="001C0082"/>
    <w:rsid w:val="001C0BAB"/>
    <w:rsid w:val="001C22F9"/>
    <w:rsid w:val="001C2397"/>
    <w:rsid w:val="001C5B27"/>
    <w:rsid w:val="001C5DA3"/>
    <w:rsid w:val="001C7AE4"/>
    <w:rsid w:val="001D0277"/>
    <w:rsid w:val="001D337F"/>
    <w:rsid w:val="001D3D91"/>
    <w:rsid w:val="001D4C03"/>
    <w:rsid w:val="001D4C66"/>
    <w:rsid w:val="001E1A9D"/>
    <w:rsid w:val="001E24C2"/>
    <w:rsid w:val="001E30AE"/>
    <w:rsid w:val="001E39A7"/>
    <w:rsid w:val="001E4644"/>
    <w:rsid w:val="001E51A5"/>
    <w:rsid w:val="001E6E9B"/>
    <w:rsid w:val="001E7D7D"/>
    <w:rsid w:val="001E7D89"/>
    <w:rsid w:val="001F015A"/>
    <w:rsid w:val="001F1CF1"/>
    <w:rsid w:val="001F338E"/>
    <w:rsid w:val="001F387A"/>
    <w:rsid w:val="001F3EF9"/>
    <w:rsid w:val="001F45F0"/>
    <w:rsid w:val="001F46C4"/>
    <w:rsid w:val="001F53EA"/>
    <w:rsid w:val="001F5C96"/>
    <w:rsid w:val="00201B43"/>
    <w:rsid w:val="00204FD8"/>
    <w:rsid w:val="00207953"/>
    <w:rsid w:val="002102A4"/>
    <w:rsid w:val="00211B79"/>
    <w:rsid w:val="00212F6B"/>
    <w:rsid w:val="00212FEC"/>
    <w:rsid w:val="002136B5"/>
    <w:rsid w:val="00213F2D"/>
    <w:rsid w:val="00217228"/>
    <w:rsid w:val="00217A6F"/>
    <w:rsid w:val="00223380"/>
    <w:rsid w:val="0022435F"/>
    <w:rsid w:val="00227766"/>
    <w:rsid w:val="002317BD"/>
    <w:rsid w:val="002319EC"/>
    <w:rsid w:val="00231BE9"/>
    <w:rsid w:val="0023216C"/>
    <w:rsid w:val="002337FD"/>
    <w:rsid w:val="00233A90"/>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714"/>
    <w:rsid w:val="00263BFB"/>
    <w:rsid w:val="002644A3"/>
    <w:rsid w:val="002676EA"/>
    <w:rsid w:val="00272971"/>
    <w:rsid w:val="00273528"/>
    <w:rsid w:val="0027474C"/>
    <w:rsid w:val="0027487F"/>
    <w:rsid w:val="002760C0"/>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A4F0C"/>
    <w:rsid w:val="002B131D"/>
    <w:rsid w:val="002B1CDB"/>
    <w:rsid w:val="002B38CF"/>
    <w:rsid w:val="002B5494"/>
    <w:rsid w:val="002B5865"/>
    <w:rsid w:val="002B663C"/>
    <w:rsid w:val="002B7B85"/>
    <w:rsid w:val="002C0685"/>
    <w:rsid w:val="002C1629"/>
    <w:rsid w:val="002C1D5F"/>
    <w:rsid w:val="002C1F25"/>
    <w:rsid w:val="002C1F58"/>
    <w:rsid w:val="002C3589"/>
    <w:rsid w:val="002C4368"/>
    <w:rsid w:val="002C4E3A"/>
    <w:rsid w:val="002C54B1"/>
    <w:rsid w:val="002C581B"/>
    <w:rsid w:val="002C5B34"/>
    <w:rsid w:val="002C605C"/>
    <w:rsid w:val="002C65C3"/>
    <w:rsid w:val="002D0ABC"/>
    <w:rsid w:val="002D1DC6"/>
    <w:rsid w:val="002D24D8"/>
    <w:rsid w:val="002D2A6E"/>
    <w:rsid w:val="002D7D8E"/>
    <w:rsid w:val="002E0F2C"/>
    <w:rsid w:val="002E2520"/>
    <w:rsid w:val="002E3393"/>
    <w:rsid w:val="002E3A04"/>
    <w:rsid w:val="002E58CF"/>
    <w:rsid w:val="002E5C1E"/>
    <w:rsid w:val="002E7EEB"/>
    <w:rsid w:val="002F1623"/>
    <w:rsid w:val="002F22F8"/>
    <w:rsid w:val="002F2B71"/>
    <w:rsid w:val="002F3216"/>
    <w:rsid w:val="002F356E"/>
    <w:rsid w:val="002F4195"/>
    <w:rsid w:val="002F58A3"/>
    <w:rsid w:val="002F69C0"/>
    <w:rsid w:val="002F6BAA"/>
    <w:rsid w:val="002F6F10"/>
    <w:rsid w:val="00301B3B"/>
    <w:rsid w:val="00305B68"/>
    <w:rsid w:val="00306C48"/>
    <w:rsid w:val="003074CF"/>
    <w:rsid w:val="00310E72"/>
    <w:rsid w:val="00310FB1"/>
    <w:rsid w:val="00311F62"/>
    <w:rsid w:val="003127A5"/>
    <w:rsid w:val="00312FEC"/>
    <w:rsid w:val="00313BE2"/>
    <w:rsid w:val="00315523"/>
    <w:rsid w:val="0031729F"/>
    <w:rsid w:val="00322085"/>
    <w:rsid w:val="00326128"/>
    <w:rsid w:val="003266E3"/>
    <w:rsid w:val="00327A96"/>
    <w:rsid w:val="00327EE1"/>
    <w:rsid w:val="00332A96"/>
    <w:rsid w:val="00333E84"/>
    <w:rsid w:val="00334A3D"/>
    <w:rsid w:val="00336B76"/>
    <w:rsid w:val="00344784"/>
    <w:rsid w:val="00344BC2"/>
    <w:rsid w:val="00346B38"/>
    <w:rsid w:val="003502E5"/>
    <w:rsid w:val="003502EE"/>
    <w:rsid w:val="003504C5"/>
    <w:rsid w:val="00350D9D"/>
    <w:rsid w:val="00350DE2"/>
    <w:rsid w:val="00351C7E"/>
    <w:rsid w:val="00352B16"/>
    <w:rsid w:val="00353003"/>
    <w:rsid w:val="003578B5"/>
    <w:rsid w:val="00357E5E"/>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0FBF"/>
    <w:rsid w:val="00391BC4"/>
    <w:rsid w:val="003949E6"/>
    <w:rsid w:val="00395789"/>
    <w:rsid w:val="00397FF3"/>
    <w:rsid w:val="003A0FE5"/>
    <w:rsid w:val="003B12B4"/>
    <w:rsid w:val="003B1406"/>
    <w:rsid w:val="003B2A4A"/>
    <w:rsid w:val="003B2C89"/>
    <w:rsid w:val="003B31D8"/>
    <w:rsid w:val="003B3CA4"/>
    <w:rsid w:val="003B4C1E"/>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6F15"/>
    <w:rsid w:val="003E7D1A"/>
    <w:rsid w:val="003F078F"/>
    <w:rsid w:val="003F0EF7"/>
    <w:rsid w:val="003F2A6F"/>
    <w:rsid w:val="003F3BF7"/>
    <w:rsid w:val="003F3D3C"/>
    <w:rsid w:val="003F7228"/>
    <w:rsid w:val="003F74EB"/>
    <w:rsid w:val="003F7EFA"/>
    <w:rsid w:val="00400B25"/>
    <w:rsid w:val="004079EF"/>
    <w:rsid w:val="00411869"/>
    <w:rsid w:val="0041742F"/>
    <w:rsid w:val="00420641"/>
    <w:rsid w:val="0042096A"/>
    <w:rsid w:val="0042230D"/>
    <w:rsid w:val="004224E5"/>
    <w:rsid w:val="00427A9F"/>
    <w:rsid w:val="00431AA8"/>
    <w:rsid w:val="00431D7F"/>
    <w:rsid w:val="00432377"/>
    <w:rsid w:val="0043435F"/>
    <w:rsid w:val="00436223"/>
    <w:rsid w:val="00436FB3"/>
    <w:rsid w:val="004370C5"/>
    <w:rsid w:val="00437AFE"/>
    <w:rsid w:val="00441424"/>
    <w:rsid w:val="00443668"/>
    <w:rsid w:val="00446F19"/>
    <w:rsid w:val="004472CD"/>
    <w:rsid w:val="00447C63"/>
    <w:rsid w:val="00453B1F"/>
    <w:rsid w:val="004543FA"/>
    <w:rsid w:val="00455281"/>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7765B"/>
    <w:rsid w:val="004823F6"/>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69A"/>
    <w:rsid w:val="004B38EC"/>
    <w:rsid w:val="004B3A90"/>
    <w:rsid w:val="004B460B"/>
    <w:rsid w:val="004B52BB"/>
    <w:rsid w:val="004B6AF7"/>
    <w:rsid w:val="004B6B8F"/>
    <w:rsid w:val="004C275A"/>
    <w:rsid w:val="004C3898"/>
    <w:rsid w:val="004C729B"/>
    <w:rsid w:val="004D0E7A"/>
    <w:rsid w:val="004D538C"/>
    <w:rsid w:val="004D7594"/>
    <w:rsid w:val="004E0F56"/>
    <w:rsid w:val="004E2AB4"/>
    <w:rsid w:val="004E2C13"/>
    <w:rsid w:val="004E35CA"/>
    <w:rsid w:val="004E4111"/>
    <w:rsid w:val="004E513F"/>
    <w:rsid w:val="004E52B1"/>
    <w:rsid w:val="004E58E4"/>
    <w:rsid w:val="004E7552"/>
    <w:rsid w:val="004E7D1C"/>
    <w:rsid w:val="004F1CF4"/>
    <w:rsid w:val="004F21F4"/>
    <w:rsid w:val="004F24E7"/>
    <w:rsid w:val="004F267E"/>
    <w:rsid w:val="004F4C36"/>
    <w:rsid w:val="004F6D26"/>
    <w:rsid w:val="004F7218"/>
    <w:rsid w:val="004F7EBA"/>
    <w:rsid w:val="00501554"/>
    <w:rsid w:val="00501A4B"/>
    <w:rsid w:val="005045A0"/>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0CD"/>
    <w:rsid w:val="005249CE"/>
    <w:rsid w:val="00524BF8"/>
    <w:rsid w:val="0052779B"/>
    <w:rsid w:val="00530F64"/>
    <w:rsid w:val="00532CD5"/>
    <w:rsid w:val="00533B90"/>
    <w:rsid w:val="005354AF"/>
    <w:rsid w:val="00537DBB"/>
    <w:rsid w:val="00540746"/>
    <w:rsid w:val="00540F0C"/>
    <w:rsid w:val="00542E68"/>
    <w:rsid w:val="005436A1"/>
    <w:rsid w:val="005445FB"/>
    <w:rsid w:val="005452CF"/>
    <w:rsid w:val="00545319"/>
    <w:rsid w:val="00545CAB"/>
    <w:rsid w:val="005465B5"/>
    <w:rsid w:val="00554686"/>
    <w:rsid w:val="00554825"/>
    <w:rsid w:val="00554E6C"/>
    <w:rsid w:val="005557D1"/>
    <w:rsid w:val="00557BB9"/>
    <w:rsid w:val="00560103"/>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A7C81"/>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5CDF"/>
    <w:rsid w:val="00606734"/>
    <w:rsid w:val="00606F1F"/>
    <w:rsid w:val="00610CAE"/>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E60"/>
    <w:rsid w:val="00656F28"/>
    <w:rsid w:val="00657209"/>
    <w:rsid w:val="006609ED"/>
    <w:rsid w:val="00661BBC"/>
    <w:rsid w:val="00662692"/>
    <w:rsid w:val="006653D7"/>
    <w:rsid w:val="00666BAA"/>
    <w:rsid w:val="0067295D"/>
    <w:rsid w:val="00673467"/>
    <w:rsid w:val="00673AA1"/>
    <w:rsid w:val="006757A7"/>
    <w:rsid w:val="00681584"/>
    <w:rsid w:val="006837D5"/>
    <w:rsid w:val="006872DF"/>
    <w:rsid w:val="00690256"/>
    <w:rsid w:val="00691338"/>
    <w:rsid w:val="00691408"/>
    <w:rsid w:val="006914AF"/>
    <w:rsid w:val="00693BFF"/>
    <w:rsid w:val="0069491D"/>
    <w:rsid w:val="00694B7A"/>
    <w:rsid w:val="00696648"/>
    <w:rsid w:val="00696C54"/>
    <w:rsid w:val="0069750B"/>
    <w:rsid w:val="006A136A"/>
    <w:rsid w:val="006A224A"/>
    <w:rsid w:val="006A2296"/>
    <w:rsid w:val="006A2ABE"/>
    <w:rsid w:val="006A3D02"/>
    <w:rsid w:val="006A4FD7"/>
    <w:rsid w:val="006A516D"/>
    <w:rsid w:val="006A57CD"/>
    <w:rsid w:val="006A6C57"/>
    <w:rsid w:val="006A7255"/>
    <w:rsid w:val="006B22D3"/>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3BA8"/>
    <w:rsid w:val="006E4C2F"/>
    <w:rsid w:val="006E615A"/>
    <w:rsid w:val="006E73F1"/>
    <w:rsid w:val="006E78ED"/>
    <w:rsid w:val="006E7D38"/>
    <w:rsid w:val="006F0AA3"/>
    <w:rsid w:val="006F20E6"/>
    <w:rsid w:val="006F2460"/>
    <w:rsid w:val="006F2C44"/>
    <w:rsid w:val="006F317D"/>
    <w:rsid w:val="006F3DFB"/>
    <w:rsid w:val="006F5146"/>
    <w:rsid w:val="006F51B3"/>
    <w:rsid w:val="006F6921"/>
    <w:rsid w:val="006F74E3"/>
    <w:rsid w:val="006F7B32"/>
    <w:rsid w:val="00700CBA"/>
    <w:rsid w:val="00703AD7"/>
    <w:rsid w:val="0070435D"/>
    <w:rsid w:val="00704569"/>
    <w:rsid w:val="00704B43"/>
    <w:rsid w:val="0070687E"/>
    <w:rsid w:val="00707121"/>
    <w:rsid w:val="00710650"/>
    <w:rsid w:val="00711A8B"/>
    <w:rsid w:val="007124E4"/>
    <w:rsid w:val="0071260E"/>
    <w:rsid w:val="00713558"/>
    <w:rsid w:val="00714FE5"/>
    <w:rsid w:val="00717F85"/>
    <w:rsid w:val="00720C09"/>
    <w:rsid w:val="00723CA0"/>
    <w:rsid w:val="00725ED1"/>
    <w:rsid w:val="00726CEA"/>
    <w:rsid w:val="0072727D"/>
    <w:rsid w:val="0072760A"/>
    <w:rsid w:val="0072781E"/>
    <w:rsid w:val="0073012D"/>
    <w:rsid w:val="007314F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3BC7"/>
    <w:rsid w:val="00785517"/>
    <w:rsid w:val="007909E0"/>
    <w:rsid w:val="00791AC5"/>
    <w:rsid w:val="007922EC"/>
    <w:rsid w:val="007929E6"/>
    <w:rsid w:val="00794523"/>
    <w:rsid w:val="00794F0C"/>
    <w:rsid w:val="007950A9"/>
    <w:rsid w:val="007A057B"/>
    <w:rsid w:val="007A1658"/>
    <w:rsid w:val="007A1FA5"/>
    <w:rsid w:val="007A396B"/>
    <w:rsid w:val="007A42DE"/>
    <w:rsid w:val="007A6BF4"/>
    <w:rsid w:val="007B1787"/>
    <w:rsid w:val="007B57D2"/>
    <w:rsid w:val="007B678E"/>
    <w:rsid w:val="007B68F7"/>
    <w:rsid w:val="007C06A4"/>
    <w:rsid w:val="007C2CDD"/>
    <w:rsid w:val="007C3356"/>
    <w:rsid w:val="007C7A14"/>
    <w:rsid w:val="007D044D"/>
    <w:rsid w:val="007D1DC3"/>
    <w:rsid w:val="007D2371"/>
    <w:rsid w:val="007D4DE7"/>
    <w:rsid w:val="007D53E0"/>
    <w:rsid w:val="007D600E"/>
    <w:rsid w:val="007D76D3"/>
    <w:rsid w:val="007D7C95"/>
    <w:rsid w:val="007E01E2"/>
    <w:rsid w:val="007E03B1"/>
    <w:rsid w:val="007E2145"/>
    <w:rsid w:val="007E2234"/>
    <w:rsid w:val="007E3325"/>
    <w:rsid w:val="007E3893"/>
    <w:rsid w:val="007E3BF5"/>
    <w:rsid w:val="007E3D06"/>
    <w:rsid w:val="007E5B9D"/>
    <w:rsid w:val="007E795F"/>
    <w:rsid w:val="007F1E3E"/>
    <w:rsid w:val="007F43D2"/>
    <w:rsid w:val="007F4B9A"/>
    <w:rsid w:val="007F509E"/>
    <w:rsid w:val="00803623"/>
    <w:rsid w:val="00804E16"/>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37DB6"/>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605F"/>
    <w:rsid w:val="00896D86"/>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822"/>
    <w:rsid w:val="008C39D6"/>
    <w:rsid w:val="008C3F3F"/>
    <w:rsid w:val="008C4BC8"/>
    <w:rsid w:val="008C6566"/>
    <w:rsid w:val="008D0136"/>
    <w:rsid w:val="008D014F"/>
    <w:rsid w:val="008D0C0A"/>
    <w:rsid w:val="008D3154"/>
    <w:rsid w:val="008D3999"/>
    <w:rsid w:val="008D3ADE"/>
    <w:rsid w:val="008D3FE1"/>
    <w:rsid w:val="008D65A5"/>
    <w:rsid w:val="008D6F7D"/>
    <w:rsid w:val="008E034B"/>
    <w:rsid w:val="008E20D2"/>
    <w:rsid w:val="008E265D"/>
    <w:rsid w:val="008F52C6"/>
    <w:rsid w:val="008F5F21"/>
    <w:rsid w:val="0090000F"/>
    <w:rsid w:val="0090199F"/>
    <w:rsid w:val="00901A29"/>
    <w:rsid w:val="00902466"/>
    <w:rsid w:val="009028BA"/>
    <w:rsid w:val="0090309A"/>
    <w:rsid w:val="009036B1"/>
    <w:rsid w:val="00906506"/>
    <w:rsid w:val="00907BFE"/>
    <w:rsid w:val="00907D80"/>
    <w:rsid w:val="00911FA7"/>
    <w:rsid w:val="00913B28"/>
    <w:rsid w:val="0091581F"/>
    <w:rsid w:val="00915BA3"/>
    <w:rsid w:val="009173A0"/>
    <w:rsid w:val="00917495"/>
    <w:rsid w:val="0092161D"/>
    <w:rsid w:val="0092342E"/>
    <w:rsid w:val="0092461B"/>
    <w:rsid w:val="00924ADC"/>
    <w:rsid w:val="009251B0"/>
    <w:rsid w:val="0092617D"/>
    <w:rsid w:val="00926FEC"/>
    <w:rsid w:val="0093044A"/>
    <w:rsid w:val="00930FB1"/>
    <w:rsid w:val="00933449"/>
    <w:rsid w:val="00934717"/>
    <w:rsid w:val="009349A3"/>
    <w:rsid w:val="0093558C"/>
    <w:rsid w:val="00937DDF"/>
    <w:rsid w:val="00940919"/>
    <w:rsid w:val="009429FE"/>
    <w:rsid w:val="00942D3A"/>
    <w:rsid w:val="00942E75"/>
    <w:rsid w:val="009434E7"/>
    <w:rsid w:val="00945189"/>
    <w:rsid w:val="009461F1"/>
    <w:rsid w:val="00946B2D"/>
    <w:rsid w:val="00947A1E"/>
    <w:rsid w:val="009519B8"/>
    <w:rsid w:val="00952F96"/>
    <w:rsid w:val="00953AC7"/>
    <w:rsid w:val="00954332"/>
    <w:rsid w:val="00954E26"/>
    <w:rsid w:val="00955E94"/>
    <w:rsid w:val="009560FA"/>
    <w:rsid w:val="0096150A"/>
    <w:rsid w:val="0096295A"/>
    <w:rsid w:val="0096350C"/>
    <w:rsid w:val="009641E8"/>
    <w:rsid w:val="00965105"/>
    <w:rsid w:val="00966F49"/>
    <w:rsid w:val="00967EE6"/>
    <w:rsid w:val="0097149D"/>
    <w:rsid w:val="00971ED2"/>
    <w:rsid w:val="00972A62"/>
    <w:rsid w:val="00974124"/>
    <w:rsid w:val="009746F3"/>
    <w:rsid w:val="009747DC"/>
    <w:rsid w:val="009754BB"/>
    <w:rsid w:val="0097659C"/>
    <w:rsid w:val="00976A09"/>
    <w:rsid w:val="00976A19"/>
    <w:rsid w:val="00976A91"/>
    <w:rsid w:val="00977785"/>
    <w:rsid w:val="00980DA9"/>
    <w:rsid w:val="009815A0"/>
    <w:rsid w:val="0098318D"/>
    <w:rsid w:val="00984334"/>
    <w:rsid w:val="009847D0"/>
    <w:rsid w:val="00985B11"/>
    <w:rsid w:val="00987079"/>
    <w:rsid w:val="0099049E"/>
    <w:rsid w:val="00991CF2"/>
    <w:rsid w:val="00995577"/>
    <w:rsid w:val="00995C7A"/>
    <w:rsid w:val="0099634F"/>
    <w:rsid w:val="009969A0"/>
    <w:rsid w:val="00996AA5"/>
    <w:rsid w:val="009A2862"/>
    <w:rsid w:val="009A4C7C"/>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5746"/>
    <w:rsid w:val="009D706B"/>
    <w:rsid w:val="009D71FB"/>
    <w:rsid w:val="009E5D82"/>
    <w:rsid w:val="009E646B"/>
    <w:rsid w:val="009E777C"/>
    <w:rsid w:val="009E7928"/>
    <w:rsid w:val="009F11F9"/>
    <w:rsid w:val="009F1379"/>
    <w:rsid w:val="009F22B2"/>
    <w:rsid w:val="009F2574"/>
    <w:rsid w:val="009F38D1"/>
    <w:rsid w:val="009F44A3"/>
    <w:rsid w:val="009F4B19"/>
    <w:rsid w:val="009F5F2C"/>
    <w:rsid w:val="009F6552"/>
    <w:rsid w:val="009F79C1"/>
    <w:rsid w:val="009F7CBF"/>
    <w:rsid w:val="009F7F5A"/>
    <w:rsid w:val="009F7F97"/>
    <w:rsid w:val="00A01AD6"/>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660"/>
    <w:rsid w:val="00A420D0"/>
    <w:rsid w:val="00A45A98"/>
    <w:rsid w:val="00A4714A"/>
    <w:rsid w:val="00A47E87"/>
    <w:rsid w:val="00A511D5"/>
    <w:rsid w:val="00A5178A"/>
    <w:rsid w:val="00A52E44"/>
    <w:rsid w:val="00A542EC"/>
    <w:rsid w:val="00A54D73"/>
    <w:rsid w:val="00A55D2B"/>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3F3D"/>
    <w:rsid w:val="00A740D0"/>
    <w:rsid w:val="00A747BE"/>
    <w:rsid w:val="00A75718"/>
    <w:rsid w:val="00A77716"/>
    <w:rsid w:val="00A77E4C"/>
    <w:rsid w:val="00A80D8E"/>
    <w:rsid w:val="00A81077"/>
    <w:rsid w:val="00A82AF4"/>
    <w:rsid w:val="00A83601"/>
    <w:rsid w:val="00A837D4"/>
    <w:rsid w:val="00A83AF0"/>
    <w:rsid w:val="00A871A1"/>
    <w:rsid w:val="00A93B05"/>
    <w:rsid w:val="00A9470F"/>
    <w:rsid w:val="00A96F57"/>
    <w:rsid w:val="00AA2115"/>
    <w:rsid w:val="00AA37FA"/>
    <w:rsid w:val="00AA423B"/>
    <w:rsid w:val="00AA4D9F"/>
    <w:rsid w:val="00AA58CE"/>
    <w:rsid w:val="00AA5FA5"/>
    <w:rsid w:val="00AA63DB"/>
    <w:rsid w:val="00AA70EF"/>
    <w:rsid w:val="00AB0F67"/>
    <w:rsid w:val="00AB1852"/>
    <w:rsid w:val="00AB267E"/>
    <w:rsid w:val="00AB3DBE"/>
    <w:rsid w:val="00AB3F34"/>
    <w:rsid w:val="00AB4E7E"/>
    <w:rsid w:val="00AB5853"/>
    <w:rsid w:val="00AB5E36"/>
    <w:rsid w:val="00AB68DD"/>
    <w:rsid w:val="00AB7DBB"/>
    <w:rsid w:val="00AC085C"/>
    <w:rsid w:val="00AC1E89"/>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52"/>
    <w:rsid w:val="00B00C72"/>
    <w:rsid w:val="00B01104"/>
    <w:rsid w:val="00B03176"/>
    <w:rsid w:val="00B0489B"/>
    <w:rsid w:val="00B04CC2"/>
    <w:rsid w:val="00B06905"/>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57E2E"/>
    <w:rsid w:val="00B60124"/>
    <w:rsid w:val="00B61B98"/>
    <w:rsid w:val="00B63AFE"/>
    <w:rsid w:val="00B63BEB"/>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3BDC"/>
    <w:rsid w:val="00B84082"/>
    <w:rsid w:val="00B84AD6"/>
    <w:rsid w:val="00B84D8E"/>
    <w:rsid w:val="00B85E9E"/>
    <w:rsid w:val="00B863EC"/>
    <w:rsid w:val="00B8694D"/>
    <w:rsid w:val="00B910E9"/>
    <w:rsid w:val="00B91B43"/>
    <w:rsid w:val="00B92E8C"/>
    <w:rsid w:val="00B942A8"/>
    <w:rsid w:val="00B9469C"/>
    <w:rsid w:val="00B95761"/>
    <w:rsid w:val="00B978CE"/>
    <w:rsid w:val="00BA0B8D"/>
    <w:rsid w:val="00BA2A9D"/>
    <w:rsid w:val="00BA5C84"/>
    <w:rsid w:val="00BB0924"/>
    <w:rsid w:val="00BB0BE4"/>
    <w:rsid w:val="00BB1C16"/>
    <w:rsid w:val="00BB2079"/>
    <w:rsid w:val="00BB27EC"/>
    <w:rsid w:val="00BB61B1"/>
    <w:rsid w:val="00BB7409"/>
    <w:rsid w:val="00BC1132"/>
    <w:rsid w:val="00BC14B1"/>
    <w:rsid w:val="00BC209C"/>
    <w:rsid w:val="00BC2389"/>
    <w:rsid w:val="00BC36EB"/>
    <w:rsid w:val="00BC41ED"/>
    <w:rsid w:val="00BC4529"/>
    <w:rsid w:val="00BC5CA9"/>
    <w:rsid w:val="00BC603E"/>
    <w:rsid w:val="00BC6438"/>
    <w:rsid w:val="00BC650D"/>
    <w:rsid w:val="00BD1C73"/>
    <w:rsid w:val="00BD4055"/>
    <w:rsid w:val="00BD45A9"/>
    <w:rsid w:val="00BD5008"/>
    <w:rsid w:val="00BD593F"/>
    <w:rsid w:val="00BD69A0"/>
    <w:rsid w:val="00BD7A03"/>
    <w:rsid w:val="00BD7DAD"/>
    <w:rsid w:val="00BD7E34"/>
    <w:rsid w:val="00BE0A11"/>
    <w:rsid w:val="00BE0EF9"/>
    <w:rsid w:val="00BE1192"/>
    <w:rsid w:val="00BE7520"/>
    <w:rsid w:val="00BF1019"/>
    <w:rsid w:val="00BF1817"/>
    <w:rsid w:val="00BF3F0E"/>
    <w:rsid w:val="00C04154"/>
    <w:rsid w:val="00C0419C"/>
    <w:rsid w:val="00C04B9D"/>
    <w:rsid w:val="00C12B99"/>
    <w:rsid w:val="00C137BF"/>
    <w:rsid w:val="00C13F33"/>
    <w:rsid w:val="00C16A0A"/>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6B3"/>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2F9"/>
    <w:rsid w:val="00C846D7"/>
    <w:rsid w:val="00C84BC2"/>
    <w:rsid w:val="00C860BE"/>
    <w:rsid w:val="00C86382"/>
    <w:rsid w:val="00C87354"/>
    <w:rsid w:val="00C87752"/>
    <w:rsid w:val="00C878C7"/>
    <w:rsid w:val="00C92397"/>
    <w:rsid w:val="00C92768"/>
    <w:rsid w:val="00C9387D"/>
    <w:rsid w:val="00C9495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53D6"/>
    <w:rsid w:val="00CB6608"/>
    <w:rsid w:val="00CB790E"/>
    <w:rsid w:val="00CB7AD9"/>
    <w:rsid w:val="00CB7C7D"/>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5112"/>
    <w:rsid w:val="00D26FA8"/>
    <w:rsid w:val="00D301A4"/>
    <w:rsid w:val="00D3315A"/>
    <w:rsid w:val="00D33288"/>
    <w:rsid w:val="00D37E04"/>
    <w:rsid w:val="00D403B4"/>
    <w:rsid w:val="00D4216A"/>
    <w:rsid w:val="00D436A7"/>
    <w:rsid w:val="00D438D2"/>
    <w:rsid w:val="00D4541D"/>
    <w:rsid w:val="00D454B6"/>
    <w:rsid w:val="00D463D3"/>
    <w:rsid w:val="00D46492"/>
    <w:rsid w:val="00D472E2"/>
    <w:rsid w:val="00D51710"/>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1FAA"/>
    <w:rsid w:val="00D73047"/>
    <w:rsid w:val="00D745A0"/>
    <w:rsid w:val="00D74C11"/>
    <w:rsid w:val="00D761A5"/>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178"/>
    <w:rsid w:val="00DB7560"/>
    <w:rsid w:val="00DC0416"/>
    <w:rsid w:val="00DC30C3"/>
    <w:rsid w:val="00DC5A01"/>
    <w:rsid w:val="00DC625F"/>
    <w:rsid w:val="00DC6A5D"/>
    <w:rsid w:val="00DD17EF"/>
    <w:rsid w:val="00DD1FA5"/>
    <w:rsid w:val="00DD2F40"/>
    <w:rsid w:val="00DD391E"/>
    <w:rsid w:val="00DD3A50"/>
    <w:rsid w:val="00DD5295"/>
    <w:rsid w:val="00DD6722"/>
    <w:rsid w:val="00DE038F"/>
    <w:rsid w:val="00DE5D60"/>
    <w:rsid w:val="00DE6DBA"/>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597C"/>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20F5"/>
    <w:rsid w:val="00E64EE6"/>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7AB5"/>
    <w:rsid w:val="00E928B0"/>
    <w:rsid w:val="00E9328D"/>
    <w:rsid w:val="00E944F9"/>
    <w:rsid w:val="00E94571"/>
    <w:rsid w:val="00E949EC"/>
    <w:rsid w:val="00E951ED"/>
    <w:rsid w:val="00E968C4"/>
    <w:rsid w:val="00E9748B"/>
    <w:rsid w:val="00E97ED2"/>
    <w:rsid w:val="00EA0F23"/>
    <w:rsid w:val="00EA15D4"/>
    <w:rsid w:val="00EA17FB"/>
    <w:rsid w:val="00EA237F"/>
    <w:rsid w:val="00EA29BC"/>
    <w:rsid w:val="00EA3861"/>
    <w:rsid w:val="00EA49F2"/>
    <w:rsid w:val="00EA57B3"/>
    <w:rsid w:val="00EA5BC9"/>
    <w:rsid w:val="00EA630C"/>
    <w:rsid w:val="00EA6D92"/>
    <w:rsid w:val="00EA6DA4"/>
    <w:rsid w:val="00EB0969"/>
    <w:rsid w:val="00EB35C7"/>
    <w:rsid w:val="00EB5420"/>
    <w:rsid w:val="00EB6507"/>
    <w:rsid w:val="00EB6AEE"/>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E7DAE"/>
    <w:rsid w:val="00EF0E03"/>
    <w:rsid w:val="00EF1C0C"/>
    <w:rsid w:val="00EF290A"/>
    <w:rsid w:val="00EF2A72"/>
    <w:rsid w:val="00EF4D29"/>
    <w:rsid w:val="00EF4DBD"/>
    <w:rsid w:val="00EF6864"/>
    <w:rsid w:val="00EF7A1F"/>
    <w:rsid w:val="00EF7B0A"/>
    <w:rsid w:val="00F02B5E"/>
    <w:rsid w:val="00F043A0"/>
    <w:rsid w:val="00F044D1"/>
    <w:rsid w:val="00F068F5"/>
    <w:rsid w:val="00F073AC"/>
    <w:rsid w:val="00F108EB"/>
    <w:rsid w:val="00F11977"/>
    <w:rsid w:val="00F11B1E"/>
    <w:rsid w:val="00F11D5D"/>
    <w:rsid w:val="00F12C13"/>
    <w:rsid w:val="00F12E3C"/>
    <w:rsid w:val="00F146B6"/>
    <w:rsid w:val="00F209F7"/>
    <w:rsid w:val="00F213FB"/>
    <w:rsid w:val="00F21976"/>
    <w:rsid w:val="00F26A85"/>
    <w:rsid w:val="00F304A6"/>
    <w:rsid w:val="00F315B5"/>
    <w:rsid w:val="00F3378E"/>
    <w:rsid w:val="00F33909"/>
    <w:rsid w:val="00F365D7"/>
    <w:rsid w:val="00F36706"/>
    <w:rsid w:val="00F3798E"/>
    <w:rsid w:val="00F40B50"/>
    <w:rsid w:val="00F412E9"/>
    <w:rsid w:val="00F41C40"/>
    <w:rsid w:val="00F4601D"/>
    <w:rsid w:val="00F46330"/>
    <w:rsid w:val="00F46BE2"/>
    <w:rsid w:val="00F46DF4"/>
    <w:rsid w:val="00F47050"/>
    <w:rsid w:val="00F47F01"/>
    <w:rsid w:val="00F509DA"/>
    <w:rsid w:val="00F50C6F"/>
    <w:rsid w:val="00F51B44"/>
    <w:rsid w:val="00F53308"/>
    <w:rsid w:val="00F533DC"/>
    <w:rsid w:val="00F541D0"/>
    <w:rsid w:val="00F54E4D"/>
    <w:rsid w:val="00F54EAA"/>
    <w:rsid w:val="00F556AB"/>
    <w:rsid w:val="00F57C73"/>
    <w:rsid w:val="00F6161D"/>
    <w:rsid w:val="00F6447C"/>
    <w:rsid w:val="00F6587F"/>
    <w:rsid w:val="00F659C7"/>
    <w:rsid w:val="00F70A79"/>
    <w:rsid w:val="00F71CFD"/>
    <w:rsid w:val="00F74C1C"/>
    <w:rsid w:val="00F750D5"/>
    <w:rsid w:val="00F751F3"/>
    <w:rsid w:val="00F80323"/>
    <w:rsid w:val="00F806B8"/>
    <w:rsid w:val="00F823ED"/>
    <w:rsid w:val="00F8318E"/>
    <w:rsid w:val="00F85C3E"/>
    <w:rsid w:val="00F87751"/>
    <w:rsid w:val="00F87A6B"/>
    <w:rsid w:val="00F90A8A"/>
    <w:rsid w:val="00F91D2B"/>
    <w:rsid w:val="00F92BAF"/>
    <w:rsid w:val="00F92C67"/>
    <w:rsid w:val="00F93146"/>
    <w:rsid w:val="00F9364A"/>
    <w:rsid w:val="00F94321"/>
    <w:rsid w:val="00F96309"/>
    <w:rsid w:val="00FA0A17"/>
    <w:rsid w:val="00FA1838"/>
    <w:rsid w:val="00FA1DFF"/>
    <w:rsid w:val="00FA1E34"/>
    <w:rsid w:val="00FA3204"/>
    <w:rsid w:val="00FA5074"/>
    <w:rsid w:val="00FA5217"/>
    <w:rsid w:val="00FA544C"/>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37E"/>
    <w:rsid w:val="00FE45AB"/>
    <w:rsid w:val="00FE4CDA"/>
    <w:rsid w:val="00FE50C8"/>
    <w:rsid w:val="00FE70F0"/>
    <w:rsid w:val="00FE75CF"/>
    <w:rsid w:val="00FF1B67"/>
    <w:rsid w:val="00FF1D81"/>
    <w:rsid w:val="00FF2D27"/>
    <w:rsid w:val="00FF2DD2"/>
    <w:rsid w:val="00FF5526"/>
    <w:rsid w:val="00FF60B8"/>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D1B9BAC7-306C-E947-8FAC-6BD53E83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2760C0"/>
  </w:style>
  <w:style w:type="paragraph" w:customStyle="1" w:styleId="size-14">
    <w:name w:val="size-14"/>
    <w:basedOn w:val="Normal"/>
    <w:rsid w:val="002C1F58"/>
    <w:pPr>
      <w:spacing w:before="100" w:beforeAutospacing="1" w:after="100" w:afterAutospacing="1"/>
    </w:pPr>
    <w:rPr>
      <w:rFonts w:ascii="Times New Roman" w:eastAsia="Times New Roman" w:hAnsi="Times New Roman"/>
      <w:szCs w:val="24"/>
    </w:rPr>
  </w:style>
  <w:style w:type="character" w:customStyle="1" w:styleId="font-sans-serif">
    <w:name w:val="font-sans-serif"/>
    <w:basedOn w:val="DefaultParagraphFont"/>
    <w:rsid w:val="002C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6699">
      <w:bodyDiv w:val="1"/>
      <w:marLeft w:val="0"/>
      <w:marRight w:val="0"/>
      <w:marTop w:val="0"/>
      <w:marBottom w:val="0"/>
      <w:divBdr>
        <w:top w:val="none" w:sz="0" w:space="0" w:color="auto"/>
        <w:left w:val="none" w:sz="0" w:space="0" w:color="auto"/>
        <w:bottom w:val="none" w:sz="0" w:space="0" w:color="auto"/>
        <w:right w:val="none" w:sz="0" w:space="0" w:color="auto"/>
      </w:divBdr>
    </w:div>
    <w:div w:id="1060060938">
      <w:bodyDiv w:val="1"/>
      <w:marLeft w:val="0"/>
      <w:marRight w:val="0"/>
      <w:marTop w:val="0"/>
      <w:marBottom w:val="0"/>
      <w:divBdr>
        <w:top w:val="none" w:sz="0" w:space="0" w:color="auto"/>
        <w:left w:val="none" w:sz="0" w:space="0" w:color="auto"/>
        <w:bottom w:val="none" w:sz="0" w:space="0" w:color="auto"/>
        <w:right w:val="none" w:sz="0" w:space="0" w:color="auto"/>
      </w:divBdr>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6192">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65054718">
      <w:bodyDiv w:val="1"/>
      <w:marLeft w:val="0"/>
      <w:marRight w:val="0"/>
      <w:marTop w:val="0"/>
      <w:marBottom w:val="0"/>
      <w:divBdr>
        <w:top w:val="none" w:sz="0" w:space="0" w:color="auto"/>
        <w:left w:val="none" w:sz="0" w:space="0" w:color="auto"/>
        <w:bottom w:val="none" w:sz="0" w:space="0" w:color="auto"/>
        <w:right w:val="none" w:sz="0" w:space="0" w:color="auto"/>
      </w:divBdr>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020616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2246</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Microsoft Office User</cp:lastModifiedBy>
  <cp:revision>5</cp:revision>
  <cp:lastPrinted>2020-01-06T21:33:00Z</cp:lastPrinted>
  <dcterms:created xsi:type="dcterms:W3CDTF">2021-05-04T21:14:00Z</dcterms:created>
  <dcterms:modified xsi:type="dcterms:W3CDTF">2021-05-06T20:31:00Z</dcterms:modified>
  <cp:category/>
</cp:coreProperties>
</file>