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080" w:type="dxa"/>
        <w:tblInd w:w="-3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9"/>
        <w:gridCol w:w="2664"/>
        <w:gridCol w:w="2657"/>
        <w:gridCol w:w="1260"/>
      </w:tblGrid>
      <w:tr w:rsidR="00BB2989" w:rsidRPr="00BB2989" w14:paraId="687D92F9"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shd w:val="clear" w:color="auto" w:fill="D9D9D9"/>
            <w:hideMark/>
          </w:tcPr>
          <w:p w14:paraId="3A5DA320"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Item</w:t>
            </w:r>
            <w:r w:rsidRPr="00BB2989">
              <w:rPr>
                <w:rFonts w:ascii="Arial" w:eastAsia="Times New Roman" w:hAnsi="Arial" w:cs="Arial"/>
                <w:color w:val="000000"/>
                <w:sz w:val="20"/>
                <w:szCs w:val="20"/>
              </w:rPr>
              <w:t> </w:t>
            </w:r>
          </w:p>
        </w:tc>
        <w:tc>
          <w:tcPr>
            <w:tcW w:w="2664" w:type="dxa"/>
            <w:tcBorders>
              <w:top w:val="single" w:sz="6" w:space="0" w:color="000000"/>
              <w:left w:val="single" w:sz="6" w:space="0" w:color="000000"/>
              <w:bottom w:val="single" w:sz="6" w:space="0" w:color="000000"/>
              <w:right w:val="single" w:sz="6" w:space="0" w:color="000000"/>
            </w:tcBorders>
            <w:shd w:val="clear" w:color="auto" w:fill="D9D9D9"/>
            <w:hideMark/>
          </w:tcPr>
          <w:p w14:paraId="3547E8AE"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Presenter</w:t>
            </w:r>
            <w:r w:rsidRPr="00BB2989">
              <w:rPr>
                <w:rFonts w:ascii="Arial" w:eastAsia="Times New Roman" w:hAnsi="Arial" w:cs="Arial"/>
                <w:color w:val="000000"/>
                <w:sz w:val="20"/>
                <w:szCs w:val="20"/>
              </w:rPr>
              <w:t> </w:t>
            </w:r>
          </w:p>
        </w:tc>
        <w:tc>
          <w:tcPr>
            <w:tcW w:w="2657" w:type="dxa"/>
            <w:tcBorders>
              <w:top w:val="single" w:sz="6" w:space="0" w:color="000000"/>
              <w:left w:val="single" w:sz="6" w:space="0" w:color="000000"/>
              <w:bottom w:val="single" w:sz="6" w:space="0" w:color="000000"/>
              <w:right w:val="single" w:sz="6" w:space="0" w:color="000000"/>
            </w:tcBorders>
            <w:shd w:val="clear" w:color="auto" w:fill="D9D9D9"/>
            <w:hideMark/>
          </w:tcPr>
          <w:p w14:paraId="22B61DD3"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Description</w:t>
            </w: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3FA2ED7C"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Time</w:t>
            </w:r>
            <w:r w:rsidRPr="00BB2989">
              <w:rPr>
                <w:rFonts w:ascii="Arial" w:eastAsia="Times New Roman" w:hAnsi="Arial" w:cs="Arial"/>
                <w:color w:val="000000"/>
                <w:sz w:val="20"/>
                <w:szCs w:val="20"/>
              </w:rPr>
              <w:t> </w:t>
            </w:r>
          </w:p>
        </w:tc>
      </w:tr>
      <w:tr w:rsidR="00BB2989" w:rsidRPr="00BB2989" w14:paraId="61E5673C"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347C4DFF"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Chair:</w:t>
            </w:r>
            <w:r w:rsidRPr="00BB2989">
              <w:rPr>
                <w:rFonts w:ascii="Arial" w:eastAsia="Times New Roman" w:hAnsi="Arial" w:cs="Arial"/>
                <w:color w:val="000000"/>
                <w:sz w:val="20"/>
                <w:szCs w:val="20"/>
              </w:rPr>
              <w:t>  </w:t>
            </w:r>
          </w:p>
          <w:p w14:paraId="1FC90CED"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Kristina Whalen </w:t>
            </w:r>
          </w:p>
          <w:p w14:paraId="7F01990A" w14:textId="20F79A2B" w:rsidR="00BB2989" w:rsidRPr="00BB2989" w:rsidRDefault="00BB2989" w:rsidP="00BB2989">
            <w:pPr>
              <w:textAlignment w:val="baseline"/>
              <w:rPr>
                <w:rFonts w:ascii="Times New Roman" w:eastAsia="Times New Roman" w:hAnsi="Times New Roman" w:cs="Times New Roman"/>
              </w:rPr>
            </w:pPr>
          </w:p>
          <w:p w14:paraId="7B5916A1"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Facilitator:</w:t>
            </w:r>
            <w:r w:rsidRPr="00BB2989">
              <w:rPr>
                <w:rFonts w:ascii="Arial" w:eastAsia="Times New Roman" w:hAnsi="Arial" w:cs="Arial"/>
                <w:color w:val="000000"/>
                <w:sz w:val="20"/>
                <w:szCs w:val="20"/>
              </w:rPr>
              <w:t>  </w:t>
            </w:r>
          </w:p>
          <w:p w14:paraId="23C62463"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Voltaire Villanueva </w:t>
            </w:r>
          </w:p>
        </w:tc>
        <w:tc>
          <w:tcPr>
            <w:tcW w:w="2664" w:type="dxa"/>
            <w:tcBorders>
              <w:top w:val="single" w:sz="6" w:space="0" w:color="000000"/>
              <w:left w:val="single" w:sz="6" w:space="0" w:color="000000"/>
              <w:bottom w:val="single" w:sz="6" w:space="0" w:color="000000"/>
              <w:right w:val="single" w:sz="6" w:space="0" w:color="000000"/>
            </w:tcBorders>
            <w:hideMark/>
          </w:tcPr>
          <w:p w14:paraId="036EB439"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2657" w:type="dxa"/>
            <w:tcBorders>
              <w:top w:val="single" w:sz="6" w:space="0" w:color="000000"/>
              <w:left w:val="single" w:sz="6" w:space="0" w:color="000000"/>
              <w:bottom w:val="single" w:sz="6" w:space="0" w:color="000000"/>
              <w:right w:val="single" w:sz="6" w:space="0" w:color="000000"/>
            </w:tcBorders>
            <w:hideMark/>
          </w:tcPr>
          <w:p w14:paraId="4904A268"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73A0262C" w14:textId="58E31623" w:rsidR="00BB2989" w:rsidRPr="00BB2989" w:rsidRDefault="00BB2989" w:rsidP="00BB2989">
            <w:pPr>
              <w:textAlignment w:val="baseline"/>
              <w:rPr>
                <w:rFonts w:ascii="Times New Roman" w:eastAsia="Times New Roman" w:hAnsi="Times New Roman" w:cs="Times New Roman"/>
              </w:rPr>
            </w:pPr>
          </w:p>
        </w:tc>
      </w:tr>
      <w:tr w:rsidR="00BB2989" w:rsidRPr="00BB2989" w14:paraId="772AD8F9"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38B64F60"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Approval of agenda </w:t>
            </w:r>
          </w:p>
          <w:p w14:paraId="450FE2E7" w14:textId="1AD5161B" w:rsidR="00BB2989" w:rsidRPr="00BB2989" w:rsidRDefault="00BB2989" w:rsidP="00BB2989">
            <w:pPr>
              <w:textAlignment w:val="baseline"/>
              <w:rPr>
                <w:rFonts w:ascii="Times New Roman" w:eastAsia="Times New Roman" w:hAnsi="Times New Roman" w:cs="Times New Roman"/>
              </w:rPr>
            </w:pPr>
          </w:p>
          <w:p w14:paraId="0D808745"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Approval of the minutes </w:t>
            </w:r>
          </w:p>
        </w:tc>
        <w:tc>
          <w:tcPr>
            <w:tcW w:w="2664" w:type="dxa"/>
            <w:tcBorders>
              <w:top w:val="single" w:sz="6" w:space="0" w:color="000000"/>
              <w:left w:val="single" w:sz="6" w:space="0" w:color="000000"/>
              <w:bottom w:val="single" w:sz="6" w:space="0" w:color="000000"/>
              <w:right w:val="single" w:sz="6" w:space="0" w:color="000000"/>
            </w:tcBorders>
            <w:hideMark/>
          </w:tcPr>
          <w:p w14:paraId="169F4F81" w14:textId="637EC941"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Voltaire Villanueva </w:t>
            </w:r>
          </w:p>
        </w:tc>
        <w:tc>
          <w:tcPr>
            <w:tcW w:w="2657" w:type="dxa"/>
            <w:tcBorders>
              <w:top w:val="single" w:sz="6" w:space="0" w:color="000000"/>
              <w:left w:val="single" w:sz="6" w:space="0" w:color="000000"/>
              <w:bottom w:val="single" w:sz="6" w:space="0" w:color="000000"/>
              <w:right w:val="single" w:sz="6" w:space="0" w:color="000000"/>
            </w:tcBorders>
            <w:hideMark/>
          </w:tcPr>
          <w:p w14:paraId="78B9C800"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7642AE6F" w14:textId="1A5CDF13"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1:00 - 1:02</w:t>
            </w:r>
          </w:p>
        </w:tc>
      </w:tr>
      <w:tr w:rsidR="00BB2989" w:rsidRPr="00BB2989" w14:paraId="023BF966"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4DB69529" w14:textId="3D159D06"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Student Voice  </w:t>
            </w:r>
          </w:p>
        </w:tc>
        <w:tc>
          <w:tcPr>
            <w:tcW w:w="2664" w:type="dxa"/>
            <w:tcBorders>
              <w:top w:val="single" w:sz="6" w:space="0" w:color="000000"/>
              <w:left w:val="single" w:sz="6" w:space="0" w:color="000000"/>
              <w:bottom w:val="single" w:sz="6" w:space="0" w:color="000000"/>
              <w:right w:val="single" w:sz="6" w:space="0" w:color="000000"/>
            </w:tcBorders>
            <w:hideMark/>
          </w:tcPr>
          <w:p w14:paraId="70851936" w14:textId="11FBA11A" w:rsidR="00BB2989" w:rsidRPr="00BB2989" w:rsidRDefault="00BB2989" w:rsidP="00BB2989">
            <w:pPr>
              <w:textAlignment w:val="baseline"/>
              <w:rPr>
                <w:rFonts w:ascii="Times New Roman" w:eastAsia="Times New Roman" w:hAnsi="Times New Roman" w:cs="Times New Roman"/>
              </w:rPr>
            </w:pPr>
          </w:p>
        </w:tc>
        <w:tc>
          <w:tcPr>
            <w:tcW w:w="2657" w:type="dxa"/>
            <w:tcBorders>
              <w:top w:val="single" w:sz="6" w:space="0" w:color="000000"/>
              <w:left w:val="single" w:sz="6" w:space="0" w:color="000000"/>
              <w:bottom w:val="single" w:sz="6" w:space="0" w:color="000000"/>
              <w:right w:val="single" w:sz="6" w:space="0" w:color="000000"/>
            </w:tcBorders>
            <w:hideMark/>
          </w:tcPr>
          <w:p w14:paraId="3D252C38"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Kayla and other student ASFC members will provide updates  </w:t>
            </w:r>
          </w:p>
        </w:tc>
        <w:tc>
          <w:tcPr>
            <w:tcW w:w="1260" w:type="dxa"/>
            <w:tcBorders>
              <w:top w:val="single" w:sz="6" w:space="0" w:color="auto"/>
              <w:left w:val="single" w:sz="6" w:space="0" w:color="auto"/>
              <w:bottom w:val="single" w:sz="6" w:space="0" w:color="auto"/>
              <w:right w:val="single" w:sz="6" w:space="0" w:color="auto"/>
            </w:tcBorders>
            <w:hideMark/>
          </w:tcPr>
          <w:p w14:paraId="2FE513F9" w14:textId="4E28BE26"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1:02 - 1:12 </w:t>
            </w:r>
          </w:p>
        </w:tc>
      </w:tr>
      <w:tr w:rsidR="00BB2989" w:rsidRPr="00BB2989" w14:paraId="293947C6"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51DB6B89"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Affinity Group Reports </w:t>
            </w:r>
          </w:p>
          <w:p w14:paraId="7982A7F9" w14:textId="77777777" w:rsidR="00BB2989" w:rsidRPr="00BB2989" w:rsidRDefault="00BB2989" w:rsidP="00BB2989">
            <w:pPr>
              <w:pStyle w:val="ListParagraph"/>
              <w:numPr>
                <w:ilvl w:val="1"/>
                <w:numId w:val="53"/>
              </w:numPr>
              <w:spacing w:before="100" w:beforeAutospacing="1" w:after="100" w:afterAutospacing="1"/>
              <w:textAlignment w:val="baseline"/>
              <w:rPr>
                <w:rFonts w:ascii="Arial" w:eastAsia="Times New Roman" w:hAnsi="Arial" w:cs="Arial"/>
                <w:sz w:val="20"/>
                <w:szCs w:val="20"/>
              </w:rPr>
            </w:pPr>
            <w:r w:rsidRPr="00BB2989">
              <w:rPr>
                <w:rFonts w:ascii="Arial" w:eastAsia="Times New Roman" w:hAnsi="Arial" w:cs="Arial"/>
                <w:sz w:val="20"/>
                <w:szCs w:val="20"/>
              </w:rPr>
              <w:t>APAN (Asian Pacific American Network)</w:t>
            </w:r>
          </w:p>
          <w:p w14:paraId="04691869" w14:textId="6FA3C9D3" w:rsidR="00BB2989" w:rsidRPr="00BB2989" w:rsidRDefault="00BB2989" w:rsidP="00BB2989">
            <w:pPr>
              <w:pStyle w:val="ListParagraph"/>
              <w:numPr>
                <w:ilvl w:val="1"/>
                <w:numId w:val="53"/>
              </w:numPr>
              <w:spacing w:before="100" w:beforeAutospacing="1" w:after="100" w:afterAutospacing="1"/>
              <w:textAlignment w:val="baseline"/>
              <w:rPr>
                <w:rFonts w:ascii="Arial" w:eastAsia="Times New Roman" w:hAnsi="Arial" w:cs="Arial"/>
                <w:sz w:val="20"/>
                <w:szCs w:val="20"/>
              </w:rPr>
            </w:pPr>
            <w:r w:rsidRPr="00BB2989">
              <w:rPr>
                <w:rFonts w:ascii="Arial" w:eastAsia="Times New Roman" w:hAnsi="Arial" w:cs="Arial"/>
                <w:sz w:val="20"/>
                <w:szCs w:val="20"/>
              </w:rPr>
              <w:t>AAN (African American Network) </w:t>
            </w:r>
          </w:p>
          <w:p w14:paraId="4EDA1B55" w14:textId="77777777" w:rsidR="00BB2989" w:rsidRPr="00BB2989" w:rsidRDefault="00BB2989" w:rsidP="00BB2989">
            <w:pPr>
              <w:pStyle w:val="ListParagraph"/>
              <w:numPr>
                <w:ilvl w:val="1"/>
                <w:numId w:val="53"/>
              </w:numPr>
              <w:spacing w:before="100" w:beforeAutospacing="1" w:after="100" w:afterAutospacing="1"/>
              <w:textAlignment w:val="baseline"/>
              <w:rPr>
                <w:rFonts w:ascii="Arial" w:eastAsia="Times New Roman" w:hAnsi="Arial" w:cs="Arial"/>
                <w:sz w:val="20"/>
                <w:szCs w:val="20"/>
              </w:rPr>
            </w:pPr>
            <w:r w:rsidRPr="00BB2989">
              <w:rPr>
                <w:rFonts w:ascii="Arial" w:eastAsia="Times New Roman" w:hAnsi="Arial" w:cs="Arial"/>
                <w:sz w:val="20"/>
                <w:szCs w:val="20"/>
              </w:rPr>
              <w:t>OLA (Organización Latino Americana) </w:t>
            </w:r>
          </w:p>
          <w:p w14:paraId="205765A5" w14:textId="77777777" w:rsidR="00BB2989" w:rsidRPr="00BB2989" w:rsidRDefault="00BB2989" w:rsidP="00BB2989">
            <w:pPr>
              <w:pStyle w:val="ListParagraph"/>
              <w:numPr>
                <w:ilvl w:val="1"/>
                <w:numId w:val="53"/>
              </w:numPr>
              <w:spacing w:before="100" w:beforeAutospacing="1" w:after="100" w:afterAutospacing="1"/>
              <w:textAlignment w:val="baseline"/>
              <w:rPr>
                <w:rFonts w:ascii="Arial" w:eastAsia="Times New Roman" w:hAnsi="Arial" w:cs="Arial"/>
                <w:sz w:val="20"/>
                <w:szCs w:val="20"/>
              </w:rPr>
            </w:pPr>
            <w:r w:rsidRPr="00BB2989">
              <w:rPr>
                <w:rFonts w:ascii="Arial" w:eastAsia="Times New Roman" w:hAnsi="Arial" w:cs="Arial"/>
                <w:sz w:val="20"/>
                <w:szCs w:val="20"/>
              </w:rPr>
              <w:t>RA (Rainbow Alliance) </w:t>
            </w:r>
          </w:p>
        </w:tc>
        <w:tc>
          <w:tcPr>
            <w:tcW w:w="2664" w:type="dxa"/>
            <w:tcBorders>
              <w:top w:val="single" w:sz="6" w:space="0" w:color="000000"/>
              <w:left w:val="single" w:sz="6" w:space="0" w:color="000000"/>
              <w:bottom w:val="single" w:sz="6" w:space="0" w:color="000000"/>
              <w:right w:val="single" w:sz="6" w:space="0" w:color="000000"/>
            </w:tcBorders>
            <w:hideMark/>
          </w:tcPr>
          <w:p w14:paraId="53E335A5" w14:textId="64658D3C" w:rsidR="00BB2989" w:rsidRDefault="00BB2989" w:rsidP="00BB2989">
            <w:pPr>
              <w:textAlignment w:val="baseline"/>
              <w:rPr>
                <w:rFonts w:ascii="Times New Roman" w:eastAsia="Times New Roman" w:hAnsi="Times New Roman" w:cs="Times New Roman"/>
              </w:rPr>
            </w:pPr>
          </w:p>
          <w:p w14:paraId="30FE0170" w14:textId="77777777" w:rsidR="00BB2989" w:rsidRPr="00BB2989" w:rsidRDefault="00BB2989" w:rsidP="00BB2989">
            <w:pPr>
              <w:textAlignment w:val="baseline"/>
              <w:rPr>
                <w:rFonts w:ascii="Times New Roman" w:eastAsia="Times New Roman" w:hAnsi="Times New Roman" w:cs="Times New Roman"/>
              </w:rPr>
            </w:pPr>
          </w:p>
          <w:p w14:paraId="4E8DD874"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Phuong Tran </w:t>
            </w:r>
          </w:p>
          <w:p w14:paraId="32B5A7FE"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p w14:paraId="7DFA8A8B"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April Henderson (Alt) Lisa Hills </w:t>
            </w:r>
          </w:p>
          <w:p w14:paraId="0FA1FD72"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Catalina Rodriguez </w:t>
            </w:r>
          </w:p>
          <w:p w14:paraId="5484B722"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p w14:paraId="02728074"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Catalina Rodriguez </w:t>
            </w:r>
          </w:p>
        </w:tc>
        <w:tc>
          <w:tcPr>
            <w:tcW w:w="2657" w:type="dxa"/>
            <w:tcBorders>
              <w:top w:val="single" w:sz="6" w:space="0" w:color="000000"/>
              <w:left w:val="single" w:sz="6" w:space="0" w:color="000000"/>
              <w:bottom w:val="single" w:sz="6" w:space="0" w:color="000000"/>
              <w:right w:val="single" w:sz="6" w:space="0" w:color="000000"/>
            </w:tcBorders>
            <w:hideMark/>
          </w:tcPr>
          <w:p w14:paraId="5D88C33F" w14:textId="716C577F" w:rsidR="00BB2989" w:rsidRPr="00BB2989" w:rsidRDefault="00BB2989" w:rsidP="00BB2989">
            <w:pPr>
              <w:textAlignment w:val="baseline"/>
              <w:rPr>
                <w:rFonts w:ascii="Times New Roman" w:eastAsia="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hideMark/>
          </w:tcPr>
          <w:p w14:paraId="509CC4DE" w14:textId="3DC3B08D"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1:12 - 1:17 </w:t>
            </w:r>
          </w:p>
        </w:tc>
      </w:tr>
      <w:tr w:rsidR="00BB2989" w:rsidRPr="00BB2989" w14:paraId="7CD7BF1A" w14:textId="77777777" w:rsidTr="00BB2989">
        <w:trPr>
          <w:trHeight w:val="294"/>
        </w:trPr>
        <w:tc>
          <w:tcPr>
            <w:tcW w:w="3499" w:type="dxa"/>
            <w:tcBorders>
              <w:top w:val="single" w:sz="6" w:space="0" w:color="auto"/>
              <w:left w:val="single" w:sz="6" w:space="0" w:color="auto"/>
              <w:bottom w:val="single" w:sz="6" w:space="0" w:color="auto"/>
              <w:right w:val="single" w:sz="6" w:space="0" w:color="auto"/>
            </w:tcBorders>
            <w:shd w:val="clear" w:color="auto" w:fill="D9D9D9"/>
            <w:hideMark/>
          </w:tcPr>
          <w:p w14:paraId="15834994"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Old Business</w:t>
            </w:r>
            <w:r w:rsidRPr="00BB2989">
              <w:rPr>
                <w:rFonts w:ascii="Arial" w:eastAsia="Times New Roman" w:hAnsi="Arial" w:cs="Arial"/>
                <w:color w:val="000000"/>
                <w:sz w:val="20"/>
                <w:szCs w:val="20"/>
              </w:rPr>
              <w:t> </w:t>
            </w:r>
          </w:p>
        </w:tc>
        <w:tc>
          <w:tcPr>
            <w:tcW w:w="2664" w:type="dxa"/>
            <w:tcBorders>
              <w:top w:val="single" w:sz="6" w:space="0" w:color="000000"/>
              <w:left w:val="single" w:sz="6" w:space="0" w:color="000000"/>
              <w:bottom w:val="single" w:sz="6" w:space="0" w:color="000000"/>
              <w:right w:val="single" w:sz="6" w:space="0" w:color="000000"/>
            </w:tcBorders>
            <w:shd w:val="clear" w:color="auto" w:fill="D9D9D9"/>
            <w:hideMark/>
          </w:tcPr>
          <w:p w14:paraId="68AA73A7" w14:textId="406E8305" w:rsidR="00BB2989" w:rsidRPr="00BB2989" w:rsidRDefault="00BB2989" w:rsidP="00BB2989">
            <w:pPr>
              <w:textAlignment w:val="baseline"/>
              <w:rPr>
                <w:rFonts w:ascii="Times New Roman" w:eastAsia="Times New Roman" w:hAnsi="Times New Roman" w:cs="Times New Roman"/>
              </w:rPr>
            </w:pPr>
          </w:p>
        </w:tc>
        <w:tc>
          <w:tcPr>
            <w:tcW w:w="2657" w:type="dxa"/>
            <w:tcBorders>
              <w:top w:val="single" w:sz="6" w:space="0" w:color="000000"/>
              <w:left w:val="single" w:sz="6" w:space="0" w:color="000000"/>
              <w:bottom w:val="single" w:sz="6" w:space="0" w:color="000000"/>
              <w:right w:val="single" w:sz="6" w:space="0" w:color="000000"/>
            </w:tcBorders>
            <w:shd w:val="clear" w:color="auto" w:fill="D9D9D9"/>
            <w:hideMark/>
          </w:tcPr>
          <w:p w14:paraId="6E23B30B" w14:textId="2F508E44" w:rsidR="00BB2989" w:rsidRPr="00BB2989" w:rsidRDefault="00BB2989" w:rsidP="00BB2989">
            <w:pPr>
              <w:textAlignment w:val="baseline"/>
              <w:rPr>
                <w:rFonts w:ascii="Times New Roman" w:eastAsia="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6A98A3FB" w14:textId="6AA5391F" w:rsidR="00BB2989" w:rsidRPr="00BB2989" w:rsidRDefault="00BB2989" w:rsidP="00BB2989">
            <w:pPr>
              <w:jc w:val="both"/>
              <w:textAlignment w:val="baseline"/>
              <w:rPr>
                <w:rFonts w:ascii="Times New Roman" w:eastAsia="Times New Roman" w:hAnsi="Times New Roman" w:cs="Times New Roman"/>
              </w:rPr>
            </w:pPr>
          </w:p>
        </w:tc>
      </w:tr>
      <w:tr w:rsidR="00BB2989" w:rsidRPr="00BB2989" w14:paraId="35221873"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6D41C005" w14:textId="22C562DB"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Advancing Mission-aligned Strategy:</w:t>
            </w:r>
            <w:r w:rsidRPr="00BB2989">
              <w:rPr>
                <w:rFonts w:ascii="Arial" w:eastAsia="Times New Roman" w:hAnsi="Arial" w:cs="Arial"/>
                <w:color w:val="000000"/>
                <w:sz w:val="20"/>
                <w:szCs w:val="20"/>
              </w:rPr>
              <w:t xml:space="preserve"> Adoption of the Customer Relations Management System: Element 451</w:t>
            </w:r>
          </w:p>
        </w:tc>
        <w:tc>
          <w:tcPr>
            <w:tcW w:w="2664" w:type="dxa"/>
            <w:tcBorders>
              <w:top w:val="single" w:sz="6" w:space="0" w:color="000000"/>
              <w:left w:val="single" w:sz="6" w:space="0" w:color="000000"/>
              <w:bottom w:val="single" w:sz="6" w:space="0" w:color="000000"/>
              <w:right w:val="single" w:sz="6" w:space="0" w:color="000000"/>
            </w:tcBorders>
            <w:hideMark/>
          </w:tcPr>
          <w:p w14:paraId="0C42791F" w14:textId="3AE7CE72"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xml:space="preserve">Savanna </w:t>
            </w:r>
            <w:proofErr w:type="spellStart"/>
            <w:r w:rsidRPr="00BB2989">
              <w:rPr>
                <w:rFonts w:ascii="Arial" w:eastAsia="Times New Roman" w:hAnsi="Arial" w:cs="Arial"/>
                <w:color w:val="000000"/>
                <w:sz w:val="20"/>
                <w:szCs w:val="20"/>
              </w:rPr>
              <w:t>McDede</w:t>
            </w:r>
            <w:proofErr w:type="spellEnd"/>
            <w:r w:rsidRPr="00BB2989">
              <w:rPr>
                <w:rFonts w:ascii="Arial" w:eastAsia="Times New Roman" w:hAnsi="Arial" w:cs="Arial"/>
                <w:color w:val="000000"/>
                <w:sz w:val="20"/>
                <w:szCs w:val="20"/>
              </w:rPr>
              <w:t> </w:t>
            </w:r>
          </w:p>
          <w:p w14:paraId="6D2D5A40"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Anthony Cervantes </w:t>
            </w:r>
          </w:p>
        </w:tc>
        <w:tc>
          <w:tcPr>
            <w:tcW w:w="2657" w:type="dxa"/>
            <w:tcBorders>
              <w:top w:val="single" w:sz="6" w:space="0" w:color="000000"/>
              <w:left w:val="single" w:sz="6" w:space="0" w:color="000000"/>
              <w:bottom w:val="single" w:sz="6" w:space="0" w:color="000000"/>
              <w:right w:val="single" w:sz="6" w:space="0" w:color="000000"/>
            </w:tcBorders>
            <w:hideMark/>
          </w:tcPr>
          <w:p w14:paraId="7FEC27BB"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The Board of Trustees approved a Customer Relations Management System to streamline many duplicative technologies and provide greater functionality. The functionality of Element 451 will be shown to the campus community during this product demonstration. </w:t>
            </w:r>
          </w:p>
        </w:tc>
        <w:tc>
          <w:tcPr>
            <w:tcW w:w="1260" w:type="dxa"/>
            <w:tcBorders>
              <w:top w:val="single" w:sz="6" w:space="0" w:color="auto"/>
              <w:left w:val="single" w:sz="6" w:space="0" w:color="auto"/>
              <w:bottom w:val="single" w:sz="6" w:space="0" w:color="auto"/>
              <w:right w:val="single" w:sz="6" w:space="0" w:color="auto"/>
            </w:tcBorders>
            <w:hideMark/>
          </w:tcPr>
          <w:p w14:paraId="0BED9963" w14:textId="36A6D85D"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1:17 – 1:40 </w:t>
            </w:r>
          </w:p>
        </w:tc>
      </w:tr>
      <w:tr w:rsidR="00BB2989" w:rsidRPr="00BB2989" w14:paraId="6CEBA305" w14:textId="77777777" w:rsidTr="00BB2989">
        <w:trPr>
          <w:trHeight w:val="735"/>
        </w:trPr>
        <w:tc>
          <w:tcPr>
            <w:tcW w:w="3499" w:type="dxa"/>
            <w:tcBorders>
              <w:top w:val="single" w:sz="6" w:space="0" w:color="auto"/>
              <w:left w:val="single" w:sz="6" w:space="0" w:color="auto"/>
              <w:bottom w:val="single" w:sz="6" w:space="0" w:color="auto"/>
              <w:right w:val="single" w:sz="6" w:space="0" w:color="auto"/>
            </w:tcBorders>
            <w:hideMark/>
          </w:tcPr>
          <w:p w14:paraId="62EA0BA9" w14:textId="034F903D"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Advancing Mission-aligned Strategy:</w:t>
            </w:r>
            <w:r w:rsidRPr="00BB2989">
              <w:rPr>
                <w:rFonts w:ascii="Arial" w:eastAsia="Times New Roman" w:hAnsi="Arial" w:cs="Arial"/>
                <w:color w:val="000000"/>
                <w:sz w:val="20"/>
                <w:szCs w:val="20"/>
              </w:rPr>
              <w:t xml:space="preserve"> Update on AI Fellows</w:t>
            </w:r>
          </w:p>
        </w:tc>
        <w:tc>
          <w:tcPr>
            <w:tcW w:w="2664" w:type="dxa"/>
            <w:tcBorders>
              <w:top w:val="single" w:sz="6" w:space="0" w:color="000000"/>
              <w:left w:val="single" w:sz="6" w:space="0" w:color="000000"/>
              <w:bottom w:val="single" w:sz="6" w:space="0" w:color="000000"/>
              <w:right w:val="single" w:sz="6" w:space="0" w:color="000000"/>
            </w:tcBorders>
            <w:hideMark/>
          </w:tcPr>
          <w:p w14:paraId="4C6CA0FE" w14:textId="1B607AA3"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Zachary Cembellin</w:t>
            </w:r>
            <w:r>
              <w:rPr>
                <w:rFonts w:ascii="Arial" w:eastAsia="Times New Roman" w:hAnsi="Arial" w:cs="Arial"/>
                <w:color w:val="000000"/>
                <w:sz w:val="20"/>
                <w:szCs w:val="20"/>
              </w:rPr>
              <w:t xml:space="preserve">, </w:t>
            </w:r>
          </w:p>
          <w:p w14:paraId="7E691520" w14:textId="1E5D36A0"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Stacy Gleixner</w:t>
            </w:r>
          </w:p>
        </w:tc>
        <w:tc>
          <w:tcPr>
            <w:tcW w:w="2657" w:type="dxa"/>
            <w:tcBorders>
              <w:top w:val="single" w:sz="6" w:space="0" w:color="000000"/>
              <w:left w:val="single" w:sz="6" w:space="0" w:color="000000"/>
              <w:bottom w:val="single" w:sz="6" w:space="0" w:color="000000"/>
              <w:right w:val="single" w:sz="6" w:space="0" w:color="000000"/>
            </w:tcBorders>
            <w:hideMark/>
          </w:tcPr>
          <w:p w14:paraId="74DD03D7" w14:textId="7F55A4DC"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As we pass the midpoint of the Winter quarter, work of the AI Fellows will be shared.  </w:t>
            </w:r>
          </w:p>
        </w:tc>
        <w:tc>
          <w:tcPr>
            <w:tcW w:w="1260" w:type="dxa"/>
            <w:tcBorders>
              <w:top w:val="single" w:sz="6" w:space="0" w:color="auto"/>
              <w:left w:val="single" w:sz="6" w:space="0" w:color="auto"/>
              <w:bottom w:val="single" w:sz="6" w:space="0" w:color="auto"/>
              <w:right w:val="single" w:sz="6" w:space="0" w:color="auto"/>
            </w:tcBorders>
            <w:hideMark/>
          </w:tcPr>
          <w:p w14:paraId="5AC25960" w14:textId="22B6AF3D"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1:40 – 1:50 </w:t>
            </w:r>
          </w:p>
        </w:tc>
      </w:tr>
      <w:tr w:rsidR="00BB2989" w:rsidRPr="00BB2989" w14:paraId="2B43F491" w14:textId="77777777" w:rsidTr="00BB2989">
        <w:trPr>
          <w:trHeight w:val="735"/>
        </w:trPr>
        <w:tc>
          <w:tcPr>
            <w:tcW w:w="3499" w:type="dxa"/>
            <w:tcBorders>
              <w:top w:val="single" w:sz="6" w:space="0" w:color="auto"/>
              <w:left w:val="single" w:sz="6" w:space="0" w:color="auto"/>
              <w:bottom w:val="single" w:sz="6" w:space="0" w:color="auto"/>
              <w:right w:val="single" w:sz="6" w:space="0" w:color="auto"/>
            </w:tcBorders>
            <w:hideMark/>
          </w:tcPr>
          <w:p w14:paraId="11709D61" w14:textId="4507A294"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Equity in Action:</w:t>
            </w:r>
            <w:r w:rsidRPr="00BB2989">
              <w:rPr>
                <w:rFonts w:ascii="Arial" w:eastAsia="Times New Roman" w:hAnsi="Arial" w:cs="Arial"/>
                <w:color w:val="000000"/>
                <w:sz w:val="20"/>
                <w:szCs w:val="20"/>
              </w:rPr>
              <w:t xml:space="preserve"> Update on work with </w:t>
            </w:r>
            <w:proofErr w:type="spellStart"/>
            <w:r w:rsidRPr="00BB2989">
              <w:rPr>
                <w:rFonts w:ascii="Arial" w:eastAsia="Times New Roman" w:hAnsi="Arial" w:cs="Arial"/>
                <w:color w:val="000000"/>
                <w:sz w:val="20"/>
                <w:szCs w:val="20"/>
              </w:rPr>
              <w:t>Muwekma</w:t>
            </w:r>
            <w:proofErr w:type="spellEnd"/>
            <w:r w:rsidRPr="00BB2989">
              <w:rPr>
                <w:rFonts w:ascii="Arial" w:eastAsia="Times New Roman" w:hAnsi="Arial" w:cs="Arial"/>
                <w:color w:val="000000"/>
                <w:sz w:val="20"/>
                <w:szCs w:val="20"/>
              </w:rPr>
              <w:t> </w:t>
            </w:r>
          </w:p>
          <w:p w14:paraId="28524AE3"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2664" w:type="dxa"/>
            <w:tcBorders>
              <w:top w:val="single" w:sz="6" w:space="0" w:color="000000"/>
              <w:left w:val="single" w:sz="6" w:space="0" w:color="000000"/>
              <w:bottom w:val="single" w:sz="6" w:space="0" w:color="000000"/>
              <w:right w:val="single" w:sz="6" w:space="0" w:color="000000"/>
            </w:tcBorders>
            <w:hideMark/>
          </w:tcPr>
          <w:p w14:paraId="0B68EF04" w14:textId="0353D02D"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Kristina Whalen</w:t>
            </w:r>
          </w:p>
        </w:tc>
        <w:tc>
          <w:tcPr>
            <w:tcW w:w="2657" w:type="dxa"/>
            <w:tcBorders>
              <w:top w:val="single" w:sz="6" w:space="0" w:color="000000"/>
              <w:left w:val="single" w:sz="6" w:space="0" w:color="000000"/>
              <w:bottom w:val="single" w:sz="6" w:space="0" w:color="000000"/>
              <w:right w:val="single" w:sz="6" w:space="0" w:color="000000"/>
            </w:tcBorders>
            <w:hideMark/>
          </w:tcPr>
          <w:p w14:paraId="2945E690" w14:textId="5DB94664"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xml:space="preserve">The President’s Office has been working through NAGPRA compliance; The BP4S aims to further a </w:t>
            </w:r>
            <w:proofErr w:type="spellStart"/>
            <w:r w:rsidRPr="00BB2989">
              <w:rPr>
                <w:rFonts w:ascii="Arial" w:eastAsia="Times New Roman" w:hAnsi="Arial" w:cs="Arial"/>
                <w:color w:val="000000"/>
                <w:sz w:val="20"/>
                <w:szCs w:val="20"/>
              </w:rPr>
              <w:t>Muwekma</w:t>
            </w:r>
            <w:proofErr w:type="spellEnd"/>
            <w:r w:rsidRPr="00BB2989">
              <w:rPr>
                <w:rFonts w:ascii="Arial" w:eastAsia="Times New Roman" w:hAnsi="Arial" w:cs="Arial"/>
                <w:color w:val="000000"/>
                <w:sz w:val="20"/>
                <w:szCs w:val="20"/>
              </w:rPr>
              <w:t xml:space="preserve"> Meadow in Goal 3. Updates provided.  </w:t>
            </w:r>
          </w:p>
        </w:tc>
        <w:tc>
          <w:tcPr>
            <w:tcW w:w="1260" w:type="dxa"/>
            <w:tcBorders>
              <w:top w:val="single" w:sz="6" w:space="0" w:color="auto"/>
              <w:left w:val="single" w:sz="6" w:space="0" w:color="auto"/>
              <w:bottom w:val="single" w:sz="6" w:space="0" w:color="auto"/>
              <w:right w:val="single" w:sz="6" w:space="0" w:color="auto"/>
            </w:tcBorders>
            <w:hideMark/>
          </w:tcPr>
          <w:p w14:paraId="71ECFA1C" w14:textId="17506C34"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1:50 – 2:00</w:t>
            </w:r>
          </w:p>
        </w:tc>
      </w:tr>
      <w:tr w:rsidR="00BB2989" w:rsidRPr="00BB2989" w14:paraId="0B815CA0" w14:textId="77777777" w:rsidTr="00BB2989">
        <w:trPr>
          <w:trHeight w:val="303"/>
        </w:trPr>
        <w:tc>
          <w:tcPr>
            <w:tcW w:w="3499" w:type="dxa"/>
            <w:tcBorders>
              <w:top w:val="single" w:sz="6" w:space="0" w:color="auto"/>
              <w:left w:val="single" w:sz="6" w:space="0" w:color="auto"/>
              <w:bottom w:val="single" w:sz="6" w:space="0" w:color="auto"/>
              <w:right w:val="single" w:sz="6" w:space="0" w:color="auto"/>
            </w:tcBorders>
            <w:shd w:val="clear" w:color="auto" w:fill="D1D1D1"/>
            <w:hideMark/>
          </w:tcPr>
          <w:p w14:paraId="690A23D5"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lastRenderedPageBreak/>
              <w:t>BREAK</w:t>
            </w:r>
            <w:r w:rsidRPr="00BB2989">
              <w:rPr>
                <w:rFonts w:ascii="Arial" w:eastAsia="Times New Roman" w:hAnsi="Arial" w:cs="Arial"/>
                <w:color w:val="000000"/>
                <w:sz w:val="20"/>
                <w:szCs w:val="20"/>
              </w:rPr>
              <w:t> </w:t>
            </w:r>
          </w:p>
        </w:tc>
        <w:tc>
          <w:tcPr>
            <w:tcW w:w="2664" w:type="dxa"/>
            <w:tcBorders>
              <w:top w:val="single" w:sz="6" w:space="0" w:color="000000"/>
              <w:left w:val="single" w:sz="6" w:space="0" w:color="000000"/>
              <w:bottom w:val="single" w:sz="6" w:space="0" w:color="000000"/>
              <w:right w:val="single" w:sz="6" w:space="0" w:color="000000"/>
            </w:tcBorders>
            <w:shd w:val="clear" w:color="auto" w:fill="D1D1D1"/>
            <w:hideMark/>
          </w:tcPr>
          <w:p w14:paraId="450D9552"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2657" w:type="dxa"/>
            <w:tcBorders>
              <w:top w:val="single" w:sz="6" w:space="0" w:color="000000"/>
              <w:left w:val="single" w:sz="6" w:space="0" w:color="000000"/>
              <w:bottom w:val="single" w:sz="6" w:space="0" w:color="000000"/>
              <w:right w:val="single" w:sz="6" w:space="0" w:color="000000"/>
            </w:tcBorders>
            <w:shd w:val="clear" w:color="auto" w:fill="D1D1D1"/>
            <w:hideMark/>
          </w:tcPr>
          <w:p w14:paraId="352636B1"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1D1D1"/>
            <w:hideMark/>
          </w:tcPr>
          <w:p w14:paraId="160CFE38" w14:textId="62310378"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2:00 - 2:05 </w:t>
            </w:r>
          </w:p>
        </w:tc>
      </w:tr>
      <w:tr w:rsidR="00BB2989" w:rsidRPr="00BB2989" w14:paraId="03A443CF"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shd w:val="clear" w:color="auto" w:fill="D9D9D9"/>
            <w:hideMark/>
          </w:tcPr>
          <w:p w14:paraId="7CCB1507"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New Business</w:t>
            </w:r>
            <w:r w:rsidRPr="00BB2989">
              <w:rPr>
                <w:rFonts w:ascii="Arial" w:eastAsia="Times New Roman" w:hAnsi="Arial" w:cs="Arial"/>
                <w:color w:val="000000"/>
                <w:sz w:val="20"/>
                <w:szCs w:val="20"/>
              </w:rPr>
              <w:t> </w:t>
            </w:r>
          </w:p>
        </w:tc>
        <w:tc>
          <w:tcPr>
            <w:tcW w:w="2664" w:type="dxa"/>
            <w:tcBorders>
              <w:top w:val="single" w:sz="6" w:space="0" w:color="000000"/>
              <w:left w:val="single" w:sz="6" w:space="0" w:color="000000"/>
              <w:bottom w:val="single" w:sz="6" w:space="0" w:color="000000"/>
              <w:right w:val="single" w:sz="6" w:space="0" w:color="000000"/>
            </w:tcBorders>
            <w:shd w:val="clear" w:color="auto" w:fill="D9D9D9"/>
            <w:hideMark/>
          </w:tcPr>
          <w:p w14:paraId="15F2A282"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2657" w:type="dxa"/>
            <w:tcBorders>
              <w:top w:val="single" w:sz="6" w:space="0" w:color="000000"/>
              <w:left w:val="single" w:sz="6" w:space="0" w:color="000000"/>
              <w:bottom w:val="single" w:sz="6" w:space="0" w:color="000000"/>
              <w:right w:val="single" w:sz="6" w:space="0" w:color="000000"/>
            </w:tcBorders>
            <w:shd w:val="clear" w:color="auto" w:fill="D9D9D9"/>
            <w:hideMark/>
          </w:tcPr>
          <w:p w14:paraId="18511D89"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7AE6CF1B" w14:textId="77777777"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r>
      <w:tr w:rsidR="00BB2989" w:rsidRPr="00BB2989" w14:paraId="424B0903"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1829961B" w14:textId="57270F33"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Advancing Mission-aligned Strategy and Improving Campus Climate:</w:t>
            </w:r>
            <w:r w:rsidRPr="00BB2989">
              <w:rPr>
                <w:rFonts w:ascii="Arial" w:eastAsia="Times New Roman" w:hAnsi="Arial" w:cs="Arial"/>
                <w:color w:val="000000"/>
                <w:sz w:val="20"/>
                <w:szCs w:val="20"/>
              </w:rPr>
              <w:t xml:space="preserve"> Stakeholder Engagement in Organizational Change and Realignment  </w:t>
            </w:r>
          </w:p>
        </w:tc>
        <w:tc>
          <w:tcPr>
            <w:tcW w:w="2664" w:type="dxa"/>
            <w:tcBorders>
              <w:top w:val="single" w:sz="6" w:space="0" w:color="000000"/>
              <w:left w:val="single" w:sz="6" w:space="0" w:color="000000"/>
              <w:bottom w:val="single" w:sz="6" w:space="0" w:color="000000"/>
              <w:right w:val="single" w:sz="6" w:space="0" w:color="000000"/>
            </w:tcBorders>
            <w:hideMark/>
          </w:tcPr>
          <w:p w14:paraId="11EC102B" w14:textId="29C6DA6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Kristina Whalen </w:t>
            </w:r>
          </w:p>
        </w:tc>
        <w:tc>
          <w:tcPr>
            <w:tcW w:w="2657" w:type="dxa"/>
            <w:tcBorders>
              <w:top w:val="single" w:sz="6" w:space="0" w:color="000000"/>
              <w:left w:val="single" w:sz="6" w:space="0" w:color="000000"/>
              <w:bottom w:val="single" w:sz="6" w:space="0" w:color="000000"/>
              <w:right w:val="single" w:sz="6" w:space="0" w:color="000000"/>
            </w:tcBorders>
            <w:hideMark/>
          </w:tcPr>
          <w:p w14:paraId="115B40E3" w14:textId="665266A9"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The early retirement incentive provides an opportunity for the college to align its resources to support The Blueprint for Success community and industry needs, and other shifts in higher education. This agenda item shares a process for feedback that would engage the college in potential changes. It will also provide a transparent list of vacant positions </w:t>
            </w:r>
          </w:p>
        </w:tc>
        <w:tc>
          <w:tcPr>
            <w:tcW w:w="1260" w:type="dxa"/>
            <w:tcBorders>
              <w:top w:val="single" w:sz="6" w:space="0" w:color="auto"/>
              <w:left w:val="single" w:sz="6" w:space="0" w:color="auto"/>
              <w:bottom w:val="single" w:sz="6" w:space="0" w:color="auto"/>
              <w:right w:val="single" w:sz="6" w:space="0" w:color="auto"/>
            </w:tcBorders>
            <w:hideMark/>
          </w:tcPr>
          <w:p w14:paraId="2C6BE55E" w14:textId="798FCFFF"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2:05 – 2:35 </w:t>
            </w:r>
          </w:p>
        </w:tc>
      </w:tr>
      <w:tr w:rsidR="00BB2989" w:rsidRPr="00BB2989" w14:paraId="1245A92B"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shd w:val="clear" w:color="auto" w:fill="D9D9D9"/>
            <w:hideMark/>
          </w:tcPr>
          <w:p w14:paraId="53A584F7"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Committee Reports</w:t>
            </w:r>
            <w:r w:rsidRPr="00BB2989">
              <w:rPr>
                <w:rFonts w:ascii="Arial" w:eastAsia="Times New Roman" w:hAnsi="Arial" w:cs="Arial"/>
                <w:color w:val="000000"/>
                <w:sz w:val="20"/>
                <w:szCs w:val="20"/>
              </w:rPr>
              <w:t> </w:t>
            </w:r>
          </w:p>
        </w:tc>
        <w:tc>
          <w:tcPr>
            <w:tcW w:w="2664" w:type="dxa"/>
            <w:tcBorders>
              <w:top w:val="single" w:sz="6" w:space="0" w:color="000000"/>
              <w:left w:val="single" w:sz="6" w:space="0" w:color="000000"/>
              <w:bottom w:val="single" w:sz="6" w:space="0" w:color="000000"/>
              <w:right w:val="single" w:sz="6" w:space="0" w:color="000000"/>
            </w:tcBorders>
            <w:shd w:val="clear" w:color="auto" w:fill="D9D9D9"/>
            <w:hideMark/>
          </w:tcPr>
          <w:p w14:paraId="0FEADF82"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2657" w:type="dxa"/>
            <w:tcBorders>
              <w:top w:val="single" w:sz="6" w:space="0" w:color="000000"/>
              <w:left w:val="single" w:sz="6" w:space="0" w:color="000000"/>
              <w:bottom w:val="single" w:sz="6" w:space="0" w:color="000000"/>
              <w:right w:val="single" w:sz="6" w:space="0" w:color="000000"/>
            </w:tcBorders>
            <w:shd w:val="clear" w:color="auto" w:fill="D9D9D9"/>
            <w:hideMark/>
          </w:tcPr>
          <w:p w14:paraId="408D47A8" w14:textId="77777777"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0702D22C" w14:textId="77777777"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r>
      <w:tr w:rsidR="00BB2989" w:rsidRPr="00BB2989" w14:paraId="2AF43974"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292FCDC5" w14:textId="3ABC5670"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Buildings, Grounds, and Sustainability</w:t>
            </w:r>
          </w:p>
          <w:p w14:paraId="1EADE965" w14:textId="61A8DA11" w:rsidR="00BB2989" w:rsidRPr="00BB2989" w:rsidRDefault="00BB2989" w:rsidP="00BB2989">
            <w:pPr>
              <w:textAlignment w:val="baseline"/>
              <w:rPr>
                <w:rFonts w:ascii="Times New Roman" w:eastAsia="Times New Roman" w:hAnsi="Times New Roman" w:cs="Times New Roman"/>
              </w:rPr>
            </w:pPr>
          </w:p>
          <w:p w14:paraId="0C377054" w14:textId="0EC20A6D"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Professional Learning Committee</w:t>
            </w:r>
          </w:p>
        </w:tc>
        <w:tc>
          <w:tcPr>
            <w:tcW w:w="2664" w:type="dxa"/>
            <w:tcBorders>
              <w:top w:val="single" w:sz="6" w:space="0" w:color="000000"/>
              <w:left w:val="single" w:sz="6" w:space="0" w:color="000000"/>
              <w:bottom w:val="single" w:sz="6" w:space="0" w:color="000000"/>
              <w:right w:val="single" w:sz="6" w:space="0" w:color="000000"/>
            </w:tcBorders>
            <w:hideMark/>
          </w:tcPr>
          <w:p w14:paraId="534A0E71" w14:textId="77777777" w:rsidR="00BB2989" w:rsidRDefault="00BB2989" w:rsidP="00BB2989">
            <w:pPr>
              <w:textAlignment w:val="baseline"/>
              <w:rPr>
                <w:rFonts w:ascii="Arial" w:eastAsia="Times New Roman" w:hAnsi="Arial" w:cs="Arial"/>
                <w:color w:val="000000"/>
                <w:sz w:val="20"/>
                <w:szCs w:val="20"/>
              </w:rPr>
            </w:pPr>
            <w:r w:rsidRPr="00BB2989">
              <w:rPr>
                <w:rFonts w:ascii="Arial" w:eastAsia="Times New Roman" w:hAnsi="Arial" w:cs="Arial"/>
                <w:color w:val="000000"/>
                <w:sz w:val="20"/>
                <w:szCs w:val="20"/>
              </w:rPr>
              <w:t>Bret Watson</w:t>
            </w:r>
          </w:p>
          <w:p w14:paraId="5D0ABB1A" w14:textId="5001EBA1" w:rsidR="00BB2989" w:rsidRPr="00BB2989" w:rsidRDefault="00BB2989" w:rsidP="00BB2989">
            <w:pPr>
              <w:textAlignment w:val="baseline"/>
              <w:rPr>
                <w:rFonts w:ascii="Times New Roman" w:eastAsia="Times New Roman" w:hAnsi="Times New Roman" w:cs="Times New Roman"/>
              </w:rPr>
            </w:pPr>
          </w:p>
          <w:p w14:paraId="7FB8B4E0" w14:textId="7548BB28"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Lene Whitley-Putz</w:t>
            </w:r>
            <w:r>
              <w:rPr>
                <w:rFonts w:ascii="Arial" w:eastAsia="Times New Roman" w:hAnsi="Arial" w:cs="Arial"/>
                <w:color w:val="000000"/>
                <w:sz w:val="20"/>
                <w:szCs w:val="20"/>
              </w:rPr>
              <w:t xml:space="preserve">, </w:t>
            </w:r>
          </w:p>
          <w:p w14:paraId="542CAF91" w14:textId="1016CCDF"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Stacy Gleixner </w:t>
            </w:r>
          </w:p>
        </w:tc>
        <w:tc>
          <w:tcPr>
            <w:tcW w:w="2657" w:type="dxa"/>
            <w:tcBorders>
              <w:top w:val="single" w:sz="6" w:space="0" w:color="000000"/>
              <w:left w:val="single" w:sz="6" w:space="0" w:color="000000"/>
              <w:bottom w:val="single" w:sz="6" w:space="0" w:color="000000"/>
              <w:right w:val="single" w:sz="6" w:space="0" w:color="000000"/>
            </w:tcBorders>
            <w:hideMark/>
          </w:tcPr>
          <w:p w14:paraId="4126DFA3" w14:textId="7FF3EBC2" w:rsidR="00BB2989" w:rsidRPr="00BB2989" w:rsidRDefault="00BB2989" w:rsidP="00BB2989">
            <w:pPr>
              <w:textAlignment w:val="baseline"/>
              <w:rPr>
                <w:rFonts w:ascii="Times New Roman" w:eastAsia="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hideMark/>
          </w:tcPr>
          <w:p w14:paraId="7B6348FE" w14:textId="5619CDC3"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2:35 – 2:45 </w:t>
            </w:r>
          </w:p>
        </w:tc>
      </w:tr>
      <w:tr w:rsidR="00BB2989" w:rsidRPr="00BB2989" w14:paraId="050E1B9C"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shd w:val="clear" w:color="auto" w:fill="D9D9D9"/>
            <w:hideMark/>
          </w:tcPr>
          <w:p w14:paraId="764CD04F" w14:textId="49CC7868"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b/>
                <w:bCs/>
                <w:color w:val="000000"/>
                <w:sz w:val="20"/>
                <w:szCs w:val="20"/>
              </w:rPr>
              <w:t>Standing Reports</w:t>
            </w:r>
            <w:r w:rsidRPr="00BB2989">
              <w:rPr>
                <w:rFonts w:ascii="Arial" w:eastAsia="Times New Roman" w:hAnsi="Arial" w:cs="Arial"/>
                <w:color w:val="000000"/>
                <w:sz w:val="20"/>
                <w:szCs w:val="20"/>
              </w:rPr>
              <w:t> </w:t>
            </w:r>
          </w:p>
        </w:tc>
        <w:tc>
          <w:tcPr>
            <w:tcW w:w="2664" w:type="dxa"/>
            <w:tcBorders>
              <w:top w:val="single" w:sz="6" w:space="0" w:color="000000"/>
              <w:left w:val="single" w:sz="6" w:space="0" w:color="000000"/>
              <w:bottom w:val="single" w:sz="6" w:space="0" w:color="000000"/>
              <w:right w:val="single" w:sz="6" w:space="0" w:color="000000"/>
            </w:tcBorders>
            <w:shd w:val="clear" w:color="auto" w:fill="D9D9D9"/>
            <w:hideMark/>
          </w:tcPr>
          <w:p w14:paraId="7BE0573D" w14:textId="1B4BCDFB"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2657" w:type="dxa"/>
            <w:tcBorders>
              <w:top w:val="single" w:sz="6" w:space="0" w:color="000000"/>
              <w:left w:val="single" w:sz="6" w:space="0" w:color="000000"/>
              <w:bottom w:val="single" w:sz="6" w:space="0" w:color="000000"/>
              <w:right w:val="single" w:sz="6" w:space="0" w:color="000000"/>
            </w:tcBorders>
            <w:shd w:val="clear" w:color="auto" w:fill="D9D9D9"/>
            <w:hideMark/>
          </w:tcPr>
          <w:p w14:paraId="687FB89E" w14:textId="4BDC8D8F"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06DA702D" w14:textId="23C8BE6E"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r>
      <w:tr w:rsidR="00BB2989" w:rsidRPr="00BB2989" w14:paraId="038A881D"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0945D810" w14:textId="054C0EA0"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District Committees </w:t>
            </w:r>
          </w:p>
        </w:tc>
        <w:tc>
          <w:tcPr>
            <w:tcW w:w="2664" w:type="dxa"/>
            <w:tcBorders>
              <w:top w:val="single" w:sz="6" w:space="0" w:color="000000"/>
              <w:left w:val="single" w:sz="6" w:space="0" w:color="000000"/>
              <w:bottom w:val="single" w:sz="6" w:space="0" w:color="000000"/>
              <w:right w:val="single" w:sz="6" w:space="0" w:color="000000"/>
            </w:tcBorders>
            <w:hideMark/>
          </w:tcPr>
          <w:p w14:paraId="577E8D9E" w14:textId="24A9391D" w:rsidR="00BB2989" w:rsidRPr="00BB2989" w:rsidRDefault="00BB2989" w:rsidP="00BB2989">
            <w:pPr>
              <w:textAlignment w:val="baseline"/>
              <w:rPr>
                <w:rFonts w:ascii="Times New Roman" w:eastAsia="Times New Roman" w:hAnsi="Times New Roman" w:cs="Times New Roman"/>
              </w:rPr>
            </w:pPr>
          </w:p>
        </w:tc>
        <w:tc>
          <w:tcPr>
            <w:tcW w:w="2657" w:type="dxa"/>
            <w:tcBorders>
              <w:top w:val="single" w:sz="6" w:space="0" w:color="000000"/>
              <w:left w:val="single" w:sz="6" w:space="0" w:color="000000"/>
              <w:bottom w:val="single" w:sz="6" w:space="0" w:color="000000"/>
              <w:right w:val="single" w:sz="6" w:space="0" w:color="000000"/>
            </w:tcBorders>
            <w:hideMark/>
          </w:tcPr>
          <w:p w14:paraId="2D0BBBE5" w14:textId="25730609"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3633FD55" w14:textId="55F6D2F3"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2:45 – 2:55 </w:t>
            </w:r>
          </w:p>
        </w:tc>
      </w:tr>
      <w:tr w:rsidR="00BB2989" w:rsidRPr="00BB2989" w14:paraId="5DC14132" w14:textId="77777777" w:rsidTr="00BB2989">
        <w:trPr>
          <w:trHeight w:val="330"/>
        </w:trPr>
        <w:tc>
          <w:tcPr>
            <w:tcW w:w="3499" w:type="dxa"/>
            <w:tcBorders>
              <w:top w:val="single" w:sz="6" w:space="0" w:color="auto"/>
              <w:left w:val="single" w:sz="6" w:space="0" w:color="auto"/>
              <w:bottom w:val="single" w:sz="6" w:space="0" w:color="auto"/>
              <w:right w:val="single" w:sz="6" w:space="0" w:color="auto"/>
            </w:tcBorders>
            <w:hideMark/>
          </w:tcPr>
          <w:p w14:paraId="7EF40018" w14:textId="320C24C3"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Announcements </w:t>
            </w:r>
          </w:p>
        </w:tc>
        <w:tc>
          <w:tcPr>
            <w:tcW w:w="2664" w:type="dxa"/>
            <w:tcBorders>
              <w:top w:val="single" w:sz="6" w:space="0" w:color="000000"/>
              <w:left w:val="single" w:sz="6" w:space="0" w:color="000000"/>
              <w:bottom w:val="single" w:sz="6" w:space="0" w:color="000000"/>
              <w:right w:val="single" w:sz="6" w:space="0" w:color="000000"/>
            </w:tcBorders>
            <w:hideMark/>
          </w:tcPr>
          <w:p w14:paraId="5160AC7A" w14:textId="5340D506"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2657" w:type="dxa"/>
            <w:tcBorders>
              <w:top w:val="single" w:sz="6" w:space="0" w:color="000000"/>
              <w:left w:val="single" w:sz="6" w:space="0" w:color="000000"/>
              <w:bottom w:val="single" w:sz="6" w:space="0" w:color="000000"/>
              <w:right w:val="single" w:sz="6" w:space="0" w:color="000000"/>
            </w:tcBorders>
            <w:hideMark/>
          </w:tcPr>
          <w:p w14:paraId="04C5A85B" w14:textId="21B43778"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2DD84AFB" w14:textId="1F3F6279" w:rsidR="00BB2989" w:rsidRPr="00BB2989" w:rsidRDefault="00BB2989" w:rsidP="00BB2989">
            <w:pPr>
              <w:jc w:val="both"/>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2:55 – 3:00 </w:t>
            </w:r>
          </w:p>
        </w:tc>
      </w:tr>
      <w:tr w:rsidR="00BB2989" w:rsidRPr="00BB2989" w14:paraId="1060E8B8" w14:textId="77777777" w:rsidTr="00BB2989">
        <w:trPr>
          <w:trHeight w:val="285"/>
        </w:trPr>
        <w:tc>
          <w:tcPr>
            <w:tcW w:w="3499" w:type="dxa"/>
            <w:tcBorders>
              <w:top w:val="single" w:sz="6" w:space="0" w:color="auto"/>
              <w:left w:val="single" w:sz="6" w:space="0" w:color="auto"/>
              <w:bottom w:val="single" w:sz="6" w:space="0" w:color="auto"/>
              <w:right w:val="single" w:sz="6" w:space="0" w:color="auto"/>
            </w:tcBorders>
            <w:hideMark/>
          </w:tcPr>
          <w:p w14:paraId="59EEF5FA" w14:textId="2541ED3B" w:rsidR="00BB2989" w:rsidRPr="00BB2989" w:rsidRDefault="00BB2989" w:rsidP="00BB2989">
            <w:pPr>
              <w:textAlignment w:val="baseline"/>
              <w:rPr>
                <w:rFonts w:ascii="Times New Roman" w:eastAsia="Times New Roman" w:hAnsi="Times New Roman" w:cs="Times New Roman"/>
              </w:rPr>
            </w:pPr>
            <w:r w:rsidRPr="00BB2989">
              <w:rPr>
                <w:rFonts w:ascii="Arial" w:eastAsia="Times New Roman" w:hAnsi="Arial" w:cs="Arial"/>
                <w:color w:val="000000"/>
                <w:sz w:val="20"/>
                <w:szCs w:val="20"/>
              </w:rPr>
              <w:t>Adjourned </w:t>
            </w:r>
          </w:p>
        </w:tc>
        <w:tc>
          <w:tcPr>
            <w:tcW w:w="2664" w:type="dxa"/>
            <w:tcBorders>
              <w:top w:val="single" w:sz="6" w:space="0" w:color="auto"/>
              <w:left w:val="single" w:sz="6" w:space="0" w:color="auto"/>
              <w:bottom w:val="single" w:sz="6" w:space="0" w:color="auto"/>
              <w:right w:val="single" w:sz="6" w:space="0" w:color="auto"/>
            </w:tcBorders>
            <w:hideMark/>
          </w:tcPr>
          <w:p w14:paraId="3F5F575B" w14:textId="68AB23FB" w:rsidR="00BB2989" w:rsidRPr="00BB2989" w:rsidRDefault="00BB2989" w:rsidP="00BB2989">
            <w:pPr>
              <w:textAlignment w:val="baseline"/>
              <w:rPr>
                <w:rFonts w:ascii="Times New Roman" w:eastAsia="Times New Roman" w:hAnsi="Times New Roman" w:cs="Times New Roman"/>
              </w:rPr>
            </w:pPr>
          </w:p>
        </w:tc>
        <w:tc>
          <w:tcPr>
            <w:tcW w:w="2657" w:type="dxa"/>
            <w:tcBorders>
              <w:top w:val="single" w:sz="6" w:space="0" w:color="auto"/>
              <w:left w:val="single" w:sz="6" w:space="0" w:color="auto"/>
              <w:bottom w:val="single" w:sz="6" w:space="0" w:color="auto"/>
              <w:right w:val="single" w:sz="6" w:space="0" w:color="auto"/>
            </w:tcBorders>
            <w:hideMark/>
          </w:tcPr>
          <w:p w14:paraId="47A7083D" w14:textId="36F796FE" w:rsidR="00BB2989" w:rsidRPr="00BB2989" w:rsidRDefault="00BB2989" w:rsidP="00BB2989">
            <w:pPr>
              <w:textAlignment w:val="baseline"/>
              <w:rPr>
                <w:rFonts w:ascii="Times New Roman" w:eastAsia="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hideMark/>
          </w:tcPr>
          <w:p w14:paraId="3FC8AB50" w14:textId="5368705B" w:rsidR="00BB2989" w:rsidRPr="00BB2989" w:rsidRDefault="00BB2989" w:rsidP="00BB2989">
            <w:pPr>
              <w:jc w:val="both"/>
              <w:textAlignment w:val="baseline"/>
              <w:rPr>
                <w:rFonts w:ascii="Times New Roman" w:eastAsia="Times New Roman" w:hAnsi="Times New Roman" w:cs="Times New Roman"/>
              </w:rPr>
            </w:pPr>
          </w:p>
        </w:tc>
      </w:tr>
    </w:tbl>
    <w:p w14:paraId="30FF703E" w14:textId="5DD9F469" w:rsidR="008C2708" w:rsidRPr="008C2708" w:rsidRDefault="008C2708" w:rsidP="008C2708">
      <w:pPr>
        <w:tabs>
          <w:tab w:val="left" w:pos="3138"/>
        </w:tabs>
      </w:pPr>
    </w:p>
    <w:sectPr w:rsidR="008C2708" w:rsidRPr="008C2708" w:rsidSect="005A30BB">
      <w:headerReference w:type="default" r:id="rId8"/>
      <w:footerReference w:type="default" r:id="rId9"/>
      <w:headerReference w:type="first" r:id="rId10"/>
      <w:footerReference w:type="first" r:id="rId11"/>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37AA" w14:textId="77777777" w:rsidR="00E61AF2" w:rsidRDefault="00E61AF2" w:rsidP="00C272F0">
      <w:r>
        <w:separator/>
      </w:r>
    </w:p>
  </w:endnote>
  <w:endnote w:type="continuationSeparator" w:id="0">
    <w:p w14:paraId="3577E06F" w14:textId="77777777" w:rsidR="00E61AF2" w:rsidRDefault="00E61AF2"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FC24" w14:textId="77777777" w:rsidR="00E61AF2" w:rsidRDefault="00E61AF2" w:rsidP="00C272F0">
      <w:r>
        <w:separator/>
      </w:r>
    </w:p>
  </w:footnote>
  <w:footnote w:type="continuationSeparator" w:id="0">
    <w:p w14:paraId="1C2D8F6D" w14:textId="77777777" w:rsidR="00E61AF2" w:rsidRDefault="00E61AF2"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0294E476" w:rsidR="00C272F0" w:rsidRDefault="00C272F0" w:rsidP="00C272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1C756807" w:rsidR="005A30BB" w:rsidRDefault="001D2934" w:rsidP="005A30BB">
    <w:pPr>
      <w:pStyle w:val="Default"/>
      <w:jc w:val="center"/>
      <w:rPr>
        <w:rFonts w:asciiTheme="minorHAnsi" w:hAnsiTheme="minorHAnsi" w:cstheme="minorBidi"/>
        <w:b/>
        <w:color w:val="auto"/>
        <w:sz w:val="40"/>
        <w:szCs w:val="32"/>
      </w:rPr>
    </w:pPr>
    <w:r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77777777"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 Planning Council (MIP C) Agenda</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17FD1532" w:rsidR="005A30BB" w:rsidRPr="001D2934" w:rsidRDefault="002F2D16"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February</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20</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w:t>
    </w:r>
    <w:proofErr w:type="gramStart"/>
    <w:r w:rsidRPr="001D2934">
      <w:rPr>
        <w:rFonts w:cstheme="minorHAnsi"/>
        <w:sz w:val="32"/>
        <w:szCs w:val="32"/>
      </w:rPr>
      <w:t>1635</w:t>
    </w:r>
    <w:r w:rsidR="008C2708">
      <w:rPr>
        <w:rFonts w:cstheme="minorHAnsi"/>
        <w:sz w:val="32"/>
        <w:szCs w:val="32"/>
      </w:rPr>
      <w:t xml:space="preserve">  </w:t>
    </w:r>
    <w:r w:rsidRPr="001D2934">
      <w:rPr>
        <w:rFonts w:cstheme="minorHAnsi"/>
        <w:b/>
        <w:bCs/>
        <w:sz w:val="32"/>
        <w:szCs w:val="32"/>
      </w:rPr>
      <w:t>Passcode</w:t>
    </w:r>
    <w:proofErr w:type="gramEnd"/>
    <w:r w:rsidRPr="001D2934">
      <w:rPr>
        <w:rFonts w:cstheme="minorHAnsi"/>
        <w:b/>
        <w:bCs/>
        <w:sz w:val="32"/>
        <w:szCs w:val="32"/>
      </w:rPr>
      <w:t>:</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414"/>
    <w:multiLevelType w:val="hybridMultilevel"/>
    <w:tmpl w:val="A0264D98"/>
    <w:lvl w:ilvl="0" w:tplc="FFFFFFFF">
      <w:start w:val="1"/>
      <w:numFmt w:val="bullet"/>
      <w:lvlText w:val=""/>
      <w:lvlJc w:val="left"/>
      <w:pPr>
        <w:ind w:left="1440" w:hanging="1152"/>
      </w:pPr>
      <w:rPr>
        <w:rFonts w:ascii="Symbol" w:hAnsi="Symbol" w:hint="default"/>
        <w:color w:val="auto"/>
      </w:rPr>
    </w:lvl>
    <w:lvl w:ilvl="1" w:tplc="7FE87FB4">
      <w:start w:val="1"/>
      <w:numFmt w:val="bullet"/>
      <w:lvlText w:val=""/>
      <w:lvlJc w:val="left"/>
      <w:pPr>
        <w:ind w:left="63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23BC9"/>
    <w:multiLevelType w:val="multilevel"/>
    <w:tmpl w:val="93C0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6750A"/>
    <w:multiLevelType w:val="multilevel"/>
    <w:tmpl w:val="B2C2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5"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7" w15:restartNumberingAfterBreak="0">
    <w:nsid w:val="20E06329"/>
    <w:multiLevelType w:val="multilevel"/>
    <w:tmpl w:val="D7B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0"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4E2748"/>
    <w:multiLevelType w:val="hybridMultilevel"/>
    <w:tmpl w:val="7722F7DC"/>
    <w:lvl w:ilvl="0" w:tplc="7FE87FB4">
      <w:start w:val="1"/>
      <w:numFmt w:val="bullet"/>
      <w:lvlText w:val=""/>
      <w:lvlJc w:val="left"/>
      <w:pPr>
        <w:ind w:left="1440" w:hanging="1152"/>
      </w:pPr>
      <w:rPr>
        <w:rFonts w:ascii="Symbol" w:hAnsi="Symbol" w:hint="default"/>
        <w:color w:val="auto"/>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CD7235"/>
    <w:multiLevelType w:val="multilevel"/>
    <w:tmpl w:val="4E0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4"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5"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2"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531304">
    <w:abstractNumId w:val="15"/>
  </w:num>
  <w:num w:numId="2" w16cid:durableId="818615639">
    <w:abstractNumId w:val="46"/>
  </w:num>
  <w:num w:numId="3" w16cid:durableId="449587989">
    <w:abstractNumId w:val="34"/>
  </w:num>
  <w:num w:numId="4" w16cid:durableId="1091120187">
    <w:abstractNumId w:val="22"/>
  </w:num>
  <w:num w:numId="5" w16cid:durableId="902565459">
    <w:abstractNumId w:val="24"/>
  </w:num>
  <w:num w:numId="6" w16cid:durableId="1550802637">
    <w:abstractNumId w:val="4"/>
  </w:num>
  <w:num w:numId="7" w16cid:durableId="627005182">
    <w:abstractNumId w:val="25"/>
  </w:num>
  <w:num w:numId="8" w16cid:durableId="845750290">
    <w:abstractNumId w:val="32"/>
  </w:num>
  <w:num w:numId="9" w16cid:durableId="1346907723">
    <w:abstractNumId w:val="33"/>
  </w:num>
  <w:num w:numId="10" w16cid:durableId="1498419529">
    <w:abstractNumId w:val="50"/>
  </w:num>
  <w:num w:numId="11" w16cid:durableId="1772705391">
    <w:abstractNumId w:val="36"/>
  </w:num>
  <w:num w:numId="12" w16cid:durableId="425465975">
    <w:abstractNumId w:val="6"/>
  </w:num>
  <w:num w:numId="13" w16cid:durableId="1444612752">
    <w:abstractNumId w:val="28"/>
  </w:num>
  <w:num w:numId="14" w16cid:durableId="1910453639">
    <w:abstractNumId w:val="13"/>
  </w:num>
  <w:num w:numId="15" w16cid:durableId="21444659">
    <w:abstractNumId w:val="35"/>
  </w:num>
  <w:num w:numId="16" w16cid:durableId="299961258">
    <w:abstractNumId w:val="48"/>
  </w:num>
  <w:num w:numId="17" w16cid:durableId="2007122716">
    <w:abstractNumId w:val="40"/>
  </w:num>
  <w:num w:numId="18" w16cid:durableId="1169558385">
    <w:abstractNumId w:val="8"/>
  </w:num>
  <w:num w:numId="19" w16cid:durableId="1878858678">
    <w:abstractNumId w:val="39"/>
  </w:num>
  <w:num w:numId="20" w16cid:durableId="1939822951">
    <w:abstractNumId w:val="23"/>
  </w:num>
  <w:num w:numId="21" w16cid:durableId="358892222">
    <w:abstractNumId w:val="27"/>
  </w:num>
  <w:num w:numId="22" w16cid:durableId="2039696842">
    <w:abstractNumId w:val="37"/>
  </w:num>
  <w:num w:numId="23" w16cid:durableId="333727184">
    <w:abstractNumId w:val="47"/>
  </w:num>
  <w:num w:numId="24" w16cid:durableId="871964852">
    <w:abstractNumId w:val="5"/>
  </w:num>
  <w:num w:numId="25" w16cid:durableId="520242359">
    <w:abstractNumId w:val="44"/>
  </w:num>
  <w:num w:numId="26" w16cid:durableId="536311675">
    <w:abstractNumId w:val="1"/>
  </w:num>
  <w:num w:numId="27" w16cid:durableId="994721838">
    <w:abstractNumId w:val="10"/>
  </w:num>
  <w:num w:numId="28" w16cid:durableId="784891003">
    <w:abstractNumId w:val="7"/>
  </w:num>
  <w:num w:numId="29" w16cid:durableId="19362045">
    <w:abstractNumId w:val="31"/>
  </w:num>
  <w:num w:numId="30" w16cid:durableId="1492285886">
    <w:abstractNumId w:val="20"/>
  </w:num>
  <w:num w:numId="31" w16cid:durableId="799107389">
    <w:abstractNumId w:val="3"/>
  </w:num>
  <w:num w:numId="32" w16cid:durableId="156922863">
    <w:abstractNumId w:val="38"/>
  </w:num>
  <w:num w:numId="33" w16cid:durableId="779028221">
    <w:abstractNumId w:val="52"/>
  </w:num>
  <w:num w:numId="34" w16cid:durableId="200021012">
    <w:abstractNumId w:val="49"/>
  </w:num>
  <w:num w:numId="35" w16cid:durableId="668367088">
    <w:abstractNumId w:val="42"/>
  </w:num>
  <w:num w:numId="36" w16cid:durableId="1935284983">
    <w:abstractNumId w:val="18"/>
  </w:num>
  <w:num w:numId="37" w16cid:durableId="1680425114">
    <w:abstractNumId w:val="0"/>
  </w:num>
  <w:num w:numId="38" w16cid:durableId="725105284">
    <w:abstractNumId w:val="14"/>
  </w:num>
  <w:num w:numId="39" w16cid:durableId="136729596">
    <w:abstractNumId w:val="30"/>
  </w:num>
  <w:num w:numId="40" w16cid:durableId="1990594057">
    <w:abstractNumId w:val="43"/>
  </w:num>
  <w:num w:numId="41" w16cid:durableId="1615091030">
    <w:abstractNumId w:val="19"/>
  </w:num>
  <w:num w:numId="42" w16cid:durableId="1109161487">
    <w:abstractNumId w:val="21"/>
  </w:num>
  <w:num w:numId="43" w16cid:durableId="1236664884">
    <w:abstractNumId w:val="16"/>
  </w:num>
  <w:num w:numId="44" w16cid:durableId="1331059674">
    <w:abstractNumId w:val="51"/>
  </w:num>
  <w:num w:numId="45" w16cid:durableId="398868912">
    <w:abstractNumId w:val="45"/>
  </w:num>
  <w:num w:numId="46" w16cid:durableId="1395860854">
    <w:abstractNumId w:val="9"/>
  </w:num>
  <w:num w:numId="47" w16cid:durableId="208614913">
    <w:abstractNumId w:val="41"/>
  </w:num>
  <w:num w:numId="48" w16cid:durableId="1912108380">
    <w:abstractNumId w:val="11"/>
  </w:num>
  <w:num w:numId="49" w16cid:durableId="853616153">
    <w:abstractNumId w:val="17"/>
  </w:num>
  <w:num w:numId="50" w16cid:durableId="1970086804">
    <w:abstractNumId w:val="29"/>
  </w:num>
  <w:num w:numId="51" w16cid:durableId="1767263548">
    <w:abstractNumId w:val="12"/>
  </w:num>
  <w:num w:numId="52" w16cid:durableId="1651596839">
    <w:abstractNumId w:val="26"/>
  </w:num>
  <w:num w:numId="53" w16cid:durableId="130362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316BA"/>
    <w:rsid w:val="000456D2"/>
    <w:rsid w:val="0005497C"/>
    <w:rsid w:val="00056C0A"/>
    <w:rsid w:val="000A6E20"/>
    <w:rsid w:val="000C12BE"/>
    <w:rsid w:val="000E2064"/>
    <w:rsid w:val="00135225"/>
    <w:rsid w:val="00153203"/>
    <w:rsid w:val="00160219"/>
    <w:rsid w:val="00187B9F"/>
    <w:rsid w:val="001B4A12"/>
    <w:rsid w:val="001D03BB"/>
    <w:rsid w:val="001D2934"/>
    <w:rsid w:val="001D2A69"/>
    <w:rsid w:val="00211C5B"/>
    <w:rsid w:val="00212CE9"/>
    <w:rsid w:val="00273CC7"/>
    <w:rsid w:val="00282E6D"/>
    <w:rsid w:val="0029247C"/>
    <w:rsid w:val="002A6F3C"/>
    <w:rsid w:val="002B322C"/>
    <w:rsid w:val="002D28A7"/>
    <w:rsid w:val="002E0585"/>
    <w:rsid w:val="002F1355"/>
    <w:rsid w:val="002F2D16"/>
    <w:rsid w:val="002F50ED"/>
    <w:rsid w:val="00307CB8"/>
    <w:rsid w:val="00361136"/>
    <w:rsid w:val="003638E1"/>
    <w:rsid w:val="00374029"/>
    <w:rsid w:val="003E401D"/>
    <w:rsid w:val="003F10D1"/>
    <w:rsid w:val="00424F68"/>
    <w:rsid w:val="0046668D"/>
    <w:rsid w:val="00466DC9"/>
    <w:rsid w:val="00485493"/>
    <w:rsid w:val="004B174A"/>
    <w:rsid w:val="004F61B0"/>
    <w:rsid w:val="005246BA"/>
    <w:rsid w:val="005A30BB"/>
    <w:rsid w:val="005F0FB1"/>
    <w:rsid w:val="005F6C4F"/>
    <w:rsid w:val="006553C5"/>
    <w:rsid w:val="00674524"/>
    <w:rsid w:val="006A4871"/>
    <w:rsid w:val="006E21AA"/>
    <w:rsid w:val="006E3264"/>
    <w:rsid w:val="00703C58"/>
    <w:rsid w:val="00734AC7"/>
    <w:rsid w:val="00766C79"/>
    <w:rsid w:val="00781083"/>
    <w:rsid w:val="00812FE7"/>
    <w:rsid w:val="008245C8"/>
    <w:rsid w:val="00844149"/>
    <w:rsid w:val="0086382D"/>
    <w:rsid w:val="00865314"/>
    <w:rsid w:val="008C2708"/>
    <w:rsid w:val="008F4900"/>
    <w:rsid w:val="0092669B"/>
    <w:rsid w:val="00952C3F"/>
    <w:rsid w:val="00954BA7"/>
    <w:rsid w:val="0098580A"/>
    <w:rsid w:val="009C1B80"/>
    <w:rsid w:val="00A04F39"/>
    <w:rsid w:val="00A11ADE"/>
    <w:rsid w:val="00A42428"/>
    <w:rsid w:val="00A4310D"/>
    <w:rsid w:val="00A63F72"/>
    <w:rsid w:val="00AB4D7E"/>
    <w:rsid w:val="00AC0EEC"/>
    <w:rsid w:val="00AE6E05"/>
    <w:rsid w:val="00B319BD"/>
    <w:rsid w:val="00B35B95"/>
    <w:rsid w:val="00B549BF"/>
    <w:rsid w:val="00B65B98"/>
    <w:rsid w:val="00B76CB5"/>
    <w:rsid w:val="00B81D5E"/>
    <w:rsid w:val="00BA45FD"/>
    <w:rsid w:val="00BB2989"/>
    <w:rsid w:val="00BB7093"/>
    <w:rsid w:val="00BD1F44"/>
    <w:rsid w:val="00BE148C"/>
    <w:rsid w:val="00BF2EFC"/>
    <w:rsid w:val="00C272F0"/>
    <w:rsid w:val="00C56B97"/>
    <w:rsid w:val="00C82C40"/>
    <w:rsid w:val="00CE13F3"/>
    <w:rsid w:val="00CF1BDC"/>
    <w:rsid w:val="00D22304"/>
    <w:rsid w:val="00D364AC"/>
    <w:rsid w:val="00D36DB1"/>
    <w:rsid w:val="00D46727"/>
    <w:rsid w:val="00D678F9"/>
    <w:rsid w:val="00D94995"/>
    <w:rsid w:val="00DD69D1"/>
    <w:rsid w:val="00E10D97"/>
    <w:rsid w:val="00E47B4A"/>
    <w:rsid w:val="00E51BA1"/>
    <w:rsid w:val="00E61AF2"/>
    <w:rsid w:val="00E8226D"/>
    <w:rsid w:val="00ED3F82"/>
    <w:rsid w:val="00EE5F0F"/>
    <w:rsid w:val="00EF37C1"/>
    <w:rsid w:val="00F15485"/>
    <w:rsid w:val="00F4223E"/>
    <w:rsid w:val="00F74BAB"/>
    <w:rsid w:val="00F9068E"/>
    <w:rsid w:val="00F95758"/>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1888</Characters>
  <Application>Microsoft Office Word</Application>
  <DocSecurity>0</DocSecurity>
  <Lines>236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3</cp:revision>
  <cp:lastPrinted>2025-02-13T18:49:00Z</cp:lastPrinted>
  <dcterms:created xsi:type="dcterms:W3CDTF">2026-02-17T16:52:00Z</dcterms:created>
  <dcterms:modified xsi:type="dcterms:W3CDTF">2026-02-17T16:54:00Z</dcterms:modified>
</cp:coreProperties>
</file>