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1E77" w14:textId="716E901F" w:rsidR="002A6F3C" w:rsidRPr="00F2494F" w:rsidRDefault="002A6F3C">
      <w:pPr>
        <w:rPr>
          <w:rFonts w:ascii="Arial" w:hAnsi="Arial" w:cs="Arial"/>
          <w:sz w:val="22"/>
          <w:szCs w:val="22"/>
        </w:rPr>
      </w:pPr>
    </w:p>
    <w:p w14:paraId="1FEFF225" w14:textId="77777777" w:rsidR="008C2708" w:rsidRPr="00F2494F" w:rsidRDefault="008C2708">
      <w:pPr>
        <w:rPr>
          <w:rFonts w:ascii="Arial" w:hAnsi="Arial" w:cs="Arial"/>
          <w:sz w:val="22"/>
          <w:szCs w:val="22"/>
        </w:rPr>
      </w:pPr>
    </w:p>
    <w:tbl>
      <w:tblPr>
        <w:tblW w:w="11160" w:type="dxa"/>
        <w:tblInd w:w="-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1980"/>
        <w:gridCol w:w="4770"/>
      </w:tblGrid>
      <w:tr w:rsidR="007836E1" w:rsidRPr="00F2494F" w14:paraId="34CD8D27" w14:textId="77777777" w:rsidTr="00F2494F">
        <w:trPr>
          <w:trHeight w:val="300"/>
        </w:trPr>
        <w:tc>
          <w:tcPr>
            <w:tcW w:w="11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D01549" w14:textId="35390919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Attendees:</w:t>
            </w:r>
          </w:p>
        </w:tc>
      </w:tr>
      <w:tr w:rsidR="007836E1" w:rsidRPr="00F2494F" w14:paraId="769378FB" w14:textId="77777777" w:rsidTr="00F2494F">
        <w:trPr>
          <w:trHeight w:val="300"/>
        </w:trPr>
        <w:tc>
          <w:tcPr>
            <w:tcW w:w="11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6E99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In-person:</w:t>
            </w:r>
          </w:p>
          <w:p w14:paraId="2F5EEB33" w14:textId="155BD62E" w:rsidR="007836E1" w:rsidRPr="00F2494F" w:rsidRDefault="007C51BA" w:rsidP="00844149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2494F">
              <w:rPr>
                <w:rFonts w:ascii="Arial" w:hAnsi="Arial" w:cs="Arial"/>
                <w:sz w:val="22"/>
                <w:szCs w:val="22"/>
              </w:rPr>
              <w:t>Voltaire Villanueva, David Marasco, Simon Pennington, Phuong Tran, Josh Peletier, Elaine Kuo, Scott Olson, Ron Herman, Vanessa Santillan-Nieto, Kayla Nguyen, Maria Blaze, Derick Nguyen, Michael Chang, Jordan Fong, Chris Chavez, Ajani Byrd, Teresa Ong, Bret Watson, April Henderson, Antoinette Chavez, Kristina Whalen, Krish Sangani</w:t>
            </w:r>
          </w:p>
          <w:p w14:paraId="72B90612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Online:</w:t>
            </w:r>
          </w:p>
          <w:p w14:paraId="55108A38" w14:textId="073917D3" w:rsidR="007836E1" w:rsidRPr="00F2494F" w:rsidRDefault="007C51BA" w:rsidP="00844149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2494F">
              <w:rPr>
                <w:rFonts w:ascii="Arial" w:hAnsi="Arial" w:cs="Arial"/>
                <w:sz w:val="22"/>
                <w:szCs w:val="22"/>
              </w:rPr>
              <w:t xml:space="preserve">Julie Jenkins, Sheherazade </w:t>
            </w:r>
            <w:proofErr w:type="spellStart"/>
            <w:r w:rsidRPr="00F2494F">
              <w:rPr>
                <w:rFonts w:ascii="Arial" w:hAnsi="Arial" w:cs="Arial"/>
                <w:sz w:val="22"/>
                <w:szCs w:val="22"/>
              </w:rPr>
              <w:t>Arasnia</w:t>
            </w:r>
            <w:proofErr w:type="spellEnd"/>
            <w:r w:rsidRPr="00F2494F">
              <w:rPr>
                <w:rFonts w:ascii="Arial" w:hAnsi="Arial" w:cs="Arial"/>
                <w:sz w:val="22"/>
                <w:szCs w:val="22"/>
              </w:rPr>
              <w:t>, Catalina Rodriguez, Peter Chow, Robert Sandor, Lene Whitley-Putz, Raine Phan, Pauline Brown, Zachary Cembellin, Crystal Chen, Yasmine Malboubi, Valerie Fong, Caroline Park, Cynthia Brannvall, Laurie Scolari, Sharon Garcia-Vega, Edna Hernandez-Amezcua</w:t>
            </w:r>
          </w:p>
        </w:tc>
      </w:tr>
      <w:tr w:rsidR="007836E1" w:rsidRPr="00F2494F" w14:paraId="033E5511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591D8B8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Item</w:t>
            </w: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733CAD5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Presenter</w:t>
            </w: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8F92BDD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Description</w:t>
            </w: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836E1" w:rsidRPr="00F2494F" w14:paraId="52B47076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22C58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Chair:</w:t>
            </w: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 </w:t>
            </w:r>
          </w:p>
          <w:p w14:paraId="307BE42B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Kristina Whalen </w:t>
            </w:r>
          </w:p>
          <w:p w14:paraId="1BED18EF" w14:textId="307A5F4F" w:rsidR="007836E1" w:rsidRPr="00F2494F" w:rsidRDefault="007836E1" w:rsidP="5FEEB0F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  <w:p w14:paraId="71E252D0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Facilitator:</w:t>
            </w: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 </w:t>
            </w:r>
          </w:p>
          <w:p w14:paraId="128FF0C9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Voltaire Villanueva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50A97" w14:textId="792975CC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405D8" w14:textId="6F6FBFCE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836E1" w:rsidRPr="00F2494F" w14:paraId="2DF4DDDA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B3807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Approval of agenda </w:t>
            </w:r>
          </w:p>
          <w:p w14:paraId="33B16A97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  <w:p w14:paraId="3852FB0C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Approval of the minutes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5CD2E" w14:textId="7619FD53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D4509" w14:textId="67D2623F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836E1" w:rsidRPr="00F2494F" w14:paraId="2F6F5BFD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FD23B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Student Voice 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0F9B2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820D2" w14:textId="33846FFD" w:rsidR="007836E1" w:rsidRPr="00F2494F" w:rsidRDefault="007836E1" w:rsidP="008638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836E1" w:rsidRPr="00F2494F" w14:paraId="2F9C4689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8CFFA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Affinity Group Reports </w:t>
            </w:r>
          </w:p>
          <w:p w14:paraId="5EBF8635" w14:textId="77777777" w:rsidR="007836E1" w:rsidRPr="00F2494F" w:rsidRDefault="007836E1" w:rsidP="007836E1">
            <w:pPr>
              <w:numPr>
                <w:ilvl w:val="0"/>
                <w:numId w:val="29"/>
              </w:numPr>
              <w:tabs>
                <w:tab w:val="clear" w:pos="720"/>
                <w:tab w:val="num" w:pos="340"/>
              </w:tabs>
              <w:snapToGrid w:val="0"/>
              <w:spacing w:before="100" w:beforeAutospacing="1" w:after="100" w:afterAutospacing="1"/>
              <w:ind w:left="160" w:firstLine="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sz w:val="22"/>
                <w:szCs w:val="22"/>
              </w:rPr>
              <w:t>APAN (Asian Pacific American Network) </w:t>
            </w:r>
          </w:p>
          <w:p w14:paraId="748C77AB" w14:textId="77777777" w:rsidR="007836E1" w:rsidRPr="00F2494F" w:rsidRDefault="007836E1" w:rsidP="007836E1">
            <w:pPr>
              <w:numPr>
                <w:ilvl w:val="0"/>
                <w:numId w:val="30"/>
              </w:numPr>
              <w:tabs>
                <w:tab w:val="clear" w:pos="720"/>
                <w:tab w:val="num" w:pos="340"/>
              </w:tabs>
              <w:snapToGrid w:val="0"/>
              <w:spacing w:before="100" w:beforeAutospacing="1" w:after="100" w:afterAutospacing="1"/>
              <w:ind w:left="520" w:hanging="38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sz w:val="22"/>
                <w:szCs w:val="22"/>
              </w:rPr>
              <w:t>OLA (Organización Latino Americana) </w:t>
            </w:r>
          </w:p>
          <w:p w14:paraId="4BD7C1D9" w14:textId="77777777" w:rsidR="007836E1" w:rsidRPr="00F2494F" w:rsidRDefault="007836E1" w:rsidP="007836E1">
            <w:pPr>
              <w:numPr>
                <w:ilvl w:val="0"/>
                <w:numId w:val="31"/>
              </w:numPr>
              <w:tabs>
                <w:tab w:val="clear" w:pos="720"/>
                <w:tab w:val="num" w:pos="340"/>
              </w:tabs>
              <w:snapToGrid w:val="0"/>
              <w:spacing w:before="100" w:beforeAutospacing="1" w:after="100" w:afterAutospacing="1"/>
              <w:ind w:left="520" w:hanging="38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sz w:val="22"/>
                <w:szCs w:val="22"/>
              </w:rPr>
              <w:t>AAN (African American Network) </w:t>
            </w:r>
          </w:p>
          <w:p w14:paraId="2F347CDF" w14:textId="77777777" w:rsidR="007836E1" w:rsidRPr="00F2494F" w:rsidRDefault="007836E1" w:rsidP="007836E1">
            <w:pPr>
              <w:numPr>
                <w:ilvl w:val="0"/>
                <w:numId w:val="32"/>
              </w:numPr>
              <w:tabs>
                <w:tab w:val="clear" w:pos="720"/>
                <w:tab w:val="num" w:pos="340"/>
              </w:tabs>
              <w:snapToGrid w:val="0"/>
              <w:spacing w:before="100" w:beforeAutospacing="1" w:after="100" w:afterAutospacing="1"/>
              <w:ind w:left="520" w:hanging="38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sz w:val="22"/>
                <w:szCs w:val="22"/>
              </w:rPr>
              <w:t>RA (Rainbow Alliance)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B0933" w14:textId="70A2D914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C5C0FCB" w14:textId="45CB79A3" w:rsidR="007836E1" w:rsidRPr="00F2494F" w:rsidRDefault="007836E1" w:rsidP="5FEEB0F6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sz w:val="22"/>
                <w:szCs w:val="22"/>
              </w:rPr>
              <w:t>Jordan Fong</w:t>
            </w:r>
          </w:p>
          <w:p w14:paraId="3BD298FD" w14:textId="77777777" w:rsidR="007836E1" w:rsidRPr="00F2494F" w:rsidRDefault="007836E1" w:rsidP="007836E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Style w:val="normaltextrun"/>
                <w:rFonts w:ascii="Arial" w:hAnsi="Arial" w:cs="Arial"/>
                <w:sz w:val="22"/>
                <w:szCs w:val="22"/>
              </w:rPr>
              <w:t>Catalina Rodriguez</w:t>
            </w:r>
            <w:r w:rsidRPr="00F2494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7A7FA9C" w14:textId="77777777" w:rsidR="007836E1" w:rsidRPr="00F2494F" w:rsidRDefault="007836E1" w:rsidP="007836E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sz w:val="22"/>
                <w:szCs w:val="22"/>
              </w:rPr>
              <w:t>April Henderson</w:t>
            </w:r>
          </w:p>
          <w:p w14:paraId="6E19BE62" w14:textId="03A15E7A" w:rsidR="007836E1" w:rsidRPr="00F2494F" w:rsidRDefault="007836E1" w:rsidP="5FEEB0F6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sz w:val="22"/>
                <w:szCs w:val="22"/>
              </w:rPr>
              <w:t>Catalina Rodriguez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99F2C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  <w:p w14:paraId="424C58A4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836E1" w:rsidRPr="00F2494F" w14:paraId="1F69C569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94AC68B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Old Business</w:t>
            </w: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4AF94FD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EF3AD97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836E1" w:rsidRPr="00F2494F" w14:paraId="5CBD8E31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718BF" w14:textId="77777777" w:rsidR="007836E1" w:rsidRPr="00F2494F" w:rsidRDefault="007836E1" w:rsidP="008638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Bookstore Task Force Recommendation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D3BCA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Bret Watson &amp; Taskforce members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989F2" w14:textId="77777777" w:rsidR="00F2494F" w:rsidRPr="00F2494F" w:rsidRDefault="00664F4E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sz w:val="22"/>
                <w:szCs w:val="22"/>
              </w:rPr>
              <w:t>The college is transitioning to an online/hybrid bookstore model, with plans to repurpose the current physical bookstore space</w:t>
            </w:r>
            <w:r w:rsidRPr="00F249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654ABE" w14:textId="77777777" w:rsidR="00F2494F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Moving to primarily online model with possible small hybrid physical presence </w:t>
            </w:r>
          </w:p>
          <w:p w14:paraId="25E27B24" w14:textId="77777777" w:rsidR="00F2494F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Current Follett contract ends October </w:t>
            </w:r>
            <w:proofErr w:type="gramStart"/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>2024;</w:t>
            </w:r>
            <w:proofErr w:type="gramEnd"/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 coordinating transition with De Anza College</w:t>
            </w:r>
          </w:p>
          <w:p w14:paraId="0C05DD16" w14:textId="77777777" w:rsidR="00F2494F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>Need to follow resource allocation guidelines process for repurposing bookstore space</w:t>
            </w:r>
          </w:p>
          <w:p w14:paraId="5C848AF3" w14:textId="77777777" w:rsidR="00F2494F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lastRenderedPageBreak/>
              <w:t xml:space="preserve">Current bookstore hours are limited (10am-2pm, not open Fridays) </w:t>
            </w:r>
          </w:p>
          <w:p w14:paraId="4D016868" w14:textId="77777777" w:rsidR="00F2494F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>Concerns raised about ensuring student access to last-minute supplies, scantrons, etc.</w:t>
            </w:r>
          </w:p>
          <w:p w14:paraId="58843054" w14:textId="77777777" w:rsidR="00F2494F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Suggestion to use lottery funds for some supplies currently sold in bookstore </w:t>
            </w:r>
          </w:p>
          <w:p w14:paraId="11C0A155" w14:textId="15FE515E" w:rsidR="007836E1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>Discussion of potential for Amazon lockers or other pickup solutions for online orders</w:t>
            </w:r>
          </w:p>
          <w:p w14:paraId="0346C8E0" w14:textId="77777777" w:rsidR="00664F4E" w:rsidRPr="00F2494F" w:rsidRDefault="00664F4E" w:rsidP="00F07324">
            <w:pPr>
              <w:pStyle w:val="NormalWeb"/>
              <w:spacing w:before="0" w:beforeAutospacing="0" w:after="0" w:afterAutospacing="0" w:line="270" w:lineRule="atLeast"/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</w:pPr>
          </w:p>
          <w:p w14:paraId="4A413E68" w14:textId="77777777" w:rsidR="00664F4E" w:rsidRPr="00F2494F" w:rsidRDefault="00664F4E" w:rsidP="00F07324">
            <w:pPr>
              <w:pStyle w:val="NormalWeb"/>
              <w:spacing w:before="0" w:beforeAutospacing="0" w:after="0" w:afterAutospacing="0" w:line="270" w:lineRule="atLeast"/>
              <w:rPr>
                <w:rFonts w:ascii="Arial" w:hAnsi="Arial" w:cs="Arial"/>
                <w:b/>
                <w:bCs/>
                <w:color w:val="606167"/>
                <w:spacing w:val="-3"/>
                <w:sz w:val="22"/>
                <w:szCs w:val="22"/>
              </w:rPr>
            </w:pPr>
            <w:r w:rsidRPr="00F2494F">
              <w:rPr>
                <w:rFonts w:ascii="Arial" w:hAnsi="Arial" w:cs="Arial"/>
                <w:b/>
                <w:bCs/>
                <w:color w:val="606167"/>
                <w:spacing w:val="-3"/>
                <w:sz w:val="22"/>
                <w:szCs w:val="22"/>
              </w:rPr>
              <w:t>Next Step:</w:t>
            </w:r>
          </w:p>
          <w:p w14:paraId="52BB9D82" w14:textId="570B6F2B" w:rsidR="00664F4E" w:rsidRPr="00F2494F" w:rsidRDefault="00664F4E" w:rsidP="00F07324">
            <w:pPr>
              <w:pStyle w:val="NormalWeb"/>
              <w:spacing w:before="0" w:beforeAutospacing="0" w:after="0" w:afterAutospacing="0" w:line="270" w:lineRule="atLeast"/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</w:pPr>
            <w:r w:rsidRPr="00F2494F">
              <w:rPr>
                <w:rFonts w:ascii="Arial" w:hAnsi="Arial" w:cs="Arial"/>
                <w:sz w:val="22"/>
                <w:szCs w:val="22"/>
              </w:rPr>
              <w:t>Continue bookstore transition planning and space reallocation process</w:t>
            </w:r>
            <w:r w:rsidRPr="00F249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36E1" w:rsidRPr="00F2494F" w14:paraId="67875203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4DDF8" w14:textId="77777777" w:rsidR="007836E1" w:rsidRPr="00F2494F" w:rsidRDefault="007836E1" w:rsidP="008638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Foothill 2030: The Blueprint for Success 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460B7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Stacy Gleixner </w:t>
            </w:r>
          </w:p>
          <w:p w14:paraId="10BF1C6F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Voltaire Villanueva </w:t>
            </w:r>
          </w:p>
          <w:p w14:paraId="0EB27A89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Elaine Kuo </w:t>
            </w:r>
          </w:p>
          <w:p w14:paraId="701393B0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Ajani Byrd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5B070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 Blueprint is on the agenda for the October 6</w:t>
            </w: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Board of Trustees meetings. Brief discussion of the implementation  </w:t>
            </w:r>
          </w:p>
        </w:tc>
      </w:tr>
      <w:tr w:rsidR="007836E1" w:rsidRPr="00F2494F" w14:paraId="281FEB23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D623606" w14:textId="77777777" w:rsidR="007836E1" w:rsidRPr="00F2494F" w:rsidRDefault="007836E1" w:rsidP="00844149">
            <w:pPr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BREAK</w:t>
            </w: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BBF6476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087DEC5F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836E1" w:rsidRPr="00F2494F" w14:paraId="02AB5030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B8C6D83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Business</w:t>
            </w: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5522597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B78D405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836E1" w:rsidRPr="00F2494F" w14:paraId="563BA2D4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2FE602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Building an AI Framework at the College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97806B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Kristina Whalen </w:t>
            </w:r>
          </w:p>
          <w:p w14:paraId="4026615B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 U. Nguyen </w:t>
            </w:r>
          </w:p>
          <w:p w14:paraId="1B71BA9D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Vanessa Santillan-Nieto </w:t>
            </w:r>
          </w:p>
          <w:p w14:paraId="7510CD08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Voltaire Villanueva </w:t>
            </w:r>
          </w:p>
          <w:p w14:paraId="2096AE5C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Attendees of the 2025 Future’s Summit </w:t>
            </w:r>
          </w:p>
          <w:p w14:paraId="4FABBC0A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0AB733E" w14:textId="77777777" w:rsidR="00F2494F" w:rsidRPr="00F2494F" w:rsidRDefault="00F2494F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sz w:val="22"/>
                <w:szCs w:val="22"/>
              </w:rPr>
              <w:t>An AI framework and ethical guidelines for campus use are needed; leadership is considering creating "AI Fellows" roles to develop this</w:t>
            </w:r>
            <w:r w:rsidRPr="00F249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E92CF7" w14:textId="77777777" w:rsidR="00F2494F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>Wide range of perspectives from excitement to serious concerns about AI use on campus</w:t>
            </w:r>
          </w:p>
          <w:p w14:paraId="0364431A" w14:textId="77777777" w:rsidR="00F2494F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Concerns raised about data privacy, corporate profit motives, and impact on critical thinking skills </w:t>
            </w:r>
          </w:p>
          <w:p w14:paraId="0398CF48" w14:textId="77777777" w:rsidR="00F2494F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Need for ethical guidelines, transparency on AI use by faculty/staff, and student education </w:t>
            </w:r>
          </w:p>
          <w:p w14:paraId="2F314355" w14:textId="77777777" w:rsidR="00F2494F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>Suggestion to make AI policies in syllabi two-way, detailing both student and instructor use</w:t>
            </w:r>
          </w:p>
          <w:p w14:paraId="17CF0D2C" w14:textId="77777777" w:rsidR="00F2494F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Proposal to create "AI Fellows" roles (faculty release time, staff time, student stipends) to develop framework </w:t>
            </w:r>
          </w:p>
          <w:p w14:paraId="47C8D152" w14:textId="77777777" w:rsidR="00F2494F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Suggestion to align AI use with institutional learning outcomes: think critically, thrive in global workforce, engage in life of inquiry, act with integrity </w:t>
            </w:r>
          </w:p>
          <w:p w14:paraId="57491B60" w14:textId="1BCDF8A7" w:rsidR="00F07324" w:rsidRPr="00F2494F" w:rsidRDefault="00F07324" w:rsidP="00F07324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>Discussion of importance of teaching students how to use and evaluate AI as a tool</w:t>
            </w:r>
          </w:p>
          <w:p w14:paraId="691FBD0B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286F94F" w14:textId="77777777" w:rsidR="00F07324" w:rsidRPr="00F2494F" w:rsidRDefault="00F07324" w:rsidP="00844149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Next Step:</w:t>
            </w:r>
          </w:p>
          <w:p w14:paraId="0A59A374" w14:textId="5B0AE33C" w:rsidR="00F07324" w:rsidRPr="00F2494F" w:rsidRDefault="00F07324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sz w:val="22"/>
                <w:szCs w:val="22"/>
              </w:rPr>
              <w:t>Discuss AI framework development further at next meeting</w:t>
            </w:r>
            <w:r w:rsidR="004D3E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36E1" w:rsidRPr="00F2494F" w14:paraId="7D1FA096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E2897D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Unlocking Opportunity and Career and Academic Pathways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5C15E85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Teresa Ong  </w:t>
            </w:r>
          </w:p>
          <w:p w14:paraId="5653F38D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Elaine Kuo </w:t>
            </w:r>
          </w:p>
          <w:p w14:paraId="6DB33CE4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Kristina Whalen </w:t>
            </w:r>
          </w:p>
          <w:p w14:paraId="1033DA69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Voltaire Villanueva </w:t>
            </w:r>
          </w:p>
          <w:p w14:paraId="304EB10F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Stacy Gleixner </w:t>
            </w:r>
          </w:p>
          <w:p w14:paraId="55EB47CB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Laurie Scolari </w:t>
            </w:r>
          </w:p>
          <w:p w14:paraId="3E2E0B31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Nadene Torres </w:t>
            </w:r>
          </w:p>
          <w:p w14:paraId="0770257B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Aaron Korngiebel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F28214" w14:textId="77777777" w:rsidR="00F2494F" w:rsidRPr="00F2494F" w:rsidRDefault="00F2494F" w:rsidP="00F07324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sz w:val="22"/>
                <w:szCs w:val="22"/>
              </w:rPr>
              <w:t>Foothill was selected for the Aspen Institute's "Unlocking Opportunity" program to improve post-graduation economic outcomes for students</w:t>
            </w:r>
          </w:p>
          <w:p w14:paraId="22C3DD12" w14:textId="77777777" w:rsidR="00F2494F" w:rsidRPr="00F2494F" w:rsidRDefault="00F07324" w:rsidP="00F07324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Aspen Institute initiative to improve post-graduation economic outcomes </w:t>
            </w:r>
          </w:p>
          <w:p w14:paraId="65C7C0BA" w14:textId="77777777" w:rsidR="00F2494F" w:rsidRPr="00F2494F" w:rsidRDefault="00F07324" w:rsidP="00F07324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Only 53.4% of Foothill students earn a living wage after graduation </w:t>
            </w:r>
          </w:p>
          <w:p w14:paraId="69FD6531" w14:textId="77777777" w:rsidR="00F2494F" w:rsidRPr="00F2494F" w:rsidRDefault="00F07324" w:rsidP="00F07324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Transfer rates to CSU/UC have declined, especially during pandemic </w:t>
            </w:r>
          </w:p>
          <w:p w14:paraId="52FB8B6D" w14:textId="77777777" w:rsidR="00F2494F" w:rsidRPr="00F2494F" w:rsidRDefault="00F07324" w:rsidP="00F07324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Goals: Expand pipelines to high-wage jobs, increase bachelor's degree attainment, optimize general studies pathways </w:t>
            </w:r>
          </w:p>
          <w:p w14:paraId="6212372A" w14:textId="77777777" w:rsidR="00F2494F" w:rsidRPr="00F2494F" w:rsidRDefault="00F07324" w:rsidP="00F07324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Cross-functional team assembled to analyze data and develop strategies </w:t>
            </w:r>
          </w:p>
          <w:p w14:paraId="1E7ED5E8" w14:textId="137DF44F" w:rsidR="00F07324" w:rsidRPr="00F2494F" w:rsidRDefault="00F07324" w:rsidP="00F07324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>Example shared of Odessa College eliminating general studies major due to poor outcomes</w:t>
            </w:r>
          </w:p>
          <w:p w14:paraId="4098F606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C87AB25" w14:textId="77777777" w:rsidR="00664F4E" w:rsidRPr="00F2494F" w:rsidRDefault="00664F4E" w:rsidP="00844149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Next Step:</w:t>
            </w:r>
          </w:p>
          <w:p w14:paraId="745A8884" w14:textId="4BBC4AAA" w:rsidR="00664F4E" w:rsidRPr="00F2494F" w:rsidRDefault="00664F4E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sz w:val="22"/>
                <w:szCs w:val="22"/>
              </w:rPr>
              <w:t>Begin work on Unlocking Opportunity program data analysis</w:t>
            </w:r>
            <w:r w:rsidR="004D3E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36E1" w:rsidRPr="00F2494F" w14:paraId="312720A8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0A69C" w14:textId="77777777" w:rsidR="007836E1" w:rsidRPr="00F2494F" w:rsidRDefault="007836E1" w:rsidP="00844149">
            <w:pPr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Employee Climate Survey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47BED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Elaine Kuo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66B45" w14:textId="77777777" w:rsidR="00F2494F" w:rsidRPr="00F2494F" w:rsidRDefault="00F2494F" w:rsidP="00F0732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sz w:val="22"/>
                <w:szCs w:val="22"/>
              </w:rPr>
              <w:t>Recent employee climate survey results show areas for improvement in job satisfaction and belonging, especially among classified staff</w:t>
            </w:r>
          </w:p>
          <w:p w14:paraId="3CC5AAA3" w14:textId="77777777" w:rsidR="00F2494F" w:rsidRPr="00F2494F" w:rsidRDefault="00F07324" w:rsidP="00F0732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20-25% response rate (145 employees) </w:t>
            </w:r>
          </w:p>
          <w:p w14:paraId="74EC0E77" w14:textId="77777777" w:rsidR="00F2494F" w:rsidRPr="00F2494F" w:rsidRDefault="00F07324" w:rsidP="00F0732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Lower job satisfaction reported among classified staff (26%) compared to administrators (100%) </w:t>
            </w:r>
          </w:p>
          <w:p w14:paraId="04A67776" w14:textId="77777777" w:rsidR="00F2494F" w:rsidRPr="00F2494F" w:rsidRDefault="00F07324" w:rsidP="00F0732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Areas for improvement: professional development, advancement opportunities, belonging </w:t>
            </w:r>
          </w:p>
          <w:p w14:paraId="51A58611" w14:textId="77777777" w:rsidR="00F2494F" w:rsidRPr="00F2494F" w:rsidRDefault="00F07324" w:rsidP="00F0732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Employees report higher engagement with immediate supervisors/units than with district-level leadership </w:t>
            </w:r>
          </w:p>
          <w:p w14:paraId="2B45776E" w14:textId="77777777" w:rsidR="00F2494F" w:rsidRPr="00F2494F" w:rsidRDefault="00F07324" w:rsidP="00F0732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 xml:space="preserve">Students report high engagement (75%+) but lower sense of belonging than employees </w:t>
            </w:r>
          </w:p>
          <w:p w14:paraId="37213380" w14:textId="61483C7D" w:rsidR="00F07324" w:rsidRPr="00F2494F" w:rsidRDefault="00F07324" w:rsidP="00F0732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  <w:t>Only about 50% of students feel there are equal opportunities for leadership positions</w:t>
            </w:r>
          </w:p>
          <w:p w14:paraId="347F1E0C" w14:textId="77777777" w:rsidR="00664F4E" w:rsidRPr="00F2494F" w:rsidRDefault="00664F4E" w:rsidP="00F07324">
            <w:pPr>
              <w:pStyle w:val="NormalWeb"/>
              <w:spacing w:before="0" w:beforeAutospacing="0" w:after="0" w:afterAutospacing="0" w:line="270" w:lineRule="atLeast"/>
              <w:rPr>
                <w:rFonts w:ascii="Arial" w:hAnsi="Arial" w:cs="Arial"/>
                <w:color w:val="606167"/>
                <w:spacing w:val="-3"/>
                <w:sz w:val="22"/>
                <w:szCs w:val="22"/>
              </w:rPr>
            </w:pPr>
          </w:p>
          <w:p w14:paraId="3840EF5C" w14:textId="5C9DB818" w:rsidR="00664F4E" w:rsidRPr="00F2494F" w:rsidRDefault="00664F4E" w:rsidP="00F07324">
            <w:pPr>
              <w:pStyle w:val="NormalWeb"/>
              <w:spacing w:before="0" w:beforeAutospacing="0" w:after="0" w:afterAutospacing="0" w:line="270" w:lineRule="atLeast"/>
              <w:rPr>
                <w:rFonts w:ascii="Arial" w:hAnsi="Arial" w:cs="Arial"/>
                <w:b/>
                <w:bCs/>
                <w:color w:val="606167"/>
                <w:spacing w:val="-3"/>
                <w:sz w:val="22"/>
                <w:szCs w:val="22"/>
              </w:rPr>
            </w:pPr>
            <w:r w:rsidRPr="00F2494F">
              <w:rPr>
                <w:rFonts w:ascii="Arial" w:hAnsi="Arial" w:cs="Arial"/>
                <w:b/>
                <w:bCs/>
                <w:color w:val="606167"/>
                <w:spacing w:val="-3"/>
                <w:sz w:val="22"/>
                <w:szCs w:val="22"/>
              </w:rPr>
              <w:t>Next Step:</w:t>
            </w:r>
          </w:p>
          <w:p w14:paraId="2A8A160A" w14:textId="77777777" w:rsidR="00664F4E" w:rsidRPr="00F2494F" w:rsidRDefault="00664F4E" w:rsidP="00664F4E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sz w:val="22"/>
                <w:szCs w:val="22"/>
              </w:rPr>
              <w:t>Review full climate survey results and discuss implications</w:t>
            </w:r>
            <w:r w:rsidRPr="00F249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72F0FD" w14:textId="7DAB2A7E" w:rsidR="00664F4E" w:rsidRPr="00F2494F" w:rsidRDefault="00664F4E" w:rsidP="00664F4E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270" w:lineRule="atLeast"/>
              <w:rPr>
                <w:rFonts w:ascii="Arial" w:hAnsi="Arial" w:cs="Arial"/>
                <w:sz w:val="22"/>
                <w:szCs w:val="22"/>
              </w:rPr>
            </w:pPr>
            <w:r w:rsidRPr="00F2494F">
              <w:rPr>
                <w:rFonts w:ascii="Arial" w:hAnsi="Arial" w:cs="Arial"/>
                <w:sz w:val="22"/>
                <w:szCs w:val="22"/>
              </w:rPr>
              <w:t>Consider inviting Institutional Research back to discuss engagement vs. belonging metrics</w:t>
            </w:r>
            <w:r w:rsidRPr="00F249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36E1" w:rsidRPr="00F2494F" w14:paraId="186594C6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51CA200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Committee Reports</w:t>
            </w: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67FB316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C065213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836E1" w:rsidRPr="00F2494F" w14:paraId="7BEC7CBD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9388A" w14:textId="09A114A3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No committee reports </w:t>
            </w:r>
            <w:r w:rsidR="00FF604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now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AB9FB" w14:textId="54A85398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C85CF" w14:textId="7C86CBF2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836E1" w:rsidRPr="00F2494F" w14:paraId="52A5C9BC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A7A49BC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Standing Reports</w:t>
            </w: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06B7A82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6476C19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836E1" w:rsidRPr="00F2494F" w14:paraId="366D5A60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903A5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Taskforces and Workgroup Reports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D9C52" w14:textId="699E6E9F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2C549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836E1" w:rsidRPr="00F2494F" w14:paraId="0F7AAD3A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0D5C4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Announcements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57F38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E57F7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836E1" w:rsidRPr="00F2494F" w14:paraId="64F67197" w14:textId="77777777" w:rsidTr="00F2494F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45093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Adjourned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414AE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A4C06" w14:textId="77777777" w:rsidR="007836E1" w:rsidRPr="00F2494F" w:rsidRDefault="007836E1" w:rsidP="00844149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24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0FF703E" w14:textId="5DD9F469" w:rsidR="008C2708" w:rsidRPr="00F2494F" w:rsidRDefault="008C2708" w:rsidP="008C2708">
      <w:pPr>
        <w:tabs>
          <w:tab w:val="left" w:pos="3138"/>
        </w:tabs>
        <w:rPr>
          <w:rFonts w:ascii="Arial" w:hAnsi="Arial" w:cs="Arial"/>
          <w:sz w:val="22"/>
          <w:szCs w:val="22"/>
        </w:rPr>
      </w:pPr>
    </w:p>
    <w:sectPr w:rsidR="008C2708" w:rsidRPr="00F2494F" w:rsidSect="005A3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369" w:left="1440" w:header="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D9FB" w14:textId="77777777" w:rsidR="00D85B60" w:rsidRDefault="00D85B60" w:rsidP="00C272F0">
      <w:r>
        <w:separator/>
      </w:r>
    </w:p>
  </w:endnote>
  <w:endnote w:type="continuationSeparator" w:id="0">
    <w:p w14:paraId="77CD201E" w14:textId="77777777" w:rsidR="00D85B60" w:rsidRDefault="00D85B60" w:rsidP="00C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38EE" w14:textId="77777777" w:rsidR="007836E1" w:rsidRDefault="00783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7641" w14:textId="3CF96B04" w:rsidR="002F1355" w:rsidRDefault="002F1355" w:rsidP="002F1355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30CA" w14:textId="59235ED1" w:rsidR="008C2708" w:rsidRDefault="008C2708" w:rsidP="008C2708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9BC3" w14:textId="77777777" w:rsidR="00D85B60" w:rsidRDefault="00D85B60" w:rsidP="00C272F0">
      <w:r>
        <w:separator/>
      </w:r>
    </w:p>
  </w:footnote>
  <w:footnote w:type="continuationSeparator" w:id="0">
    <w:p w14:paraId="662677A1" w14:textId="77777777" w:rsidR="00D85B60" w:rsidRDefault="00D85B60" w:rsidP="00C2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79B0" w14:textId="4E2DD1F7" w:rsidR="007836E1" w:rsidRDefault="007836E1">
    <w:pPr>
      <w:pStyle w:val="Header"/>
    </w:pPr>
    <w:r w:rsidRPr="00894602">
      <w:rPr>
        <w:noProof/>
      </w:rPr>
    </w:r>
    <w:r w:rsidR="007836E1" w:rsidRPr="00894602">
      <w:rPr>
        <w:noProof/>
      </w:rPr>
      <w:pict w14:anchorId="4EDCC7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1A59" w14:textId="0DD05EE3" w:rsidR="00C272F0" w:rsidRDefault="007836E1" w:rsidP="00C272F0">
    <w:pPr>
      <w:pStyle w:val="Header"/>
      <w:jc w:val="right"/>
    </w:pPr>
    <w:r w:rsidRPr="00EC1B02">
      <w:rPr>
        <w:noProof/>
      </w:rPr>
    </w:r>
    <w:r w:rsidR="007836E1" w:rsidRPr="00EC1B02">
      <w:rPr>
        <w:noProof/>
      </w:rPr>
      <w:pict w14:anchorId="0DD4E6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458.85pt;height:200.7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7374" w14:textId="3D4A5754" w:rsidR="005A30BB" w:rsidRDefault="007836E1" w:rsidP="005A30BB">
    <w:pPr>
      <w:pStyle w:val="Default"/>
      <w:jc w:val="center"/>
      <w:rPr>
        <w:rFonts w:asciiTheme="minorHAnsi" w:hAnsiTheme="minorHAnsi" w:cstheme="minorBidi"/>
        <w:b/>
        <w:color w:val="auto"/>
        <w:sz w:val="40"/>
        <w:szCs w:val="32"/>
      </w:rPr>
    </w:pPr>
    <w:r w:rsidRPr="005B5002">
      <w:rPr>
        <w:noProof/>
      </w:rPr>
    </w:r>
    <w:r w:rsidR="007836E1" w:rsidRPr="005B5002">
      <w:rPr>
        <w:noProof/>
      </w:rPr>
      <w:pict w14:anchorId="680503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alt="" style="position:absolute;left:0;text-align:left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  <w:r w:rsidR="001D2934" w:rsidRPr="00427169">
      <w:rPr>
        <w:noProof/>
      </w:rPr>
      <w:drawing>
        <wp:anchor distT="0" distB="0" distL="114300" distR="114300" simplePos="0" relativeHeight="251661312" behindDoc="1" locked="0" layoutInCell="1" allowOverlap="1" wp14:anchorId="34A01033" wp14:editId="33969F96">
          <wp:simplePos x="0" y="0"/>
          <wp:positionH relativeFrom="margin">
            <wp:posOffset>159270</wp:posOffset>
          </wp:positionH>
          <wp:positionV relativeFrom="paragraph">
            <wp:posOffset>212090</wp:posOffset>
          </wp:positionV>
          <wp:extent cx="5632518" cy="734291"/>
          <wp:effectExtent l="0" t="0" r="0" b="2540"/>
          <wp:wrapNone/>
          <wp:docPr id="748099388" name="Picture 748099388" descr="C:\Users\Antoinette Chavez\Desktop\Mics. folders\Various Froms\FC_Lon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toinette Chavez\Desktop\Mics. folders\Various Froms\FC_Long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518" cy="73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EDE0A" w14:textId="069EFDA5" w:rsidR="005A30BB" w:rsidRDefault="005A30BB" w:rsidP="005A30BB">
    <w:pPr>
      <w:pStyle w:val="Default"/>
      <w:tabs>
        <w:tab w:val="left" w:pos="580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3529089D" w14:textId="77777777" w:rsidR="005A30BB" w:rsidRDefault="005A30BB" w:rsidP="005A30BB">
    <w:pPr>
      <w:pStyle w:val="Default"/>
      <w:tabs>
        <w:tab w:val="left" w:pos="556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023C46DB" w14:textId="77777777" w:rsidR="005A30BB" w:rsidRPr="002E0585" w:rsidRDefault="005A30BB" w:rsidP="005A30BB">
    <w:pPr>
      <w:pStyle w:val="Default"/>
      <w:jc w:val="center"/>
      <w:rPr>
        <w:rFonts w:asciiTheme="minorHAnsi" w:hAnsiTheme="minorHAnsi" w:cstheme="minorBidi"/>
        <w:b/>
        <w:color w:val="auto"/>
        <w:sz w:val="10"/>
        <w:szCs w:val="10"/>
      </w:rPr>
    </w:pPr>
  </w:p>
  <w:p w14:paraId="5D76EE8A" w14:textId="60212EB0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sz w:val="32"/>
        <w:szCs w:val="32"/>
      </w:rPr>
    </w:pPr>
    <w:r w:rsidRPr="001D2934">
      <w:rPr>
        <w:rFonts w:asciiTheme="minorHAnsi" w:hAnsiTheme="minorHAnsi" w:cstheme="minorHAnsi"/>
        <w:b/>
        <w:color w:val="auto"/>
        <w:sz w:val="32"/>
        <w:szCs w:val="32"/>
      </w:rPr>
      <w:t xml:space="preserve">Mission Informed Planning Council (MIP C) </w:t>
    </w:r>
    <w:r w:rsidR="007836E1">
      <w:rPr>
        <w:rFonts w:asciiTheme="minorHAnsi" w:hAnsiTheme="minorHAnsi" w:cstheme="minorHAnsi"/>
        <w:b/>
        <w:color w:val="auto"/>
        <w:sz w:val="32"/>
        <w:szCs w:val="32"/>
      </w:rPr>
      <w:t>Draft Minutes</w:t>
    </w:r>
  </w:p>
  <w:p w14:paraId="36A9F9B4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General Meeting 1-3 pm</w:t>
    </w:r>
  </w:p>
  <w:p w14:paraId="31DD4981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Admin Conference room #1901</w:t>
    </w:r>
  </w:p>
  <w:p w14:paraId="1159AEE9" w14:textId="0C16375F" w:rsidR="005A30BB" w:rsidRPr="001D2934" w:rsidRDefault="00703C58" w:rsidP="005A30BB">
    <w:pPr>
      <w:pStyle w:val="Default"/>
      <w:tabs>
        <w:tab w:val="left" w:pos="210"/>
        <w:tab w:val="center" w:pos="4680"/>
      </w:tabs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October</w:t>
    </w:r>
    <w:r w:rsidR="008C2708">
      <w:rPr>
        <w:rFonts w:asciiTheme="minorHAnsi" w:hAnsiTheme="minorHAnsi" w:cstheme="minorHAnsi"/>
        <w:b/>
        <w:bCs/>
        <w:sz w:val="32"/>
        <w:szCs w:val="32"/>
      </w:rPr>
      <w:t xml:space="preserve"> </w:t>
    </w:r>
    <w:r>
      <w:rPr>
        <w:rFonts w:asciiTheme="minorHAnsi" w:hAnsiTheme="minorHAnsi" w:cstheme="minorHAnsi"/>
        <w:b/>
        <w:bCs/>
        <w:sz w:val="32"/>
        <w:szCs w:val="32"/>
      </w:rPr>
      <w:t>3</w:t>
    </w:r>
    <w:r w:rsidR="008C2708">
      <w:rPr>
        <w:rFonts w:asciiTheme="minorHAnsi" w:hAnsiTheme="minorHAnsi" w:cstheme="minorHAnsi"/>
        <w:b/>
        <w:bCs/>
        <w:sz w:val="32"/>
        <w:szCs w:val="32"/>
      </w:rPr>
      <w:t>, 2025</w:t>
    </w:r>
  </w:p>
  <w:p w14:paraId="6B7F1A02" w14:textId="6D22855D" w:rsidR="001D2934" w:rsidRPr="008C2708" w:rsidRDefault="005A30BB" w:rsidP="008C2708">
    <w:pPr>
      <w:jc w:val="center"/>
      <w:rPr>
        <w:rFonts w:cstheme="minorHAnsi"/>
        <w:sz w:val="32"/>
        <w:szCs w:val="32"/>
      </w:rPr>
    </w:pPr>
    <w:hyperlink r:id="rId2" w:history="1">
      <w:r w:rsidRPr="001D2934">
        <w:rPr>
          <w:rStyle w:val="Hyperlink"/>
          <w:rFonts w:cstheme="minorHAnsi"/>
          <w:b/>
          <w:bCs/>
          <w:sz w:val="32"/>
          <w:szCs w:val="32"/>
        </w:rPr>
        <w:t>Zoom</w:t>
      </w:r>
    </w:hyperlink>
    <w:r w:rsidRPr="001D2934">
      <w:rPr>
        <w:rFonts w:cstheme="minorHAnsi"/>
        <w:b/>
        <w:bCs/>
        <w:sz w:val="32"/>
        <w:szCs w:val="32"/>
      </w:rPr>
      <w:t>: Meeting ID:</w:t>
    </w:r>
    <w:r w:rsidRPr="001D2934">
      <w:rPr>
        <w:rFonts w:cstheme="minorHAnsi"/>
        <w:sz w:val="32"/>
        <w:szCs w:val="32"/>
      </w:rPr>
      <w:t xml:space="preserve"> 819 4830 </w:t>
    </w:r>
    <w:proofErr w:type="gramStart"/>
    <w:r w:rsidRPr="001D2934">
      <w:rPr>
        <w:rFonts w:cstheme="minorHAnsi"/>
        <w:sz w:val="32"/>
        <w:szCs w:val="32"/>
      </w:rPr>
      <w:t>1635</w:t>
    </w:r>
    <w:r w:rsidR="008C2708">
      <w:rPr>
        <w:rFonts w:cstheme="minorHAnsi"/>
        <w:sz w:val="32"/>
        <w:szCs w:val="32"/>
      </w:rPr>
      <w:t xml:space="preserve">  </w:t>
    </w:r>
    <w:r w:rsidRPr="001D2934">
      <w:rPr>
        <w:rFonts w:cstheme="minorHAnsi"/>
        <w:b/>
        <w:bCs/>
        <w:sz w:val="32"/>
        <w:szCs w:val="32"/>
      </w:rPr>
      <w:t>Passcode</w:t>
    </w:r>
    <w:proofErr w:type="gramEnd"/>
    <w:r w:rsidRPr="001D2934">
      <w:rPr>
        <w:rFonts w:cstheme="minorHAnsi"/>
        <w:b/>
        <w:bCs/>
        <w:sz w:val="32"/>
        <w:szCs w:val="32"/>
      </w:rPr>
      <w:t>:</w:t>
    </w:r>
    <w:r w:rsidRPr="001D2934">
      <w:rPr>
        <w:rFonts w:cstheme="minorHAnsi"/>
        <w:sz w:val="32"/>
        <w:szCs w:val="32"/>
      </w:rPr>
      <w:t xml:space="preserve"> 346614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397"/>
    <w:multiLevelType w:val="multilevel"/>
    <w:tmpl w:val="6DD8881E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46010"/>
    <w:multiLevelType w:val="multilevel"/>
    <w:tmpl w:val="173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82B86"/>
    <w:multiLevelType w:val="multilevel"/>
    <w:tmpl w:val="D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B384C"/>
    <w:multiLevelType w:val="multilevel"/>
    <w:tmpl w:val="19B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AC6502"/>
    <w:multiLevelType w:val="multilevel"/>
    <w:tmpl w:val="924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A1D54"/>
    <w:multiLevelType w:val="multilevel"/>
    <w:tmpl w:val="CF8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A22BC"/>
    <w:multiLevelType w:val="hybridMultilevel"/>
    <w:tmpl w:val="822065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09D30A52"/>
    <w:multiLevelType w:val="multilevel"/>
    <w:tmpl w:val="2B2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976DE"/>
    <w:multiLevelType w:val="multilevel"/>
    <w:tmpl w:val="D15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33AD2"/>
    <w:multiLevelType w:val="multilevel"/>
    <w:tmpl w:val="6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71199"/>
    <w:multiLevelType w:val="multilevel"/>
    <w:tmpl w:val="B6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30C75"/>
    <w:multiLevelType w:val="multilevel"/>
    <w:tmpl w:val="1E9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04D7D"/>
    <w:multiLevelType w:val="multilevel"/>
    <w:tmpl w:val="F2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73C50"/>
    <w:multiLevelType w:val="multilevel"/>
    <w:tmpl w:val="FEF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13E37"/>
    <w:multiLevelType w:val="multilevel"/>
    <w:tmpl w:val="04F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7644EF"/>
    <w:multiLevelType w:val="hybridMultilevel"/>
    <w:tmpl w:val="6A42DC1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38A24B2B"/>
    <w:multiLevelType w:val="multilevel"/>
    <w:tmpl w:val="F70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129CA"/>
    <w:multiLevelType w:val="multilevel"/>
    <w:tmpl w:val="ED0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855DBD"/>
    <w:multiLevelType w:val="multilevel"/>
    <w:tmpl w:val="C4A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923AA"/>
    <w:multiLevelType w:val="multilevel"/>
    <w:tmpl w:val="E32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F0BD1"/>
    <w:multiLevelType w:val="multilevel"/>
    <w:tmpl w:val="23F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73E71"/>
    <w:multiLevelType w:val="multilevel"/>
    <w:tmpl w:val="67B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A967E8"/>
    <w:multiLevelType w:val="multilevel"/>
    <w:tmpl w:val="D30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B125CC"/>
    <w:multiLevelType w:val="multilevel"/>
    <w:tmpl w:val="7FE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75D94"/>
    <w:multiLevelType w:val="multilevel"/>
    <w:tmpl w:val="7EB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340A7"/>
    <w:multiLevelType w:val="multilevel"/>
    <w:tmpl w:val="FAE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304F31"/>
    <w:multiLevelType w:val="multilevel"/>
    <w:tmpl w:val="969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53242"/>
    <w:multiLevelType w:val="multilevel"/>
    <w:tmpl w:val="911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15EAB"/>
    <w:multiLevelType w:val="multilevel"/>
    <w:tmpl w:val="268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6814E8"/>
    <w:multiLevelType w:val="hybridMultilevel"/>
    <w:tmpl w:val="C64A89A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6FB9506E"/>
    <w:multiLevelType w:val="hybridMultilevel"/>
    <w:tmpl w:val="A086AF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76D34C30"/>
    <w:multiLevelType w:val="multilevel"/>
    <w:tmpl w:val="1BFC11B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0F163C"/>
    <w:multiLevelType w:val="multilevel"/>
    <w:tmpl w:val="564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F50038"/>
    <w:multiLevelType w:val="multilevel"/>
    <w:tmpl w:val="29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393E74"/>
    <w:multiLevelType w:val="multilevel"/>
    <w:tmpl w:val="5BF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E1DCA"/>
    <w:multiLevelType w:val="multilevel"/>
    <w:tmpl w:val="288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514695">
    <w:abstractNumId w:val="10"/>
  </w:num>
  <w:num w:numId="2" w16cid:durableId="791021442">
    <w:abstractNumId w:val="32"/>
  </w:num>
  <w:num w:numId="3" w16cid:durableId="1918515823">
    <w:abstractNumId w:val="22"/>
  </w:num>
  <w:num w:numId="4" w16cid:durableId="857499724">
    <w:abstractNumId w:val="12"/>
  </w:num>
  <w:num w:numId="5" w16cid:durableId="964388490">
    <w:abstractNumId w:val="14"/>
  </w:num>
  <w:num w:numId="6" w16cid:durableId="1926451046">
    <w:abstractNumId w:val="2"/>
  </w:num>
  <w:num w:numId="7" w16cid:durableId="615449993">
    <w:abstractNumId w:val="16"/>
  </w:num>
  <w:num w:numId="8" w16cid:durableId="1718970772">
    <w:abstractNumId w:val="20"/>
  </w:num>
  <w:num w:numId="9" w16cid:durableId="513887136">
    <w:abstractNumId w:val="21"/>
  </w:num>
  <w:num w:numId="10" w16cid:durableId="1848519162">
    <w:abstractNumId w:val="35"/>
  </w:num>
  <w:num w:numId="11" w16cid:durableId="1971324285">
    <w:abstractNumId w:val="24"/>
  </w:num>
  <w:num w:numId="12" w16cid:durableId="1914851578">
    <w:abstractNumId w:val="4"/>
  </w:num>
  <w:num w:numId="13" w16cid:durableId="1626228961">
    <w:abstractNumId w:val="18"/>
  </w:num>
  <w:num w:numId="14" w16cid:durableId="1958104663">
    <w:abstractNumId w:val="9"/>
  </w:num>
  <w:num w:numId="15" w16cid:durableId="106123189">
    <w:abstractNumId w:val="23"/>
  </w:num>
  <w:num w:numId="16" w16cid:durableId="1840731209">
    <w:abstractNumId w:val="34"/>
  </w:num>
  <w:num w:numId="17" w16cid:durableId="1278946586">
    <w:abstractNumId w:val="28"/>
  </w:num>
  <w:num w:numId="18" w16cid:durableId="452558562">
    <w:abstractNumId w:val="7"/>
  </w:num>
  <w:num w:numId="19" w16cid:durableId="1666131807">
    <w:abstractNumId w:val="27"/>
  </w:num>
  <w:num w:numId="20" w16cid:durableId="1779831686">
    <w:abstractNumId w:val="13"/>
  </w:num>
  <w:num w:numId="21" w16cid:durableId="1590234077">
    <w:abstractNumId w:val="17"/>
  </w:num>
  <w:num w:numId="22" w16cid:durableId="1304001157">
    <w:abstractNumId w:val="25"/>
  </w:num>
  <w:num w:numId="23" w16cid:durableId="162283045">
    <w:abstractNumId w:val="33"/>
  </w:num>
  <w:num w:numId="24" w16cid:durableId="478108304">
    <w:abstractNumId w:val="3"/>
  </w:num>
  <w:num w:numId="25" w16cid:durableId="1173565349">
    <w:abstractNumId w:val="31"/>
  </w:num>
  <w:num w:numId="26" w16cid:durableId="2050106451">
    <w:abstractNumId w:val="0"/>
  </w:num>
  <w:num w:numId="27" w16cid:durableId="1149707589">
    <w:abstractNumId w:val="8"/>
  </w:num>
  <w:num w:numId="28" w16cid:durableId="1621836794">
    <w:abstractNumId w:val="5"/>
  </w:num>
  <w:num w:numId="29" w16cid:durableId="1248150935">
    <w:abstractNumId w:val="19"/>
  </w:num>
  <w:num w:numId="30" w16cid:durableId="268052814">
    <w:abstractNumId w:val="11"/>
  </w:num>
  <w:num w:numId="31" w16cid:durableId="2026202716">
    <w:abstractNumId w:val="1"/>
  </w:num>
  <w:num w:numId="32" w16cid:durableId="1650672756">
    <w:abstractNumId w:val="26"/>
  </w:num>
  <w:num w:numId="33" w16cid:durableId="1993672843">
    <w:abstractNumId w:val="30"/>
  </w:num>
  <w:num w:numId="34" w16cid:durableId="287587040">
    <w:abstractNumId w:val="29"/>
  </w:num>
  <w:num w:numId="35" w16cid:durableId="2030713192">
    <w:abstractNumId w:val="6"/>
  </w:num>
  <w:num w:numId="36" w16cid:durableId="12366722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93"/>
    <w:rsid w:val="000456D2"/>
    <w:rsid w:val="0005497C"/>
    <w:rsid w:val="00056C0A"/>
    <w:rsid w:val="000A6E20"/>
    <w:rsid w:val="000C12BE"/>
    <w:rsid w:val="00135225"/>
    <w:rsid w:val="00153203"/>
    <w:rsid w:val="001B4A12"/>
    <w:rsid w:val="001D03BB"/>
    <w:rsid w:val="001D2934"/>
    <w:rsid w:val="001D2A69"/>
    <w:rsid w:val="00211C5B"/>
    <w:rsid w:val="00212CE9"/>
    <w:rsid w:val="00273CC7"/>
    <w:rsid w:val="0029247C"/>
    <w:rsid w:val="002A6F3C"/>
    <w:rsid w:val="002B322C"/>
    <w:rsid w:val="002D28A7"/>
    <w:rsid w:val="002E0585"/>
    <w:rsid w:val="002F1355"/>
    <w:rsid w:val="002F50ED"/>
    <w:rsid w:val="00307CB8"/>
    <w:rsid w:val="00361136"/>
    <w:rsid w:val="003638E1"/>
    <w:rsid w:val="003F10D1"/>
    <w:rsid w:val="00424F68"/>
    <w:rsid w:val="0046668D"/>
    <w:rsid w:val="00466DC9"/>
    <w:rsid w:val="00485493"/>
    <w:rsid w:val="004B174A"/>
    <w:rsid w:val="004D3E2C"/>
    <w:rsid w:val="004F61B0"/>
    <w:rsid w:val="005A30BB"/>
    <w:rsid w:val="005F0FB1"/>
    <w:rsid w:val="005F6C4F"/>
    <w:rsid w:val="006553C5"/>
    <w:rsid w:val="00664F4E"/>
    <w:rsid w:val="006E21AA"/>
    <w:rsid w:val="006E3264"/>
    <w:rsid w:val="00703C58"/>
    <w:rsid w:val="00734AC7"/>
    <w:rsid w:val="00766C79"/>
    <w:rsid w:val="007836E1"/>
    <w:rsid w:val="007C51BA"/>
    <w:rsid w:val="00812FE7"/>
    <w:rsid w:val="00844149"/>
    <w:rsid w:val="0086382D"/>
    <w:rsid w:val="00865314"/>
    <w:rsid w:val="008C2708"/>
    <w:rsid w:val="008F4900"/>
    <w:rsid w:val="0092669B"/>
    <w:rsid w:val="00952C3F"/>
    <w:rsid w:val="00954BA7"/>
    <w:rsid w:val="0098580A"/>
    <w:rsid w:val="009C1B80"/>
    <w:rsid w:val="00A04F39"/>
    <w:rsid w:val="00A42428"/>
    <w:rsid w:val="00A63F72"/>
    <w:rsid w:val="00AB4D7E"/>
    <w:rsid w:val="00AE6E05"/>
    <w:rsid w:val="00AF4472"/>
    <w:rsid w:val="00B319BD"/>
    <w:rsid w:val="00B35B95"/>
    <w:rsid w:val="00B549BF"/>
    <w:rsid w:val="00B65B98"/>
    <w:rsid w:val="00B76CB5"/>
    <w:rsid w:val="00BA45FD"/>
    <w:rsid w:val="00BB7093"/>
    <w:rsid w:val="00BE148C"/>
    <w:rsid w:val="00BF2EFC"/>
    <w:rsid w:val="00C272F0"/>
    <w:rsid w:val="00C82C40"/>
    <w:rsid w:val="00CE13F3"/>
    <w:rsid w:val="00D22304"/>
    <w:rsid w:val="00D36DB1"/>
    <w:rsid w:val="00D46727"/>
    <w:rsid w:val="00D678F9"/>
    <w:rsid w:val="00D85B60"/>
    <w:rsid w:val="00D94995"/>
    <w:rsid w:val="00DD69D1"/>
    <w:rsid w:val="00E10D97"/>
    <w:rsid w:val="00E47B4A"/>
    <w:rsid w:val="00E51BA1"/>
    <w:rsid w:val="00E8226D"/>
    <w:rsid w:val="00ED3F82"/>
    <w:rsid w:val="00EF37C1"/>
    <w:rsid w:val="00F07324"/>
    <w:rsid w:val="00F2494F"/>
    <w:rsid w:val="00F45F62"/>
    <w:rsid w:val="00F74BAB"/>
    <w:rsid w:val="00F9068E"/>
    <w:rsid w:val="00FF604D"/>
    <w:rsid w:val="417863D3"/>
    <w:rsid w:val="54ED7B30"/>
    <w:rsid w:val="57BFB84D"/>
    <w:rsid w:val="5FEEB0F6"/>
    <w:rsid w:val="79F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03DB8"/>
  <w15:chartTrackingRefBased/>
  <w15:docId w15:val="{C28FDA0A-6AD6-9946-B3AC-CC66938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5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F0"/>
  </w:style>
  <w:style w:type="paragraph" w:styleId="Footer">
    <w:name w:val="footer"/>
    <w:basedOn w:val="Normal"/>
    <w:link w:val="Foot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F0"/>
  </w:style>
  <w:style w:type="paragraph" w:customStyle="1" w:styleId="Default">
    <w:name w:val="Default"/>
    <w:rsid w:val="00C272F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61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5314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customStyle="1" w:styleId="normaltextrun">
    <w:name w:val="normaltextrun"/>
    <w:basedOn w:val="DefaultParagraphFont"/>
    <w:rsid w:val="009C1B80"/>
  </w:style>
  <w:style w:type="character" w:customStyle="1" w:styleId="eop">
    <w:name w:val="eop"/>
    <w:basedOn w:val="DefaultParagraphFont"/>
    <w:rsid w:val="009C1B80"/>
  </w:style>
  <w:style w:type="paragraph" w:customStyle="1" w:styleId="paragraph">
    <w:name w:val="paragraph"/>
    <w:basedOn w:val="Normal"/>
    <w:rsid w:val="009C1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styleId="ListParagraph">
    <w:name w:val="List Paragraph"/>
    <w:basedOn w:val="Normal"/>
    <w:uiPriority w:val="34"/>
    <w:qFormat/>
    <w:rsid w:val="00CE13F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13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073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0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5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9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56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9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8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7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8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9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0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7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0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7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1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8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8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7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8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5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7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9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1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9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0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3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3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9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9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3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4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7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4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9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5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2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4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9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6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8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1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5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0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5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2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7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5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7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6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9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7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2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9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3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2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8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4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1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6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0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0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2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0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1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1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1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5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6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5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5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9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0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5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5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9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3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5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4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2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8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9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3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9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5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2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2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6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9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3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4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0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6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3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0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3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2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1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8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3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7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fhda-edu.zoom.us/j/81948301635?pwd=BMAFgMab1yZKmPV5ZCx7bJv37CYcoB.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F099F-3DFA-4CFC-85CA-D6FD45AA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Whalen</dc:creator>
  <cp:keywords/>
  <dc:description/>
  <cp:lastModifiedBy>Antoinette Chavez</cp:lastModifiedBy>
  <cp:revision>4</cp:revision>
  <cp:lastPrinted>2025-02-13T18:49:00Z</cp:lastPrinted>
  <dcterms:created xsi:type="dcterms:W3CDTF">2025-10-07T15:33:00Z</dcterms:created>
  <dcterms:modified xsi:type="dcterms:W3CDTF">2025-10-07T16:17:00Z</dcterms:modified>
</cp:coreProperties>
</file>