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144D7" w14:textId="5F03A799" w:rsidR="00717D75" w:rsidRPr="00727D61" w:rsidRDefault="00717D75" w:rsidP="00727D61">
      <w:pPr>
        <w:pStyle w:val="Heading2"/>
        <w:jc w:val="center"/>
        <w:rPr>
          <w:b/>
          <w:bCs/>
          <w:color w:val="auto"/>
          <w:sz w:val="32"/>
          <w:szCs w:val="32"/>
        </w:rPr>
      </w:pPr>
      <w:r w:rsidRPr="00727D61">
        <w:rPr>
          <w:b/>
          <w:bCs/>
          <w:color w:val="auto"/>
          <w:sz w:val="32"/>
          <w:szCs w:val="32"/>
        </w:rPr>
        <w:t xml:space="preserve">Mission Informed Planning Council (MIP C) </w:t>
      </w:r>
      <w:r w:rsidR="00727D61">
        <w:rPr>
          <w:b/>
          <w:bCs/>
          <w:color w:val="auto"/>
          <w:sz w:val="32"/>
          <w:szCs w:val="32"/>
        </w:rPr>
        <w:t>Minutes</w:t>
      </w:r>
    </w:p>
    <w:p w14:paraId="2061D949" w14:textId="08087AB9" w:rsidR="00717D75" w:rsidRPr="00727D61" w:rsidRDefault="00717D75" w:rsidP="00727D61">
      <w:pPr>
        <w:pStyle w:val="Heading2"/>
        <w:jc w:val="center"/>
        <w:rPr>
          <w:b/>
          <w:bCs/>
          <w:color w:val="auto"/>
          <w:sz w:val="32"/>
          <w:szCs w:val="32"/>
        </w:rPr>
      </w:pPr>
      <w:r w:rsidRPr="00727D61">
        <w:rPr>
          <w:b/>
          <w:bCs/>
          <w:color w:val="auto"/>
          <w:sz w:val="32"/>
          <w:szCs w:val="32"/>
        </w:rPr>
        <w:t>General Meeting 1:00 – 3:00 pm</w:t>
      </w:r>
    </w:p>
    <w:p w14:paraId="069359D9" w14:textId="4858C055" w:rsidR="00717D75" w:rsidRPr="00727D61" w:rsidRDefault="00717D75" w:rsidP="00727D61">
      <w:pPr>
        <w:pStyle w:val="Heading2"/>
        <w:jc w:val="center"/>
        <w:rPr>
          <w:b/>
          <w:bCs/>
          <w:color w:val="auto"/>
          <w:sz w:val="32"/>
          <w:szCs w:val="32"/>
        </w:rPr>
      </w:pPr>
      <w:r w:rsidRPr="00727D61">
        <w:rPr>
          <w:b/>
          <w:bCs/>
          <w:color w:val="auto"/>
          <w:sz w:val="32"/>
          <w:szCs w:val="32"/>
        </w:rPr>
        <w:t>Admin Conference room #1901</w:t>
      </w:r>
    </w:p>
    <w:p w14:paraId="1924EA81" w14:textId="19CF616C" w:rsidR="007B0B7D" w:rsidRDefault="00717D75" w:rsidP="00292EA5">
      <w:pPr>
        <w:pStyle w:val="Heading2"/>
        <w:jc w:val="center"/>
        <w:rPr>
          <w:b/>
          <w:bCs/>
          <w:color w:val="auto"/>
          <w:sz w:val="32"/>
          <w:szCs w:val="32"/>
        </w:rPr>
      </w:pPr>
      <w:r w:rsidRPr="00727D61">
        <w:rPr>
          <w:b/>
          <w:bCs/>
          <w:color w:val="auto"/>
          <w:sz w:val="32"/>
          <w:szCs w:val="32"/>
        </w:rPr>
        <w:t>January 1</w:t>
      </w:r>
      <w:r w:rsidR="002D2CB0" w:rsidRPr="00727D61">
        <w:rPr>
          <w:b/>
          <w:bCs/>
          <w:color w:val="auto"/>
          <w:sz w:val="32"/>
          <w:szCs w:val="32"/>
        </w:rPr>
        <w:t>7</w:t>
      </w:r>
      <w:r w:rsidRPr="00727D61">
        <w:rPr>
          <w:b/>
          <w:bCs/>
          <w:color w:val="auto"/>
          <w:sz w:val="32"/>
          <w:szCs w:val="32"/>
        </w:rPr>
        <w:t>, 2025</w:t>
      </w:r>
    </w:p>
    <w:p w14:paraId="7EAD57BD" w14:textId="77777777" w:rsidR="00292EA5" w:rsidRPr="00292EA5" w:rsidRDefault="00292EA5" w:rsidP="00292EA5"/>
    <w:tbl>
      <w:tblPr>
        <w:tblStyle w:val="TableGrid"/>
        <w:tblW w:w="9990" w:type="dxa"/>
        <w:tblInd w:w="-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648"/>
        <w:gridCol w:w="2752"/>
        <w:gridCol w:w="4590"/>
      </w:tblGrid>
      <w:tr w:rsidR="00727D61" w14:paraId="29C79104" w14:textId="77777777" w:rsidTr="00D51F87">
        <w:trPr>
          <w:trHeight w:val="300"/>
        </w:trPr>
        <w:tc>
          <w:tcPr>
            <w:tcW w:w="2648" w:type="dxa"/>
            <w:shd w:val="clear" w:color="auto" w:fill="D0CECE"/>
            <w:tcMar>
              <w:left w:w="105" w:type="dxa"/>
              <w:right w:w="105" w:type="dxa"/>
            </w:tcMar>
          </w:tcPr>
          <w:p w14:paraId="1F72AC5C" w14:textId="77777777" w:rsidR="00727D61" w:rsidRDefault="00727D61" w:rsidP="00EA663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9D7E38">
              <w:rPr>
                <w:rFonts w:ascii="Calibri" w:eastAsia="Calibri" w:hAnsi="Calibri" w:cs="Calibri"/>
                <w:color w:val="000000" w:themeColor="text1"/>
              </w:rPr>
              <w:t>Item</w:t>
            </w:r>
          </w:p>
        </w:tc>
        <w:tc>
          <w:tcPr>
            <w:tcW w:w="2752" w:type="dxa"/>
            <w:shd w:val="clear" w:color="auto" w:fill="D0CECE"/>
            <w:tcMar>
              <w:left w:w="105" w:type="dxa"/>
              <w:right w:w="105" w:type="dxa"/>
            </w:tcMar>
          </w:tcPr>
          <w:p w14:paraId="0D4AFC33" w14:textId="77777777" w:rsidR="00727D61" w:rsidRDefault="00727D61" w:rsidP="00EA663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9D7E38">
              <w:rPr>
                <w:rFonts w:ascii="Calibri" w:eastAsia="Calibri" w:hAnsi="Calibri" w:cs="Calibri"/>
                <w:color w:val="000000" w:themeColor="text1"/>
              </w:rPr>
              <w:t>Presenter</w:t>
            </w:r>
          </w:p>
        </w:tc>
        <w:tc>
          <w:tcPr>
            <w:tcW w:w="4590" w:type="dxa"/>
            <w:shd w:val="clear" w:color="auto" w:fill="D0CECE"/>
            <w:tcMar>
              <w:left w:w="105" w:type="dxa"/>
              <w:right w:w="105" w:type="dxa"/>
            </w:tcMar>
          </w:tcPr>
          <w:p w14:paraId="10B9DB8A" w14:textId="77777777" w:rsidR="00727D61" w:rsidRDefault="00727D61" w:rsidP="00EA663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9D7E38">
              <w:rPr>
                <w:rFonts w:ascii="Calibri" w:eastAsia="Calibri" w:hAnsi="Calibri" w:cs="Calibri"/>
                <w:color w:val="000000" w:themeColor="text1"/>
              </w:rPr>
              <w:t>Description</w:t>
            </w:r>
          </w:p>
        </w:tc>
      </w:tr>
      <w:tr w:rsidR="00727D61" w14:paraId="7F67B52D" w14:textId="77777777" w:rsidTr="00D51F87">
        <w:trPr>
          <w:trHeight w:val="300"/>
        </w:trPr>
        <w:tc>
          <w:tcPr>
            <w:tcW w:w="2648" w:type="dxa"/>
            <w:tcMar>
              <w:left w:w="105" w:type="dxa"/>
              <w:right w:w="105" w:type="dxa"/>
            </w:tcMar>
          </w:tcPr>
          <w:p w14:paraId="722FB51C" w14:textId="77777777" w:rsidR="00727D61" w:rsidRDefault="00727D61" w:rsidP="00EA663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9D7E38">
              <w:rPr>
                <w:rFonts w:ascii="Calibri" w:eastAsia="Calibri" w:hAnsi="Calibri" w:cs="Calibri"/>
                <w:b/>
                <w:bCs/>
                <w:color w:val="000000" w:themeColor="text1"/>
              </w:rPr>
              <w:t>Chair:</w:t>
            </w:r>
            <w:r w:rsidRPr="009D7E38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681310B4" w14:textId="75B9C10B" w:rsidR="00727D61" w:rsidRDefault="00727D61" w:rsidP="00EA663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9D7E38">
              <w:rPr>
                <w:rFonts w:ascii="Calibri" w:eastAsia="Calibri" w:hAnsi="Calibri" w:cs="Calibri"/>
                <w:color w:val="000000" w:themeColor="text1"/>
              </w:rPr>
              <w:t>Kristina Whalen</w:t>
            </w:r>
          </w:p>
          <w:p w14:paraId="3E74C9D1" w14:textId="77777777" w:rsidR="00727D61" w:rsidRDefault="00727D61" w:rsidP="00EA663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16F3D81" w14:textId="77777777" w:rsidR="00727D61" w:rsidRDefault="00727D61" w:rsidP="00EA663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9D7E38">
              <w:rPr>
                <w:rFonts w:ascii="Calibri" w:eastAsia="Calibri" w:hAnsi="Calibri" w:cs="Calibri"/>
                <w:b/>
                <w:bCs/>
                <w:color w:val="000000" w:themeColor="text1"/>
              </w:rPr>
              <w:t>Facilitator:</w:t>
            </w:r>
            <w:r w:rsidRPr="009D7E38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43974AE4" w14:textId="39A4F7D6" w:rsidR="00727D61" w:rsidRDefault="00727D61" w:rsidP="00EA6637">
            <w:pPr>
              <w:spacing w:line="259" w:lineRule="auto"/>
            </w:pPr>
            <w:r w:rsidRPr="009D7E38">
              <w:rPr>
                <w:rFonts w:ascii="Calibri" w:eastAsia="Calibri" w:hAnsi="Calibri" w:cs="Calibri"/>
                <w:color w:val="000000" w:themeColor="text1"/>
              </w:rPr>
              <w:t>Voltaire</w:t>
            </w:r>
            <w:r w:rsidR="00441471">
              <w:rPr>
                <w:rFonts w:ascii="Calibri" w:eastAsia="Calibri" w:hAnsi="Calibri" w:cs="Calibri"/>
                <w:color w:val="000000" w:themeColor="text1"/>
              </w:rPr>
              <w:t xml:space="preserve"> Villanueva</w:t>
            </w:r>
          </w:p>
        </w:tc>
        <w:tc>
          <w:tcPr>
            <w:tcW w:w="2752" w:type="dxa"/>
            <w:tcMar>
              <w:left w:w="105" w:type="dxa"/>
              <w:right w:w="105" w:type="dxa"/>
            </w:tcMar>
          </w:tcPr>
          <w:p w14:paraId="1E20DC2E" w14:textId="77777777" w:rsidR="00727D61" w:rsidRDefault="00727D61" w:rsidP="00EA663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590" w:type="dxa"/>
            <w:tcMar>
              <w:left w:w="105" w:type="dxa"/>
              <w:right w:w="105" w:type="dxa"/>
            </w:tcMar>
          </w:tcPr>
          <w:p w14:paraId="6DAB91E5" w14:textId="07F263DD" w:rsidR="00A50005" w:rsidRDefault="00A50005" w:rsidP="00EA663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DCA2571" w14:textId="77777777" w:rsidR="00A50005" w:rsidRPr="00A50005" w:rsidRDefault="00A50005" w:rsidP="00A50005">
            <w:pPr>
              <w:rPr>
                <w:rFonts w:ascii="Calibri" w:eastAsia="Calibri" w:hAnsi="Calibri" w:cs="Calibri"/>
              </w:rPr>
            </w:pPr>
          </w:p>
          <w:p w14:paraId="27F8C835" w14:textId="77777777" w:rsidR="00A50005" w:rsidRPr="00A50005" w:rsidRDefault="00A50005" w:rsidP="00A50005">
            <w:pPr>
              <w:rPr>
                <w:rFonts w:ascii="Calibri" w:eastAsia="Calibri" w:hAnsi="Calibri" w:cs="Calibri"/>
              </w:rPr>
            </w:pPr>
          </w:p>
          <w:p w14:paraId="78EDCBC1" w14:textId="571F6E2D" w:rsidR="00A50005" w:rsidRDefault="00A50005" w:rsidP="00A50005">
            <w:pPr>
              <w:rPr>
                <w:rFonts w:ascii="Calibri" w:eastAsia="Calibri" w:hAnsi="Calibri" w:cs="Calibri"/>
              </w:rPr>
            </w:pPr>
          </w:p>
          <w:p w14:paraId="6BD28EA2" w14:textId="77777777" w:rsidR="00727D61" w:rsidRPr="00A50005" w:rsidRDefault="00727D61" w:rsidP="00A50005">
            <w:pPr>
              <w:rPr>
                <w:rFonts w:ascii="Calibri" w:eastAsia="Calibri" w:hAnsi="Calibri" w:cs="Calibri"/>
              </w:rPr>
            </w:pPr>
          </w:p>
        </w:tc>
      </w:tr>
      <w:tr w:rsidR="00727D61" w14:paraId="181CDF80" w14:textId="77777777" w:rsidTr="00D51F87">
        <w:trPr>
          <w:trHeight w:val="300"/>
        </w:trPr>
        <w:tc>
          <w:tcPr>
            <w:tcW w:w="2648" w:type="dxa"/>
            <w:tcMar>
              <w:left w:w="105" w:type="dxa"/>
              <w:right w:w="105" w:type="dxa"/>
            </w:tcMar>
          </w:tcPr>
          <w:p w14:paraId="489E6BC5" w14:textId="77777777" w:rsidR="00727D61" w:rsidRDefault="00727D61" w:rsidP="00EA663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9D7E38">
              <w:rPr>
                <w:rFonts w:ascii="Calibri" w:eastAsia="Calibri" w:hAnsi="Calibri" w:cs="Calibri"/>
                <w:color w:val="000000" w:themeColor="text1"/>
              </w:rPr>
              <w:t>Approval of agenda</w:t>
            </w:r>
          </w:p>
          <w:p w14:paraId="0099381E" w14:textId="77777777" w:rsidR="00727D61" w:rsidRDefault="00727D61" w:rsidP="00EA663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9B695B7" w14:textId="15B5ACFA" w:rsidR="00727D61" w:rsidRDefault="00727D61" w:rsidP="00EA663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9D7E38">
              <w:rPr>
                <w:rFonts w:ascii="Calibri" w:eastAsia="Calibri" w:hAnsi="Calibri" w:cs="Calibri"/>
                <w:color w:val="000000" w:themeColor="text1"/>
              </w:rPr>
              <w:t>Approval of the minutes</w:t>
            </w:r>
          </w:p>
        </w:tc>
        <w:tc>
          <w:tcPr>
            <w:tcW w:w="2752" w:type="dxa"/>
            <w:tcMar>
              <w:left w:w="105" w:type="dxa"/>
              <w:right w:w="105" w:type="dxa"/>
            </w:tcMar>
          </w:tcPr>
          <w:p w14:paraId="4C9A6E1A" w14:textId="77777777" w:rsidR="00727D61" w:rsidRDefault="00727D61" w:rsidP="00EA663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590" w:type="dxa"/>
            <w:tcMar>
              <w:left w:w="105" w:type="dxa"/>
              <w:right w:w="105" w:type="dxa"/>
            </w:tcMar>
          </w:tcPr>
          <w:p w14:paraId="5B7EAACB" w14:textId="145FF8A2" w:rsidR="00727D61" w:rsidRPr="00727D61" w:rsidRDefault="00727D61" w:rsidP="00EA6637">
            <w:pPr>
              <w:rPr>
                <w:rFonts w:ascii="Calibri" w:eastAsia="Calibri" w:hAnsi="Calibri" w:cs="Calibri"/>
                <w:color w:val="000000" w:themeColor="text1"/>
                <w:highlight w:val="yellow"/>
              </w:rPr>
            </w:pPr>
          </w:p>
        </w:tc>
      </w:tr>
      <w:tr w:rsidR="00727D61" w14:paraId="6C43B3A3" w14:textId="77777777" w:rsidTr="00D51F87">
        <w:trPr>
          <w:trHeight w:val="3545"/>
        </w:trPr>
        <w:tc>
          <w:tcPr>
            <w:tcW w:w="2648" w:type="dxa"/>
            <w:tcMar>
              <w:left w:w="105" w:type="dxa"/>
              <w:right w:w="105" w:type="dxa"/>
            </w:tcMar>
          </w:tcPr>
          <w:p w14:paraId="26B6F1A4" w14:textId="2DAFB606" w:rsidR="00E54C75" w:rsidRDefault="00727D61" w:rsidP="00EA663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9D7E38">
              <w:rPr>
                <w:rFonts w:ascii="Calibri" w:eastAsia="Calibri" w:hAnsi="Calibri" w:cs="Calibri"/>
                <w:color w:val="000000" w:themeColor="text1"/>
              </w:rPr>
              <w:t xml:space="preserve">Student Voice </w:t>
            </w:r>
          </w:p>
          <w:p w14:paraId="4A6B24D9" w14:textId="77777777" w:rsidR="00E54C75" w:rsidRPr="00E54C75" w:rsidRDefault="00E54C75" w:rsidP="00E54C75">
            <w:pPr>
              <w:rPr>
                <w:rFonts w:ascii="Calibri" w:eastAsia="Calibri" w:hAnsi="Calibri" w:cs="Calibri"/>
              </w:rPr>
            </w:pPr>
          </w:p>
          <w:p w14:paraId="1868F7C2" w14:textId="77777777" w:rsidR="00E54C75" w:rsidRPr="00E54C75" w:rsidRDefault="00E54C75" w:rsidP="00E54C75">
            <w:pPr>
              <w:rPr>
                <w:rFonts w:ascii="Calibri" w:eastAsia="Calibri" w:hAnsi="Calibri" w:cs="Calibri"/>
              </w:rPr>
            </w:pPr>
          </w:p>
          <w:p w14:paraId="1DF6871A" w14:textId="77777777" w:rsidR="00E54C75" w:rsidRPr="00E54C75" w:rsidRDefault="00E54C75" w:rsidP="00E54C75">
            <w:pPr>
              <w:rPr>
                <w:rFonts w:ascii="Calibri" w:eastAsia="Calibri" w:hAnsi="Calibri" w:cs="Calibri"/>
              </w:rPr>
            </w:pPr>
          </w:p>
          <w:p w14:paraId="27CBC8DD" w14:textId="77777777" w:rsidR="00E54C75" w:rsidRPr="00E54C75" w:rsidRDefault="00E54C75" w:rsidP="00E54C75">
            <w:pPr>
              <w:rPr>
                <w:rFonts w:ascii="Calibri" w:eastAsia="Calibri" w:hAnsi="Calibri" w:cs="Calibri"/>
              </w:rPr>
            </w:pPr>
          </w:p>
          <w:p w14:paraId="3767DB5C" w14:textId="77777777" w:rsidR="00E54C75" w:rsidRPr="00E54C75" w:rsidRDefault="00E54C75" w:rsidP="00E54C75">
            <w:pPr>
              <w:rPr>
                <w:rFonts w:ascii="Calibri" w:eastAsia="Calibri" w:hAnsi="Calibri" w:cs="Calibri"/>
              </w:rPr>
            </w:pPr>
          </w:p>
          <w:p w14:paraId="769B0F43" w14:textId="77777777" w:rsidR="00E54C75" w:rsidRPr="00E54C75" w:rsidRDefault="00E54C75" w:rsidP="00E54C75">
            <w:pPr>
              <w:rPr>
                <w:rFonts w:ascii="Calibri" w:eastAsia="Calibri" w:hAnsi="Calibri" w:cs="Calibri"/>
              </w:rPr>
            </w:pPr>
          </w:p>
          <w:p w14:paraId="2A469E61" w14:textId="77777777" w:rsidR="00E54C75" w:rsidRPr="00E54C75" w:rsidRDefault="00E54C75" w:rsidP="00E54C75">
            <w:pPr>
              <w:rPr>
                <w:rFonts w:ascii="Calibri" w:eastAsia="Calibri" w:hAnsi="Calibri" w:cs="Calibri"/>
              </w:rPr>
            </w:pPr>
          </w:p>
          <w:p w14:paraId="36A825A9" w14:textId="77777777" w:rsidR="00E54C75" w:rsidRPr="00E54C75" w:rsidRDefault="00E54C75" w:rsidP="00E54C75">
            <w:pPr>
              <w:rPr>
                <w:rFonts w:ascii="Calibri" w:eastAsia="Calibri" w:hAnsi="Calibri" w:cs="Calibri"/>
              </w:rPr>
            </w:pPr>
          </w:p>
          <w:p w14:paraId="48E6BF26" w14:textId="5BA8C992" w:rsidR="00E54C75" w:rsidRDefault="00E54C75" w:rsidP="00E54C75">
            <w:pPr>
              <w:rPr>
                <w:rFonts w:ascii="Calibri" w:eastAsia="Calibri" w:hAnsi="Calibri" w:cs="Calibri"/>
              </w:rPr>
            </w:pPr>
          </w:p>
          <w:p w14:paraId="7549DA53" w14:textId="77777777" w:rsidR="00727D61" w:rsidRPr="00E54C75" w:rsidRDefault="00727D61" w:rsidP="00E54C7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2" w:type="dxa"/>
            <w:tcMar>
              <w:left w:w="105" w:type="dxa"/>
              <w:right w:w="105" w:type="dxa"/>
            </w:tcMar>
          </w:tcPr>
          <w:p w14:paraId="5360E6A3" w14:textId="59234196" w:rsidR="00E54C75" w:rsidRDefault="00E54C75" w:rsidP="00EA663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BE85D53" w14:textId="77777777" w:rsidR="00E54C75" w:rsidRPr="00E54C75" w:rsidRDefault="00E54C75" w:rsidP="00E54C75">
            <w:pPr>
              <w:rPr>
                <w:rFonts w:ascii="Calibri" w:eastAsia="Calibri" w:hAnsi="Calibri" w:cs="Calibri"/>
              </w:rPr>
            </w:pPr>
          </w:p>
          <w:p w14:paraId="6FA29160" w14:textId="77777777" w:rsidR="00E54C75" w:rsidRPr="00E54C75" w:rsidRDefault="00E54C75" w:rsidP="00E54C75">
            <w:pPr>
              <w:rPr>
                <w:rFonts w:ascii="Calibri" w:eastAsia="Calibri" w:hAnsi="Calibri" w:cs="Calibri"/>
              </w:rPr>
            </w:pPr>
          </w:p>
          <w:p w14:paraId="5FA1FE38" w14:textId="77777777" w:rsidR="00E54C75" w:rsidRPr="00E54C75" w:rsidRDefault="00E54C75" w:rsidP="00E54C75">
            <w:pPr>
              <w:rPr>
                <w:rFonts w:ascii="Calibri" w:eastAsia="Calibri" w:hAnsi="Calibri" w:cs="Calibri"/>
              </w:rPr>
            </w:pPr>
          </w:p>
          <w:p w14:paraId="4DEBC040" w14:textId="77777777" w:rsidR="00E54C75" w:rsidRPr="00E54C75" w:rsidRDefault="00E54C75" w:rsidP="00E54C75">
            <w:pPr>
              <w:rPr>
                <w:rFonts w:ascii="Calibri" w:eastAsia="Calibri" w:hAnsi="Calibri" w:cs="Calibri"/>
              </w:rPr>
            </w:pPr>
          </w:p>
          <w:p w14:paraId="4025048E" w14:textId="77777777" w:rsidR="00E54C75" w:rsidRPr="00E54C75" w:rsidRDefault="00E54C75" w:rsidP="00E54C75">
            <w:pPr>
              <w:rPr>
                <w:rFonts w:ascii="Calibri" w:eastAsia="Calibri" w:hAnsi="Calibri" w:cs="Calibri"/>
              </w:rPr>
            </w:pPr>
          </w:p>
          <w:p w14:paraId="35A0DA6F" w14:textId="77777777" w:rsidR="00E54C75" w:rsidRPr="00E54C75" w:rsidRDefault="00E54C75" w:rsidP="00E54C75">
            <w:pPr>
              <w:rPr>
                <w:rFonts w:ascii="Calibri" w:eastAsia="Calibri" w:hAnsi="Calibri" w:cs="Calibri"/>
              </w:rPr>
            </w:pPr>
          </w:p>
          <w:p w14:paraId="38980616" w14:textId="5629EA4E" w:rsidR="00E54C75" w:rsidRDefault="00E54C75" w:rsidP="00E54C75">
            <w:pPr>
              <w:rPr>
                <w:rFonts w:ascii="Calibri" w:eastAsia="Calibri" w:hAnsi="Calibri" w:cs="Calibri"/>
              </w:rPr>
            </w:pPr>
          </w:p>
          <w:p w14:paraId="210EA953" w14:textId="77777777" w:rsidR="00727D61" w:rsidRPr="00E54C75" w:rsidRDefault="00727D61" w:rsidP="00E54C7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0" w:type="dxa"/>
            <w:tcMar>
              <w:left w:w="105" w:type="dxa"/>
              <w:right w:w="105" w:type="dxa"/>
            </w:tcMar>
          </w:tcPr>
          <w:p w14:paraId="464A9A80" w14:textId="19C78B60" w:rsidR="00727D61" w:rsidRPr="00727D61" w:rsidRDefault="00727D61" w:rsidP="00417D8A">
            <w:pPr>
              <w:pStyle w:val="ListParagraph"/>
              <w:rPr>
                <w:rFonts w:eastAsia="Aptos"/>
              </w:rPr>
            </w:pPr>
            <w:r w:rsidRPr="00EC6C76">
              <w:t>Lunar New Year celebration planned for January 29, 12-1:30pm</w:t>
            </w:r>
            <w:r w:rsidRPr="00727D61">
              <w:rPr>
                <w:rFonts w:eastAsia="Aptos"/>
              </w:rPr>
              <w:t xml:space="preserve"> </w:t>
            </w:r>
          </w:p>
          <w:p w14:paraId="3715FB3D" w14:textId="62CB57F7" w:rsidR="00727D61" w:rsidRPr="00727D61" w:rsidRDefault="00727D61" w:rsidP="00417D8A">
            <w:pPr>
              <w:pStyle w:val="ListParagraph"/>
              <w:rPr>
                <w:rFonts w:eastAsia="Aptos"/>
              </w:rPr>
            </w:pPr>
            <w:r w:rsidRPr="00EC6C76">
              <w:t>KJ Cafe reopening at 7pm, hiring for new ASFC positions</w:t>
            </w:r>
            <w:r w:rsidRPr="00727D61">
              <w:rPr>
                <w:rFonts w:eastAsia="Aptos"/>
              </w:rPr>
              <w:t xml:space="preserve"> </w:t>
            </w:r>
          </w:p>
          <w:p w14:paraId="61542BB9" w14:textId="3BB39E1E" w:rsidR="00727D61" w:rsidRPr="00727D61" w:rsidRDefault="00727D61" w:rsidP="00417D8A">
            <w:pPr>
              <w:pStyle w:val="ListParagraph"/>
              <w:rPr>
                <w:rFonts w:eastAsia="Aptos"/>
              </w:rPr>
            </w:pPr>
            <w:r w:rsidRPr="00EC6C76">
              <w:t>Club Day scheduled for next Wednesday, with over 80 clubs participating</w:t>
            </w:r>
            <w:r w:rsidRPr="00727D61">
              <w:rPr>
                <w:rFonts w:eastAsia="Aptos"/>
              </w:rPr>
              <w:t xml:space="preserve"> </w:t>
            </w:r>
          </w:p>
          <w:p w14:paraId="1A11F6C1" w14:textId="081F6C7B" w:rsidR="00727D61" w:rsidRPr="00EC6C76" w:rsidRDefault="00727D61" w:rsidP="00417D8A">
            <w:pPr>
              <w:pStyle w:val="ListParagraph"/>
              <w:rPr>
                <w:rFonts w:eastAsia="Aptos"/>
              </w:rPr>
            </w:pPr>
            <w:r w:rsidRPr="00EC6C76">
              <w:t>Black History Month events planned throughout February, including opening ceremony on February 5 and closing ceremony on February 26</w:t>
            </w:r>
          </w:p>
        </w:tc>
      </w:tr>
      <w:tr w:rsidR="00727D61" w14:paraId="023CA017" w14:textId="77777777" w:rsidTr="00692663">
        <w:trPr>
          <w:trHeight w:val="3860"/>
        </w:trPr>
        <w:tc>
          <w:tcPr>
            <w:tcW w:w="2648" w:type="dxa"/>
            <w:tcMar>
              <w:left w:w="105" w:type="dxa"/>
              <w:right w:w="105" w:type="dxa"/>
            </w:tcMar>
          </w:tcPr>
          <w:p w14:paraId="7C4F5EC2" w14:textId="77777777" w:rsidR="00727D61" w:rsidRDefault="00727D61" w:rsidP="00EA663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9D7E38">
              <w:rPr>
                <w:rFonts w:ascii="Calibri" w:eastAsia="Calibri" w:hAnsi="Calibri" w:cs="Calibri"/>
                <w:color w:val="000000" w:themeColor="text1"/>
              </w:rPr>
              <w:t>Affinity Group Reports</w:t>
            </w:r>
          </w:p>
          <w:p w14:paraId="0BF343EC" w14:textId="77777777" w:rsidR="00727D61" w:rsidRDefault="00727D61" w:rsidP="00417D8A">
            <w:pPr>
              <w:pStyle w:val="ListParagraph"/>
              <w:numPr>
                <w:ilvl w:val="0"/>
                <w:numId w:val="1"/>
              </w:numPr>
              <w:rPr>
                <w:rFonts w:eastAsia="Calibri"/>
              </w:rPr>
            </w:pPr>
            <w:r w:rsidRPr="009D7E38">
              <w:rPr>
                <w:rFonts w:eastAsia="Calibri"/>
              </w:rPr>
              <w:t>APAN</w:t>
            </w:r>
          </w:p>
          <w:p w14:paraId="0E816990" w14:textId="77777777" w:rsidR="00727D61" w:rsidRDefault="00727D61" w:rsidP="00417D8A">
            <w:pPr>
              <w:pStyle w:val="ListParagraph"/>
              <w:numPr>
                <w:ilvl w:val="0"/>
                <w:numId w:val="1"/>
              </w:numPr>
              <w:rPr>
                <w:rFonts w:eastAsia="Calibri"/>
              </w:rPr>
            </w:pPr>
            <w:r w:rsidRPr="009D7E38">
              <w:rPr>
                <w:rFonts w:eastAsia="Calibri"/>
              </w:rPr>
              <w:t>OLA</w:t>
            </w:r>
          </w:p>
          <w:p w14:paraId="15BB6EF7" w14:textId="77777777" w:rsidR="00727D61" w:rsidRDefault="00727D61" w:rsidP="00417D8A">
            <w:pPr>
              <w:pStyle w:val="ListParagraph"/>
              <w:numPr>
                <w:ilvl w:val="0"/>
                <w:numId w:val="1"/>
              </w:numPr>
              <w:rPr>
                <w:rFonts w:eastAsia="Calibri"/>
              </w:rPr>
            </w:pPr>
            <w:r w:rsidRPr="009D7E38">
              <w:rPr>
                <w:rFonts w:eastAsia="Calibri"/>
              </w:rPr>
              <w:t>AAN</w:t>
            </w:r>
          </w:p>
          <w:p w14:paraId="529CAF4E" w14:textId="77777777" w:rsidR="00727D61" w:rsidRDefault="00727D61" w:rsidP="00417D8A">
            <w:pPr>
              <w:pStyle w:val="ListParagraph"/>
              <w:numPr>
                <w:ilvl w:val="0"/>
                <w:numId w:val="1"/>
              </w:numPr>
              <w:rPr>
                <w:rFonts w:eastAsia="Calibri"/>
              </w:rPr>
            </w:pPr>
            <w:r w:rsidRPr="009D7E38">
              <w:rPr>
                <w:rFonts w:eastAsia="Calibri"/>
              </w:rPr>
              <w:t>LGBTQ+</w:t>
            </w:r>
          </w:p>
          <w:p w14:paraId="5FFE184E" w14:textId="77777777" w:rsidR="00727D61" w:rsidRDefault="00727D61" w:rsidP="00EA663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752" w:type="dxa"/>
            <w:tcMar>
              <w:left w:w="105" w:type="dxa"/>
              <w:right w:w="105" w:type="dxa"/>
            </w:tcMar>
          </w:tcPr>
          <w:p w14:paraId="34A5407C" w14:textId="77777777" w:rsidR="00EC6C76" w:rsidRDefault="00EC6C76" w:rsidP="00EC6C76">
            <w:pPr>
              <w:spacing w:line="279" w:lineRule="auto"/>
              <w:rPr>
                <w:rFonts w:ascii="Aptos" w:eastAsia="Aptos" w:hAnsi="Aptos" w:cs="Aptos"/>
                <w:color w:val="000000" w:themeColor="text1"/>
              </w:rPr>
            </w:pPr>
            <w:r w:rsidRPr="009D7E38">
              <w:rPr>
                <w:rFonts w:ascii="Aptos" w:eastAsia="Aptos" w:hAnsi="Aptos" w:cs="Aptos"/>
                <w:color w:val="000000" w:themeColor="text1"/>
              </w:rPr>
              <w:t>Jord</w:t>
            </w:r>
            <w:r>
              <w:rPr>
                <w:rFonts w:ascii="Aptos" w:eastAsia="Aptos" w:hAnsi="Aptos" w:cs="Aptos"/>
                <w:color w:val="000000" w:themeColor="text1"/>
              </w:rPr>
              <w:t>a</w:t>
            </w:r>
            <w:r w:rsidRPr="009D7E38">
              <w:rPr>
                <w:rFonts w:ascii="Aptos" w:eastAsia="Aptos" w:hAnsi="Aptos" w:cs="Aptos"/>
                <w:color w:val="000000" w:themeColor="text1"/>
              </w:rPr>
              <w:t>n Fong</w:t>
            </w:r>
          </w:p>
          <w:p w14:paraId="31F7416D" w14:textId="77777777" w:rsidR="00727D61" w:rsidRDefault="00727D61" w:rsidP="00EA6637">
            <w:pPr>
              <w:spacing w:line="279" w:lineRule="auto"/>
              <w:rPr>
                <w:rFonts w:ascii="Aptos" w:eastAsia="Aptos" w:hAnsi="Aptos" w:cs="Aptos"/>
                <w:color w:val="000000" w:themeColor="text1"/>
              </w:rPr>
            </w:pPr>
          </w:p>
          <w:p w14:paraId="7595CB4F" w14:textId="77777777" w:rsidR="00727D61" w:rsidRDefault="00727D61" w:rsidP="00EA6637">
            <w:pPr>
              <w:spacing w:line="279" w:lineRule="auto"/>
              <w:rPr>
                <w:rFonts w:ascii="Aptos" w:eastAsia="Aptos" w:hAnsi="Aptos" w:cs="Aptos"/>
                <w:color w:val="000000" w:themeColor="text1"/>
              </w:rPr>
            </w:pPr>
          </w:p>
          <w:p w14:paraId="34EA57C7" w14:textId="77777777" w:rsidR="00EC6C76" w:rsidRDefault="00EC6C76" w:rsidP="00EA6637">
            <w:pPr>
              <w:spacing w:line="279" w:lineRule="auto"/>
              <w:rPr>
                <w:rFonts w:ascii="Aptos" w:eastAsia="Aptos" w:hAnsi="Aptos" w:cs="Aptos"/>
                <w:color w:val="000000" w:themeColor="text1"/>
              </w:rPr>
            </w:pPr>
          </w:p>
          <w:p w14:paraId="4459CBC9" w14:textId="77777777" w:rsidR="00EC6C76" w:rsidRDefault="00EC6C76" w:rsidP="00EA6637">
            <w:pPr>
              <w:spacing w:line="279" w:lineRule="auto"/>
              <w:rPr>
                <w:rFonts w:ascii="Aptos" w:eastAsia="Aptos" w:hAnsi="Aptos" w:cs="Aptos"/>
                <w:color w:val="000000" w:themeColor="text1"/>
              </w:rPr>
            </w:pPr>
          </w:p>
          <w:p w14:paraId="445E0B94" w14:textId="77777777" w:rsidR="00EC6C76" w:rsidRDefault="00EC6C76" w:rsidP="00EA6637">
            <w:pPr>
              <w:spacing w:line="279" w:lineRule="auto"/>
              <w:rPr>
                <w:rFonts w:ascii="Aptos" w:eastAsia="Aptos" w:hAnsi="Aptos" w:cs="Aptos"/>
                <w:color w:val="000000" w:themeColor="text1"/>
              </w:rPr>
            </w:pPr>
          </w:p>
          <w:p w14:paraId="52D4352A" w14:textId="77777777" w:rsidR="00441471" w:rsidRDefault="00441471" w:rsidP="00EA6637">
            <w:pPr>
              <w:spacing w:line="279" w:lineRule="auto"/>
              <w:rPr>
                <w:rFonts w:ascii="Aptos" w:eastAsia="Aptos" w:hAnsi="Aptos" w:cs="Aptos"/>
                <w:color w:val="000000" w:themeColor="text1"/>
              </w:rPr>
            </w:pPr>
          </w:p>
          <w:p w14:paraId="01D08C88" w14:textId="0ED6D34D" w:rsidR="00727D61" w:rsidRDefault="00EC6C76" w:rsidP="00EA6637">
            <w:pPr>
              <w:spacing w:line="279" w:lineRule="auto"/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 xml:space="preserve">Laurie </w:t>
            </w:r>
            <w:proofErr w:type="spellStart"/>
            <w:r>
              <w:rPr>
                <w:rFonts w:ascii="Aptos" w:eastAsia="Aptos" w:hAnsi="Aptos" w:cs="Aptos"/>
                <w:color w:val="000000" w:themeColor="text1"/>
              </w:rPr>
              <w:t>Scolari</w:t>
            </w:r>
            <w:proofErr w:type="spellEnd"/>
          </w:p>
          <w:p w14:paraId="7D739B16" w14:textId="77777777" w:rsidR="00EC6C76" w:rsidRDefault="00EC6C76" w:rsidP="00EA6637">
            <w:pPr>
              <w:spacing w:line="279" w:lineRule="auto"/>
              <w:rPr>
                <w:rFonts w:ascii="Aptos" w:eastAsia="Aptos" w:hAnsi="Aptos" w:cs="Aptos"/>
                <w:color w:val="000000" w:themeColor="text1"/>
              </w:rPr>
            </w:pPr>
          </w:p>
          <w:p w14:paraId="5653E32D" w14:textId="77777777" w:rsidR="00EC6C76" w:rsidRDefault="00EC6C76" w:rsidP="00EA6637">
            <w:pPr>
              <w:spacing w:line="279" w:lineRule="auto"/>
              <w:rPr>
                <w:rFonts w:ascii="Aptos" w:eastAsia="Aptos" w:hAnsi="Aptos" w:cs="Aptos"/>
                <w:color w:val="000000" w:themeColor="text1"/>
              </w:rPr>
            </w:pPr>
          </w:p>
          <w:p w14:paraId="6E364A99" w14:textId="77777777" w:rsidR="00EC6C76" w:rsidRDefault="00EC6C76" w:rsidP="00EA6637">
            <w:pPr>
              <w:spacing w:line="279" w:lineRule="auto"/>
              <w:rPr>
                <w:rFonts w:ascii="Aptos" w:eastAsia="Aptos" w:hAnsi="Aptos" w:cs="Aptos"/>
                <w:color w:val="000000" w:themeColor="text1"/>
              </w:rPr>
            </w:pPr>
          </w:p>
          <w:p w14:paraId="1A678D1D" w14:textId="77777777" w:rsidR="00736C45" w:rsidRDefault="00736C45" w:rsidP="00EA6637">
            <w:pPr>
              <w:spacing w:line="279" w:lineRule="auto"/>
              <w:rPr>
                <w:rFonts w:ascii="Aptos" w:eastAsia="Aptos" w:hAnsi="Aptos" w:cs="Aptos"/>
                <w:color w:val="000000" w:themeColor="text1"/>
              </w:rPr>
            </w:pPr>
          </w:p>
          <w:p w14:paraId="4B4674C6" w14:textId="77777777" w:rsidR="00EC6C76" w:rsidRDefault="00EC6C76" w:rsidP="00EA6637">
            <w:pPr>
              <w:spacing w:line="279" w:lineRule="auto"/>
              <w:rPr>
                <w:rFonts w:ascii="Aptos" w:eastAsia="Aptos" w:hAnsi="Aptos" w:cs="Aptos"/>
                <w:color w:val="000000" w:themeColor="text1"/>
              </w:rPr>
            </w:pPr>
            <w:r w:rsidRPr="009D7E38">
              <w:rPr>
                <w:rFonts w:ascii="Aptos" w:eastAsia="Aptos" w:hAnsi="Aptos" w:cs="Aptos"/>
                <w:color w:val="000000" w:themeColor="text1"/>
              </w:rPr>
              <w:t xml:space="preserve">Clifton Der Bing </w:t>
            </w:r>
          </w:p>
          <w:p w14:paraId="294C87C8" w14:textId="77777777" w:rsidR="00EC6C76" w:rsidRDefault="00EC6C76" w:rsidP="00EA6637">
            <w:pPr>
              <w:spacing w:line="279" w:lineRule="auto"/>
              <w:rPr>
                <w:rFonts w:ascii="Aptos" w:eastAsia="Aptos" w:hAnsi="Aptos" w:cs="Aptos"/>
                <w:color w:val="000000" w:themeColor="text1"/>
              </w:rPr>
            </w:pPr>
          </w:p>
          <w:p w14:paraId="7AC9FEFB" w14:textId="77777777" w:rsidR="00736C45" w:rsidRDefault="00736C45" w:rsidP="00EA6637">
            <w:pPr>
              <w:spacing w:line="279" w:lineRule="auto"/>
              <w:rPr>
                <w:rFonts w:ascii="Aptos" w:eastAsia="Aptos" w:hAnsi="Aptos" w:cs="Aptos"/>
                <w:color w:val="000000" w:themeColor="text1"/>
              </w:rPr>
            </w:pPr>
          </w:p>
          <w:p w14:paraId="154D8E9E" w14:textId="77777777" w:rsidR="00512901" w:rsidRDefault="00512901" w:rsidP="00512901">
            <w:pPr>
              <w:spacing w:line="279" w:lineRule="auto"/>
              <w:rPr>
                <w:rFonts w:ascii="Aptos" w:eastAsia="Aptos" w:hAnsi="Aptos" w:cs="Aptos"/>
                <w:color w:val="000000" w:themeColor="text1"/>
              </w:rPr>
            </w:pPr>
          </w:p>
          <w:p w14:paraId="4C9ED2B1" w14:textId="77777777" w:rsidR="00512901" w:rsidRDefault="00512901" w:rsidP="00512901">
            <w:pPr>
              <w:spacing w:line="279" w:lineRule="auto"/>
              <w:rPr>
                <w:rFonts w:ascii="Aptos" w:eastAsia="Aptos" w:hAnsi="Aptos" w:cs="Aptos"/>
                <w:color w:val="000000" w:themeColor="text1"/>
              </w:rPr>
            </w:pPr>
          </w:p>
          <w:p w14:paraId="35BB117F" w14:textId="5B64FF31" w:rsidR="00727D61" w:rsidRDefault="00EC6C76" w:rsidP="00512901">
            <w:pPr>
              <w:spacing w:line="279" w:lineRule="auto"/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>April Henderson</w:t>
            </w:r>
          </w:p>
        </w:tc>
        <w:tc>
          <w:tcPr>
            <w:tcW w:w="4590" w:type="dxa"/>
            <w:tcMar>
              <w:left w:w="105" w:type="dxa"/>
              <w:right w:w="105" w:type="dxa"/>
            </w:tcMar>
          </w:tcPr>
          <w:p w14:paraId="0B1AEA8D" w14:textId="5131D0A6" w:rsidR="00EC6C76" w:rsidRDefault="00EC6C76" w:rsidP="00EC6C76">
            <w:pPr>
              <w:spacing w:line="279" w:lineRule="auto"/>
              <w:rPr>
                <w:rFonts w:ascii="Aptos" w:eastAsia="Aptos" w:hAnsi="Aptos" w:cs="Aptos"/>
                <w:color w:val="000000" w:themeColor="text1"/>
              </w:rPr>
            </w:pPr>
            <w:r w:rsidRPr="00692663">
              <w:rPr>
                <w:rFonts w:ascii="Aptos" w:eastAsia="Aptos" w:hAnsi="Aptos" w:cs="Aptos"/>
                <w:b/>
                <w:bCs/>
                <w:color w:val="000000" w:themeColor="text1"/>
              </w:rPr>
              <w:lastRenderedPageBreak/>
              <w:t>AP</w:t>
            </w:r>
            <w:r w:rsidR="0001609F">
              <w:rPr>
                <w:rFonts w:ascii="Aptos" w:eastAsia="Aptos" w:hAnsi="Aptos" w:cs="Aptos"/>
                <w:b/>
                <w:bCs/>
                <w:color w:val="000000" w:themeColor="text1"/>
              </w:rPr>
              <w:t>A</w:t>
            </w:r>
            <w:r w:rsidRPr="00692663">
              <w:rPr>
                <w:rFonts w:ascii="Aptos" w:eastAsia="Aptos" w:hAnsi="Aptos" w:cs="Aptos"/>
                <w:b/>
                <w:bCs/>
                <w:color w:val="000000" w:themeColor="text1"/>
              </w:rPr>
              <w:t>N (Asian Pacific American Network):</w:t>
            </w:r>
            <w:r w:rsidRPr="00EC6C76">
              <w:rPr>
                <w:rFonts w:ascii="Aptos" w:eastAsia="Aptos" w:hAnsi="Aptos" w:cs="Aptos"/>
                <w:color w:val="000000" w:themeColor="text1"/>
              </w:rPr>
              <w:t xml:space="preserve"> SF Chinatown Social Justice Walking Tour on May 10; Japanese Culture Club hosting </w:t>
            </w:r>
            <w:proofErr w:type="spellStart"/>
            <w:r w:rsidRPr="00EC6C76">
              <w:rPr>
                <w:rFonts w:ascii="Aptos" w:eastAsia="Aptos" w:hAnsi="Aptos" w:cs="Aptos"/>
                <w:color w:val="000000" w:themeColor="text1"/>
              </w:rPr>
              <w:t>Mochi</w:t>
            </w:r>
            <w:proofErr w:type="spellEnd"/>
            <w:r w:rsidRPr="00EC6C76">
              <w:rPr>
                <w:rFonts w:ascii="Aptos" w:eastAsia="Aptos" w:hAnsi="Aptos" w:cs="Aptos"/>
                <w:color w:val="000000" w:themeColor="text1"/>
              </w:rPr>
              <w:t xml:space="preserve"> Rice Cake Workshop in January; Asian-American is Not a Color tour on February 11 </w:t>
            </w:r>
          </w:p>
          <w:p w14:paraId="69579FC1" w14:textId="77777777" w:rsidR="00EC6C76" w:rsidRPr="00EC6C76" w:rsidRDefault="00EC6C76" w:rsidP="00EC6C76">
            <w:pPr>
              <w:spacing w:line="279" w:lineRule="auto"/>
              <w:rPr>
                <w:rFonts w:ascii="Aptos" w:eastAsia="Aptos" w:hAnsi="Aptos" w:cs="Aptos"/>
                <w:color w:val="000000" w:themeColor="text1"/>
              </w:rPr>
            </w:pPr>
          </w:p>
          <w:p w14:paraId="22A4CE4F" w14:textId="0CDECBCE" w:rsidR="00EC6C76" w:rsidRDefault="00EC6C76" w:rsidP="00EC6C76">
            <w:pPr>
              <w:spacing w:line="279" w:lineRule="auto"/>
              <w:rPr>
                <w:rFonts w:ascii="Aptos" w:eastAsia="Aptos" w:hAnsi="Aptos" w:cs="Aptos"/>
                <w:color w:val="000000" w:themeColor="text1"/>
              </w:rPr>
            </w:pPr>
            <w:r w:rsidRPr="00692663">
              <w:rPr>
                <w:rFonts w:ascii="Aptos" w:eastAsia="Aptos" w:hAnsi="Aptos" w:cs="Aptos"/>
                <w:b/>
                <w:bCs/>
                <w:color w:val="000000" w:themeColor="text1"/>
              </w:rPr>
              <w:t>OLA:</w:t>
            </w:r>
            <w:r w:rsidRPr="00EC6C76">
              <w:rPr>
                <w:rFonts w:ascii="Aptos" w:eastAsia="Aptos" w:hAnsi="Aptos" w:cs="Aptos"/>
                <w:color w:val="000000" w:themeColor="text1"/>
              </w:rPr>
              <w:t xml:space="preserve"> Raised $1,200 for scholarships from tamale sales; survey sent to Latina students about resource needs </w:t>
            </w:r>
          </w:p>
          <w:p w14:paraId="559453F8" w14:textId="77777777" w:rsidR="00512901" w:rsidRPr="00EC6C76" w:rsidRDefault="00512901" w:rsidP="00EC6C76">
            <w:pPr>
              <w:spacing w:line="279" w:lineRule="auto"/>
              <w:rPr>
                <w:rFonts w:ascii="Aptos" w:eastAsia="Aptos" w:hAnsi="Aptos" w:cs="Aptos"/>
                <w:color w:val="000000" w:themeColor="text1"/>
              </w:rPr>
            </w:pPr>
          </w:p>
          <w:p w14:paraId="63672CAA" w14:textId="77777777" w:rsidR="00736C45" w:rsidRDefault="00EC6C76" w:rsidP="00EA6637">
            <w:pPr>
              <w:spacing w:line="279" w:lineRule="auto"/>
              <w:rPr>
                <w:rFonts w:ascii="Aptos" w:eastAsia="Aptos" w:hAnsi="Aptos" w:cs="Aptos"/>
                <w:color w:val="000000" w:themeColor="text1"/>
              </w:rPr>
            </w:pPr>
            <w:r w:rsidRPr="00692663">
              <w:rPr>
                <w:rFonts w:ascii="Aptos" w:eastAsia="Aptos" w:hAnsi="Aptos" w:cs="Aptos"/>
                <w:b/>
                <w:bCs/>
                <w:color w:val="000000" w:themeColor="text1"/>
              </w:rPr>
              <w:t>LGBTQ+:</w:t>
            </w:r>
            <w:r w:rsidRPr="00EC6C76">
              <w:rPr>
                <w:rFonts w:ascii="Aptos" w:eastAsia="Aptos" w:hAnsi="Aptos" w:cs="Aptos"/>
                <w:color w:val="000000" w:themeColor="text1"/>
              </w:rPr>
              <w:t xml:space="preserve"> Empowerment and advocacy summit on February 19, 12-2pm in Pride </w:t>
            </w:r>
            <w:r w:rsidRPr="00EC6C76">
              <w:rPr>
                <w:rFonts w:ascii="Aptos" w:eastAsia="Aptos" w:hAnsi="Aptos" w:cs="Aptos"/>
                <w:color w:val="000000" w:themeColor="text1"/>
              </w:rPr>
              <w:lastRenderedPageBreak/>
              <w:t>Center, focusing on LGBTQ+ law and mental health wellness support</w:t>
            </w:r>
          </w:p>
          <w:p w14:paraId="34948A1B" w14:textId="77777777" w:rsidR="00512901" w:rsidRDefault="00512901" w:rsidP="00EA6637">
            <w:pPr>
              <w:spacing w:line="279" w:lineRule="auto"/>
              <w:rPr>
                <w:rFonts w:ascii="Aptos" w:eastAsia="Aptos" w:hAnsi="Aptos" w:cs="Aptos"/>
                <w:color w:val="000000" w:themeColor="text1"/>
              </w:rPr>
            </w:pPr>
          </w:p>
          <w:p w14:paraId="4183101D" w14:textId="3DFFF566" w:rsidR="00512901" w:rsidRDefault="00692663" w:rsidP="00512901">
            <w:r w:rsidRPr="00692663">
              <w:rPr>
                <w:b/>
                <w:bCs/>
              </w:rPr>
              <w:t>AAN:</w:t>
            </w:r>
            <w:r>
              <w:t xml:space="preserve"> </w:t>
            </w:r>
            <w:r w:rsidR="00512901" w:rsidRPr="000568BB">
              <w:t xml:space="preserve"> </w:t>
            </w:r>
            <w:r>
              <w:t>They are working on</w:t>
            </w:r>
            <w:r w:rsidR="00512901" w:rsidRPr="000568BB">
              <w:t xml:space="preserve"> some reimagining and reconnecting with our group.</w:t>
            </w:r>
          </w:p>
          <w:p w14:paraId="5E4320E8" w14:textId="77777777" w:rsidR="00692663" w:rsidRDefault="00692663" w:rsidP="00512901"/>
          <w:p w14:paraId="649AF44D" w14:textId="50524204" w:rsidR="00512901" w:rsidRPr="00692663" w:rsidRDefault="00692663" w:rsidP="00692663">
            <w:r>
              <w:t>S</w:t>
            </w:r>
            <w:r w:rsidRPr="000568BB">
              <w:t>upporting the BHM Committee and AS</w:t>
            </w:r>
            <w:r>
              <w:t>F</w:t>
            </w:r>
            <w:r w:rsidRPr="000568BB">
              <w:t xml:space="preserve">C to make sure the students have what they need </w:t>
            </w:r>
            <w:r>
              <w:t>and</w:t>
            </w:r>
            <w:r w:rsidRPr="000568BB">
              <w:t xml:space="preserve"> support.</w:t>
            </w:r>
          </w:p>
        </w:tc>
      </w:tr>
      <w:tr w:rsidR="00727D61" w14:paraId="1670BDE0" w14:textId="77777777" w:rsidTr="00D51F87">
        <w:trPr>
          <w:trHeight w:val="300"/>
        </w:trPr>
        <w:tc>
          <w:tcPr>
            <w:tcW w:w="2648" w:type="dxa"/>
            <w:shd w:val="clear" w:color="auto" w:fill="D0CECE"/>
            <w:tcMar>
              <w:left w:w="105" w:type="dxa"/>
              <w:right w:w="105" w:type="dxa"/>
            </w:tcMar>
          </w:tcPr>
          <w:p w14:paraId="6AD64E4C" w14:textId="77777777" w:rsidR="00727D61" w:rsidRDefault="00727D61" w:rsidP="00EA663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9D7E38">
              <w:rPr>
                <w:rFonts w:ascii="Calibri" w:eastAsia="Calibri" w:hAnsi="Calibri" w:cs="Calibri"/>
                <w:color w:val="000000" w:themeColor="text1"/>
              </w:rPr>
              <w:lastRenderedPageBreak/>
              <w:t>Old Business</w:t>
            </w:r>
          </w:p>
          <w:p w14:paraId="3A869F71" w14:textId="77777777" w:rsidR="00727D61" w:rsidRDefault="00727D61" w:rsidP="00EA663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752" w:type="dxa"/>
            <w:shd w:val="clear" w:color="auto" w:fill="D0CECE"/>
            <w:tcMar>
              <w:left w:w="105" w:type="dxa"/>
              <w:right w:w="105" w:type="dxa"/>
            </w:tcMar>
          </w:tcPr>
          <w:p w14:paraId="599F76C2" w14:textId="77777777" w:rsidR="00727D61" w:rsidRDefault="00727D61" w:rsidP="00EA663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590" w:type="dxa"/>
            <w:shd w:val="clear" w:color="auto" w:fill="D0CECE"/>
            <w:tcMar>
              <w:left w:w="105" w:type="dxa"/>
              <w:right w:w="105" w:type="dxa"/>
            </w:tcMar>
          </w:tcPr>
          <w:p w14:paraId="559BDFF8" w14:textId="77777777" w:rsidR="00727D61" w:rsidRDefault="00727D61" w:rsidP="00EA663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727D61" w14:paraId="5158FBD4" w14:textId="77777777" w:rsidTr="00D51F87">
        <w:trPr>
          <w:trHeight w:val="300"/>
        </w:trPr>
        <w:tc>
          <w:tcPr>
            <w:tcW w:w="2648" w:type="dxa"/>
            <w:tcMar>
              <w:left w:w="105" w:type="dxa"/>
              <w:right w:w="105" w:type="dxa"/>
            </w:tcMar>
          </w:tcPr>
          <w:p w14:paraId="7E3101C7" w14:textId="77777777" w:rsidR="00727D61" w:rsidRDefault="00727D61" w:rsidP="00EA663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9D7E38">
              <w:rPr>
                <w:rFonts w:ascii="Calibri" w:eastAsia="Calibri" w:hAnsi="Calibri" w:cs="Calibri"/>
                <w:color w:val="000000" w:themeColor="text1"/>
              </w:rPr>
              <w:t>Revised MIPC 13-55 Plan</w:t>
            </w:r>
          </w:p>
        </w:tc>
        <w:tc>
          <w:tcPr>
            <w:tcW w:w="2752" w:type="dxa"/>
            <w:tcMar>
              <w:left w:w="105" w:type="dxa"/>
              <w:right w:w="105" w:type="dxa"/>
            </w:tcMar>
          </w:tcPr>
          <w:p w14:paraId="391E3378" w14:textId="5E456320" w:rsidR="00A50005" w:rsidRDefault="00727D61" w:rsidP="00EA6637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Kristina Whalen</w:t>
            </w:r>
          </w:p>
          <w:p w14:paraId="66A2DADF" w14:textId="77777777" w:rsidR="00A50005" w:rsidRPr="00A50005" w:rsidRDefault="00A50005" w:rsidP="00A50005">
            <w:pPr>
              <w:rPr>
                <w:rFonts w:ascii="Calibri" w:eastAsia="Calibri" w:hAnsi="Calibri" w:cs="Calibri"/>
              </w:rPr>
            </w:pPr>
          </w:p>
          <w:p w14:paraId="558EF98E" w14:textId="77777777" w:rsidR="00A50005" w:rsidRPr="00A50005" w:rsidRDefault="00A50005" w:rsidP="00A50005">
            <w:pPr>
              <w:rPr>
                <w:rFonts w:ascii="Calibri" w:eastAsia="Calibri" w:hAnsi="Calibri" w:cs="Calibri"/>
              </w:rPr>
            </w:pPr>
          </w:p>
          <w:p w14:paraId="0DC11442" w14:textId="77777777" w:rsidR="00A50005" w:rsidRPr="00A50005" w:rsidRDefault="00A50005" w:rsidP="00A50005">
            <w:pPr>
              <w:rPr>
                <w:rFonts w:ascii="Calibri" w:eastAsia="Calibri" w:hAnsi="Calibri" w:cs="Calibri"/>
              </w:rPr>
            </w:pPr>
          </w:p>
          <w:p w14:paraId="26F8A65B" w14:textId="1B20364F" w:rsidR="00A50005" w:rsidRDefault="00A50005" w:rsidP="00A50005">
            <w:pPr>
              <w:rPr>
                <w:rFonts w:ascii="Calibri" w:eastAsia="Calibri" w:hAnsi="Calibri" w:cs="Calibri"/>
              </w:rPr>
            </w:pPr>
          </w:p>
          <w:p w14:paraId="3DD02999" w14:textId="77777777" w:rsidR="00727D61" w:rsidRPr="00A50005" w:rsidRDefault="00727D61" w:rsidP="00A50005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590" w:type="dxa"/>
            <w:tcMar>
              <w:left w:w="105" w:type="dxa"/>
              <w:right w:w="105" w:type="dxa"/>
            </w:tcMar>
          </w:tcPr>
          <w:p w14:paraId="0EC9EBCD" w14:textId="31DC0257" w:rsidR="00EC6C76" w:rsidRPr="00EC6C76" w:rsidRDefault="00EC6C76" w:rsidP="00417D8A">
            <w:pPr>
              <w:pStyle w:val="ListParagraph"/>
              <w:rPr>
                <w:rFonts w:eastAsia="Calibri"/>
              </w:rPr>
            </w:pPr>
            <w:r w:rsidRPr="00EC6C76">
              <w:rPr>
                <w:rFonts w:eastAsia="Calibri"/>
              </w:rPr>
              <w:t xml:space="preserve">Action plan presented incorporating elements of previous MOU discussions </w:t>
            </w:r>
          </w:p>
          <w:p w14:paraId="7367D4B0" w14:textId="223EFF50" w:rsidR="00EC6C76" w:rsidRPr="00EC6C76" w:rsidRDefault="00EC6C76" w:rsidP="00417D8A">
            <w:pPr>
              <w:pStyle w:val="ListParagraph"/>
              <w:rPr>
                <w:rFonts w:eastAsia="Calibri"/>
              </w:rPr>
            </w:pPr>
            <w:r w:rsidRPr="00EC6C76">
              <w:rPr>
                <w:rFonts w:eastAsia="Calibri"/>
              </w:rPr>
              <w:t xml:space="preserve">Includes free tuition initiative, improved representation, and potential space allocation for </w:t>
            </w:r>
            <w:proofErr w:type="spellStart"/>
            <w:r w:rsidRPr="00EC6C76">
              <w:rPr>
                <w:rFonts w:eastAsia="Calibri"/>
              </w:rPr>
              <w:t>Muwekma</w:t>
            </w:r>
            <w:proofErr w:type="spellEnd"/>
            <w:r w:rsidRPr="00EC6C76">
              <w:rPr>
                <w:rFonts w:eastAsia="Calibri"/>
              </w:rPr>
              <w:t xml:space="preserve"> </w:t>
            </w:r>
            <w:proofErr w:type="spellStart"/>
            <w:r w:rsidRPr="00EC6C76">
              <w:rPr>
                <w:rFonts w:eastAsia="Calibri"/>
              </w:rPr>
              <w:t>Ohlone</w:t>
            </w:r>
            <w:proofErr w:type="spellEnd"/>
            <w:r w:rsidRPr="00EC6C76">
              <w:rPr>
                <w:rFonts w:eastAsia="Calibri"/>
              </w:rPr>
              <w:t xml:space="preserve"> Tribe </w:t>
            </w:r>
          </w:p>
          <w:p w14:paraId="71574D22" w14:textId="76675E88" w:rsidR="00EC6C76" w:rsidRPr="00EC6C76" w:rsidRDefault="00EC6C76" w:rsidP="00417D8A">
            <w:pPr>
              <w:pStyle w:val="ListParagraph"/>
              <w:rPr>
                <w:rFonts w:eastAsia="Calibri"/>
              </w:rPr>
            </w:pPr>
            <w:r w:rsidRPr="00EC6C76">
              <w:rPr>
                <w:rFonts w:eastAsia="Calibri"/>
              </w:rPr>
              <w:t xml:space="preserve">Emphasis on making Native American students feel connected to ancestors and fostering a sense of belonging </w:t>
            </w:r>
          </w:p>
          <w:p w14:paraId="56A945F4" w14:textId="3F231DE9" w:rsidR="00EC6C76" w:rsidRPr="00EC6C76" w:rsidRDefault="00EC6C76" w:rsidP="00417D8A">
            <w:pPr>
              <w:pStyle w:val="ListParagraph"/>
              <w:rPr>
                <w:rFonts w:eastAsia="Calibri"/>
              </w:rPr>
            </w:pPr>
            <w:r w:rsidRPr="00EC6C76">
              <w:rPr>
                <w:rFonts w:eastAsia="Calibri"/>
              </w:rPr>
              <w:t xml:space="preserve">Discussions ongoing about repatriation and providing gathering space for the </w:t>
            </w:r>
            <w:proofErr w:type="spellStart"/>
            <w:r w:rsidRPr="00EC6C76">
              <w:rPr>
                <w:rFonts w:eastAsia="Calibri"/>
              </w:rPr>
              <w:t>Muwekma</w:t>
            </w:r>
            <w:proofErr w:type="spellEnd"/>
            <w:r w:rsidRPr="00EC6C76">
              <w:rPr>
                <w:rFonts w:eastAsia="Calibri"/>
              </w:rPr>
              <w:t xml:space="preserve"> </w:t>
            </w:r>
            <w:proofErr w:type="spellStart"/>
            <w:r w:rsidRPr="00EC6C76">
              <w:rPr>
                <w:rFonts w:eastAsia="Calibri"/>
              </w:rPr>
              <w:t>Ohlone</w:t>
            </w:r>
            <w:proofErr w:type="spellEnd"/>
            <w:r w:rsidRPr="00EC6C76">
              <w:rPr>
                <w:rFonts w:eastAsia="Calibri"/>
              </w:rPr>
              <w:t xml:space="preserve"> Tribe</w:t>
            </w:r>
          </w:p>
        </w:tc>
      </w:tr>
      <w:tr w:rsidR="00727D61" w14:paraId="417C5E95" w14:textId="77777777" w:rsidTr="00D51F87">
        <w:trPr>
          <w:trHeight w:val="300"/>
        </w:trPr>
        <w:tc>
          <w:tcPr>
            <w:tcW w:w="2648" w:type="dxa"/>
            <w:tcMar>
              <w:left w:w="105" w:type="dxa"/>
              <w:right w:w="105" w:type="dxa"/>
            </w:tcMar>
          </w:tcPr>
          <w:p w14:paraId="5DC1C4F0" w14:textId="77777777" w:rsidR="00727D61" w:rsidRDefault="00727D61" w:rsidP="00EA6637">
            <w:pPr>
              <w:spacing w:line="259" w:lineRule="auto"/>
            </w:pPr>
            <w:r w:rsidRPr="5371088C">
              <w:rPr>
                <w:rFonts w:ascii="Calibri" w:eastAsia="Calibri" w:hAnsi="Calibri" w:cs="Calibri"/>
                <w:color w:val="000000" w:themeColor="text1"/>
              </w:rPr>
              <w:t>Support for Undocumented Students</w:t>
            </w:r>
          </w:p>
        </w:tc>
        <w:tc>
          <w:tcPr>
            <w:tcW w:w="2752" w:type="dxa"/>
            <w:tcMar>
              <w:left w:w="105" w:type="dxa"/>
              <w:right w:w="105" w:type="dxa"/>
            </w:tcMar>
          </w:tcPr>
          <w:p w14:paraId="6DAD0B9E" w14:textId="211E216B" w:rsidR="00A50005" w:rsidRDefault="00736C45" w:rsidP="00EA6637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Pauline Brown/Laurie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Scolari</w:t>
            </w:r>
            <w:proofErr w:type="spellEnd"/>
          </w:p>
          <w:p w14:paraId="1BF4C9E9" w14:textId="61FC3232" w:rsidR="00A50005" w:rsidRDefault="00A50005" w:rsidP="00A50005">
            <w:pPr>
              <w:rPr>
                <w:rFonts w:ascii="Calibri" w:eastAsia="Calibri" w:hAnsi="Calibri" w:cs="Calibri"/>
              </w:rPr>
            </w:pPr>
          </w:p>
          <w:p w14:paraId="231EA1B3" w14:textId="77777777" w:rsidR="00727D61" w:rsidRPr="00A50005" w:rsidRDefault="00727D61" w:rsidP="00A50005">
            <w:pPr>
              <w:ind w:firstLine="720"/>
              <w:rPr>
                <w:rFonts w:ascii="Calibri" w:eastAsia="Calibri" w:hAnsi="Calibri" w:cs="Calibri"/>
              </w:rPr>
            </w:pPr>
          </w:p>
        </w:tc>
        <w:tc>
          <w:tcPr>
            <w:tcW w:w="4590" w:type="dxa"/>
            <w:tcMar>
              <w:left w:w="105" w:type="dxa"/>
              <w:right w:w="105" w:type="dxa"/>
            </w:tcMar>
          </w:tcPr>
          <w:p w14:paraId="50BABA65" w14:textId="164D7B78" w:rsidR="00727D61" w:rsidRPr="00417D8A" w:rsidRDefault="00417D8A" w:rsidP="00417D8A">
            <w:pPr>
              <w:pStyle w:val="ListParagraph"/>
              <w:rPr>
                <w:rFonts w:eastAsia="Times New Roman"/>
              </w:rPr>
            </w:pPr>
            <w:r>
              <w:t xml:space="preserve">A </w:t>
            </w:r>
            <w:r w:rsidRPr="00417D8A">
              <w:t xml:space="preserve">rapid response training </w:t>
            </w:r>
            <w:r>
              <w:t xml:space="preserve">is scheduled for </w:t>
            </w:r>
            <w:r w:rsidRPr="00417D8A">
              <w:t>2/6 11-12:30 in 1515</w:t>
            </w:r>
          </w:p>
          <w:p w14:paraId="6474B492" w14:textId="3FB7790F" w:rsidR="00417D8A" w:rsidRDefault="00417D8A" w:rsidP="00417D8A">
            <w:pPr>
              <w:pStyle w:val="ListParagraph"/>
            </w:pPr>
            <w:r w:rsidRPr="001B365C">
              <w:t>"Know Your Rights" workshop 2/20 11-12:30</w:t>
            </w:r>
          </w:p>
          <w:p w14:paraId="22A3A3D6" w14:textId="207D5D85" w:rsidR="00417D8A" w:rsidRPr="001B365C" w:rsidRDefault="00D1005D" w:rsidP="00EA6637">
            <w:pPr>
              <w:pStyle w:val="ListParagraph"/>
            </w:pPr>
            <w:hyperlink r:id="rId8" w:tgtFrame="_blank" w:tooltip="https://urldefense.com/v3/__https://fathom.video/share/pRZGDjHdn7Mz_db4R1DyEihUcGmYuErz?tab=summary&amp;timestamp=1497.9999&amp;utm_campaign=postmeetingsummary&amp;utm_content=action_item&amp;utm_medium=email__;!!A-B3JKCz!D8Syg4vV1eru7keK4Mw-c2TduIxnv_uqsw64rpvNqrHaK1kUc-PQkj" w:history="1">
              <w:r w:rsidR="001B365C" w:rsidRPr="001B365C">
                <w:rPr>
                  <w:rStyle w:val="Hyperlink"/>
                  <w:color w:val="000000"/>
                  <w:u w:val="none"/>
                </w:rPr>
                <w:t>Arrange family-based petition workshop 3/13 11-12</w:t>
              </w:r>
            </w:hyperlink>
          </w:p>
        </w:tc>
      </w:tr>
      <w:tr w:rsidR="00727D61" w14:paraId="5C76D409" w14:textId="77777777" w:rsidTr="00D51F87">
        <w:trPr>
          <w:trHeight w:val="300"/>
        </w:trPr>
        <w:tc>
          <w:tcPr>
            <w:tcW w:w="264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B4542E2" w14:textId="77777777" w:rsidR="00727D61" w:rsidRDefault="00727D61" w:rsidP="00EA663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9D7E38">
              <w:rPr>
                <w:rFonts w:ascii="Calibri" w:eastAsia="Calibri" w:hAnsi="Calibri" w:cs="Calibri"/>
                <w:color w:val="000000" w:themeColor="text1"/>
              </w:rPr>
              <w:t>New Business</w:t>
            </w:r>
          </w:p>
        </w:tc>
        <w:tc>
          <w:tcPr>
            <w:tcW w:w="2752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B23C041" w14:textId="77777777" w:rsidR="00727D61" w:rsidRDefault="00727D61" w:rsidP="00EA663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59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5934385" w14:textId="77777777" w:rsidR="00727D61" w:rsidRDefault="00727D61" w:rsidP="00EA663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727D61" w14:paraId="46B97860" w14:textId="77777777" w:rsidTr="00D51F87">
        <w:trPr>
          <w:trHeight w:val="300"/>
        </w:trPr>
        <w:tc>
          <w:tcPr>
            <w:tcW w:w="2648" w:type="dxa"/>
            <w:tcMar>
              <w:left w:w="105" w:type="dxa"/>
              <w:right w:w="105" w:type="dxa"/>
            </w:tcMar>
          </w:tcPr>
          <w:p w14:paraId="55B13AEE" w14:textId="77777777" w:rsidR="00727D61" w:rsidRDefault="00727D61" w:rsidP="00EA663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9D7E38">
              <w:rPr>
                <w:rFonts w:ascii="Calibri" w:eastAsia="Calibri" w:hAnsi="Calibri" w:cs="Calibri"/>
                <w:color w:val="000000" w:themeColor="text1"/>
              </w:rPr>
              <w:t xml:space="preserve">Submission of Art on Campus Project </w:t>
            </w:r>
          </w:p>
        </w:tc>
        <w:tc>
          <w:tcPr>
            <w:tcW w:w="2752" w:type="dxa"/>
            <w:tcMar>
              <w:left w:w="105" w:type="dxa"/>
              <w:right w:w="105" w:type="dxa"/>
            </w:tcMar>
          </w:tcPr>
          <w:p w14:paraId="0B2E9840" w14:textId="77777777" w:rsidR="00727D61" w:rsidRDefault="00727D61" w:rsidP="00EA663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18EEBA96">
              <w:rPr>
                <w:rFonts w:ascii="Calibri" w:eastAsia="Calibri" w:hAnsi="Calibri" w:cs="Calibri"/>
                <w:color w:val="000000" w:themeColor="text1"/>
              </w:rPr>
              <w:t>Jordan Fong</w:t>
            </w:r>
          </w:p>
        </w:tc>
        <w:tc>
          <w:tcPr>
            <w:tcW w:w="4590" w:type="dxa"/>
            <w:tcMar>
              <w:left w:w="105" w:type="dxa"/>
              <w:right w:w="105" w:type="dxa"/>
            </w:tcMar>
          </w:tcPr>
          <w:p w14:paraId="1F611066" w14:textId="2C74D226" w:rsidR="00EC6C76" w:rsidRPr="00EC6C76" w:rsidRDefault="00EC6C76" w:rsidP="00417D8A">
            <w:pPr>
              <w:pStyle w:val="ListParagraph"/>
              <w:rPr>
                <w:rFonts w:eastAsia="Arial"/>
              </w:rPr>
            </w:pPr>
            <w:r w:rsidRPr="00EC6C76">
              <w:t>$7,000 budget approved for BIPOC-focused installation near BIPOC Center</w:t>
            </w:r>
            <w:r w:rsidRPr="00EC6C76">
              <w:rPr>
                <w:rFonts w:eastAsia="Arial"/>
              </w:rPr>
              <w:t xml:space="preserve"> </w:t>
            </w:r>
          </w:p>
          <w:p w14:paraId="69BED020" w14:textId="08B26C21" w:rsidR="00EC6C76" w:rsidRPr="00EC6C76" w:rsidRDefault="00EC6C76" w:rsidP="00417D8A">
            <w:pPr>
              <w:pStyle w:val="ListParagraph"/>
              <w:rPr>
                <w:rFonts w:eastAsia="Arial"/>
              </w:rPr>
            </w:pPr>
            <w:r w:rsidRPr="00EC6C76">
              <w:t>Three-dimensional artwork sought (not a mural)</w:t>
            </w:r>
            <w:r w:rsidRPr="00EC6C76">
              <w:rPr>
                <w:rFonts w:eastAsia="Arial"/>
              </w:rPr>
              <w:t xml:space="preserve"> </w:t>
            </w:r>
          </w:p>
          <w:p w14:paraId="584348DF" w14:textId="2F34B6C9" w:rsidR="00EC6C76" w:rsidRPr="00EC6C76" w:rsidRDefault="00EC6C76" w:rsidP="00417D8A">
            <w:pPr>
              <w:pStyle w:val="ListParagraph"/>
              <w:rPr>
                <w:rFonts w:eastAsia="Arial"/>
              </w:rPr>
            </w:pPr>
            <w:r w:rsidRPr="00EC6C76">
              <w:t>Timeline: Open call in February, artist selection by June, installation by October 2025</w:t>
            </w:r>
            <w:r w:rsidRPr="00EC6C76">
              <w:rPr>
                <w:rFonts w:eastAsia="Arial"/>
              </w:rPr>
              <w:t xml:space="preserve"> </w:t>
            </w:r>
          </w:p>
          <w:p w14:paraId="284F6669" w14:textId="1D77DD53" w:rsidR="00EC6C76" w:rsidRPr="00EC6C76" w:rsidRDefault="00EC6C76" w:rsidP="00417D8A">
            <w:pPr>
              <w:pStyle w:val="ListParagraph"/>
              <w:rPr>
                <w:rFonts w:eastAsia="Arial"/>
              </w:rPr>
            </w:pPr>
            <w:r w:rsidRPr="00EC6C76">
              <w:lastRenderedPageBreak/>
              <w:t>Committee to consider including student voices in selection process</w:t>
            </w:r>
            <w:r w:rsidRPr="00EC6C76">
              <w:rPr>
                <w:rFonts w:eastAsia="Arial"/>
              </w:rPr>
              <w:t xml:space="preserve"> </w:t>
            </w:r>
          </w:p>
          <w:p w14:paraId="15939649" w14:textId="6F6A2157" w:rsidR="00EC6C76" w:rsidRPr="00EC6C76" w:rsidRDefault="00EC6C76" w:rsidP="00417D8A">
            <w:pPr>
              <w:pStyle w:val="ListParagraph"/>
              <w:rPr>
                <w:rFonts w:eastAsia="Arial"/>
              </w:rPr>
            </w:pPr>
            <w:r w:rsidRPr="00EC6C76">
              <w:t>Specific site identified near BIPOC Center with detailed measurements provided</w:t>
            </w:r>
          </w:p>
        </w:tc>
      </w:tr>
      <w:tr w:rsidR="00727D61" w14:paraId="525F7977" w14:textId="77777777" w:rsidTr="00D51F87">
        <w:trPr>
          <w:trHeight w:val="300"/>
        </w:trPr>
        <w:tc>
          <w:tcPr>
            <w:tcW w:w="2648" w:type="dxa"/>
            <w:shd w:val="clear" w:color="auto" w:fill="D0CECE"/>
            <w:tcMar>
              <w:left w:w="105" w:type="dxa"/>
              <w:right w:w="105" w:type="dxa"/>
            </w:tcMar>
          </w:tcPr>
          <w:p w14:paraId="544BDE27" w14:textId="77777777" w:rsidR="00727D61" w:rsidRDefault="00727D61" w:rsidP="00EA663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9D7E38">
              <w:rPr>
                <w:rFonts w:ascii="Calibri" w:eastAsia="Calibri" w:hAnsi="Calibri" w:cs="Calibri"/>
                <w:color w:val="000000" w:themeColor="text1"/>
              </w:rPr>
              <w:lastRenderedPageBreak/>
              <w:t>BREAK</w:t>
            </w:r>
          </w:p>
        </w:tc>
        <w:tc>
          <w:tcPr>
            <w:tcW w:w="2752" w:type="dxa"/>
            <w:shd w:val="clear" w:color="auto" w:fill="D0CECE"/>
            <w:tcMar>
              <w:left w:w="105" w:type="dxa"/>
              <w:right w:w="105" w:type="dxa"/>
            </w:tcMar>
          </w:tcPr>
          <w:p w14:paraId="7D9671DB" w14:textId="77777777" w:rsidR="00727D61" w:rsidRDefault="00727D61" w:rsidP="00EA663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590" w:type="dxa"/>
            <w:shd w:val="clear" w:color="auto" w:fill="D0CECE"/>
            <w:tcMar>
              <w:left w:w="105" w:type="dxa"/>
              <w:right w:w="105" w:type="dxa"/>
            </w:tcMar>
          </w:tcPr>
          <w:p w14:paraId="0F9AC9C9" w14:textId="77777777" w:rsidR="00727D61" w:rsidRDefault="00727D61" w:rsidP="00EA663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727D61" w14:paraId="6AD51DF5" w14:textId="77777777" w:rsidTr="00D51F87">
        <w:trPr>
          <w:trHeight w:val="300"/>
        </w:trPr>
        <w:tc>
          <w:tcPr>
            <w:tcW w:w="2648" w:type="dxa"/>
            <w:shd w:val="clear" w:color="auto" w:fill="D0CECE"/>
            <w:tcMar>
              <w:left w:w="105" w:type="dxa"/>
              <w:right w:w="105" w:type="dxa"/>
            </w:tcMar>
          </w:tcPr>
          <w:p w14:paraId="33C39E87" w14:textId="77777777" w:rsidR="00727D61" w:rsidRDefault="00727D61" w:rsidP="00EA663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9D7E38">
              <w:rPr>
                <w:rFonts w:ascii="Calibri" w:eastAsia="Calibri" w:hAnsi="Calibri" w:cs="Calibri"/>
                <w:color w:val="000000" w:themeColor="text1"/>
              </w:rPr>
              <w:t>Regular Business</w:t>
            </w:r>
          </w:p>
        </w:tc>
        <w:tc>
          <w:tcPr>
            <w:tcW w:w="2752" w:type="dxa"/>
            <w:shd w:val="clear" w:color="auto" w:fill="D0CECE"/>
            <w:tcMar>
              <w:left w:w="105" w:type="dxa"/>
              <w:right w:w="105" w:type="dxa"/>
            </w:tcMar>
          </w:tcPr>
          <w:p w14:paraId="72A561C7" w14:textId="77777777" w:rsidR="00727D61" w:rsidRDefault="00727D61" w:rsidP="00EA663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590" w:type="dxa"/>
            <w:shd w:val="clear" w:color="auto" w:fill="D0CECE"/>
            <w:tcMar>
              <w:left w:w="105" w:type="dxa"/>
              <w:right w:w="105" w:type="dxa"/>
            </w:tcMar>
          </w:tcPr>
          <w:p w14:paraId="4DA50D19" w14:textId="77777777" w:rsidR="00727D61" w:rsidRDefault="00727D61" w:rsidP="00EA663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727D61" w14:paraId="5B2E16A4" w14:textId="77777777" w:rsidTr="00D51F87">
        <w:trPr>
          <w:trHeight w:val="300"/>
        </w:trPr>
        <w:tc>
          <w:tcPr>
            <w:tcW w:w="2648" w:type="dxa"/>
            <w:shd w:val="clear" w:color="auto" w:fill="D0CECE"/>
            <w:tcMar>
              <w:left w:w="105" w:type="dxa"/>
              <w:right w:w="105" w:type="dxa"/>
            </w:tcMar>
          </w:tcPr>
          <w:p w14:paraId="0CEB247C" w14:textId="77777777" w:rsidR="00727D61" w:rsidRDefault="00727D61" w:rsidP="00EA663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9D7E38">
              <w:rPr>
                <w:rFonts w:ascii="Calibri" w:eastAsia="Calibri" w:hAnsi="Calibri" w:cs="Calibri"/>
                <w:color w:val="000000" w:themeColor="text1"/>
              </w:rPr>
              <w:t>Committee Reports</w:t>
            </w:r>
          </w:p>
        </w:tc>
        <w:tc>
          <w:tcPr>
            <w:tcW w:w="2752" w:type="dxa"/>
            <w:shd w:val="clear" w:color="auto" w:fill="D0CECE"/>
            <w:tcMar>
              <w:left w:w="105" w:type="dxa"/>
              <w:right w:w="105" w:type="dxa"/>
            </w:tcMar>
          </w:tcPr>
          <w:p w14:paraId="33E372DA" w14:textId="77777777" w:rsidR="00727D61" w:rsidRDefault="00727D61" w:rsidP="00EA663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590" w:type="dxa"/>
            <w:shd w:val="clear" w:color="auto" w:fill="D0CECE"/>
            <w:tcMar>
              <w:left w:w="105" w:type="dxa"/>
              <w:right w:w="105" w:type="dxa"/>
            </w:tcMar>
          </w:tcPr>
          <w:p w14:paraId="37B9EBD0" w14:textId="77777777" w:rsidR="00727D61" w:rsidRDefault="00727D61" w:rsidP="00EA663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727D61" w14:paraId="6E3A7F65" w14:textId="77777777" w:rsidTr="00D51F87">
        <w:trPr>
          <w:trHeight w:val="300"/>
        </w:trPr>
        <w:tc>
          <w:tcPr>
            <w:tcW w:w="2648" w:type="dxa"/>
            <w:tcMar>
              <w:left w:w="105" w:type="dxa"/>
              <w:right w:w="105" w:type="dxa"/>
            </w:tcMar>
          </w:tcPr>
          <w:p w14:paraId="1227760F" w14:textId="77777777" w:rsidR="00727D61" w:rsidRDefault="00727D61" w:rsidP="00EA6637">
            <w:r w:rsidRPr="18EEBA96">
              <w:rPr>
                <w:rFonts w:ascii="Calibri" w:eastAsia="Calibri" w:hAnsi="Calibri" w:cs="Calibri"/>
                <w:color w:val="000000" w:themeColor="text1"/>
              </w:rPr>
              <w:t>Technology Committee</w:t>
            </w:r>
          </w:p>
          <w:p w14:paraId="0EE8E72F" w14:textId="77777777" w:rsidR="00727D61" w:rsidRDefault="00727D61" w:rsidP="00EA663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7F99F5D" w14:textId="77777777" w:rsidR="00727D61" w:rsidRDefault="00727D61" w:rsidP="00EA663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3670798" w14:textId="77777777" w:rsidR="00D51F87" w:rsidRDefault="00D51F87" w:rsidP="00EA663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A1ABD67" w14:textId="77777777" w:rsidR="00D51F87" w:rsidRDefault="00D51F87" w:rsidP="00EA663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2FD81B7" w14:textId="77777777" w:rsidR="00D51F87" w:rsidRDefault="00D51F87" w:rsidP="00EA663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76FA378" w14:textId="77777777" w:rsidR="00D51F87" w:rsidRDefault="00D51F87" w:rsidP="00EA663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C1FDFA1" w14:textId="77777777" w:rsidR="00D51F87" w:rsidRDefault="00D51F87" w:rsidP="00EA663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1395D9B" w14:textId="77777777" w:rsidR="00D51F87" w:rsidRDefault="00D51F87" w:rsidP="00EA663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0D3BAC7" w14:textId="77777777" w:rsidR="00D51F87" w:rsidRDefault="00D51F87" w:rsidP="00EA663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87914C1" w14:textId="77777777" w:rsidR="00D51F87" w:rsidRDefault="00D51F87" w:rsidP="00EA663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08B08AE" w14:textId="77777777" w:rsidR="00D51F87" w:rsidRDefault="00D51F87" w:rsidP="00EA663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7BD390D" w14:textId="77777777" w:rsidR="00D51F87" w:rsidRDefault="00D51F87" w:rsidP="00EA663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142EE1B" w14:textId="77777777" w:rsidR="00D51F87" w:rsidRDefault="00D51F87" w:rsidP="00EA663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F5E928C" w14:textId="77777777" w:rsidR="00054651" w:rsidRDefault="00054651" w:rsidP="00EA663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141392B" w14:textId="77777777" w:rsidR="00054651" w:rsidRDefault="00054651" w:rsidP="00EA663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7AA6AC2" w14:textId="77777777" w:rsidR="00054651" w:rsidRDefault="00054651" w:rsidP="00EA663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A688DC2" w14:textId="77777777" w:rsidR="00054651" w:rsidRDefault="00054651" w:rsidP="00EA663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E63697B" w14:textId="77777777" w:rsidR="00727D61" w:rsidRDefault="00727D61" w:rsidP="00EA663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6D28474" w14:textId="77777777" w:rsidR="00727D61" w:rsidRDefault="00727D61" w:rsidP="00EA663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8EEBA96">
              <w:rPr>
                <w:rFonts w:ascii="Calibri" w:eastAsia="Calibri" w:hAnsi="Calibri" w:cs="Calibri"/>
                <w:color w:val="000000" w:themeColor="text1"/>
              </w:rPr>
              <w:t xml:space="preserve">Institutional Planning &amp; Effective Committee (Accreditation) </w:t>
            </w:r>
          </w:p>
        </w:tc>
        <w:tc>
          <w:tcPr>
            <w:tcW w:w="2752" w:type="dxa"/>
            <w:tcMar>
              <w:left w:w="105" w:type="dxa"/>
              <w:right w:w="105" w:type="dxa"/>
            </w:tcMar>
          </w:tcPr>
          <w:p w14:paraId="753017C6" w14:textId="77777777" w:rsidR="00727D61" w:rsidRDefault="00727D61" w:rsidP="00EA663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18EEBA96">
              <w:rPr>
                <w:rFonts w:ascii="Calibri" w:eastAsia="Calibri" w:hAnsi="Calibri" w:cs="Calibri"/>
                <w:color w:val="000000" w:themeColor="text1"/>
              </w:rPr>
              <w:t xml:space="preserve">Patrick Morris/Stephanie Crosby/Jackie </w:t>
            </w:r>
            <w:proofErr w:type="spellStart"/>
            <w:r w:rsidRPr="18EEBA96">
              <w:rPr>
                <w:rFonts w:ascii="Calibri" w:eastAsia="Calibri" w:hAnsi="Calibri" w:cs="Calibri"/>
                <w:color w:val="000000" w:themeColor="text1"/>
              </w:rPr>
              <w:t>Lauese</w:t>
            </w:r>
            <w:proofErr w:type="spellEnd"/>
          </w:p>
          <w:p w14:paraId="510D0BA1" w14:textId="77777777" w:rsidR="00727D61" w:rsidRDefault="00727D61" w:rsidP="00EA663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016F9B3" w14:textId="77777777" w:rsidR="00D51F87" w:rsidRDefault="00D51F87" w:rsidP="00EA663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0DD6FAF" w14:textId="77777777" w:rsidR="00D51F87" w:rsidRDefault="00D51F87" w:rsidP="00EA663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6A4EAD9" w14:textId="77777777" w:rsidR="00D51F87" w:rsidRDefault="00D51F87" w:rsidP="00EA663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0A06886" w14:textId="77777777" w:rsidR="00D51F87" w:rsidRDefault="00D51F87" w:rsidP="00EA663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8BF4530" w14:textId="77777777" w:rsidR="00D51F87" w:rsidRDefault="00D51F87" w:rsidP="00EA663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B9550A7" w14:textId="77777777" w:rsidR="00D51F87" w:rsidRDefault="00D51F87" w:rsidP="00EA663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B90FB58" w14:textId="77777777" w:rsidR="00D51F87" w:rsidRDefault="00D51F87" w:rsidP="00EA663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8204093" w14:textId="77777777" w:rsidR="00D51F87" w:rsidRDefault="00D51F87" w:rsidP="00EA663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208383D" w14:textId="77777777" w:rsidR="00D51F87" w:rsidRDefault="00D51F87" w:rsidP="00EA663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0772126" w14:textId="77777777" w:rsidR="00D51F87" w:rsidRDefault="00D51F87" w:rsidP="00EA663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DE26B97" w14:textId="77777777" w:rsidR="00924782" w:rsidRDefault="00924782" w:rsidP="0001609F">
            <w:pPr>
              <w:spacing w:line="259" w:lineRule="auto"/>
              <w:jc w:val="right"/>
              <w:rPr>
                <w:rFonts w:ascii="Calibri" w:eastAsia="Calibri" w:hAnsi="Calibri" w:cs="Calibri"/>
                <w:color w:val="000000" w:themeColor="text1"/>
              </w:rPr>
            </w:pPr>
          </w:p>
          <w:p w14:paraId="0890E6C1" w14:textId="77777777" w:rsidR="00054651" w:rsidRDefault="00054651" w:rsidP="00EA663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5FB79AD" w14:textId="77777777" w:rsidR="00054651" w:rsidRDefault="00054651" w:rsidP="00EA663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219539B" w14:textId="77777777" w:rsidR="00054651" w:rsidRDefault="00054651" w:rsidP="00EA663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6C84930" w14:textId="77777777" w:rsidR="00D51F87" w:rsidRDefault="00D51F87" w:rsidP="00EA663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C83ED56" w14:textId="3E584EB5" w:rsidR="00727D61" w:rsidRDefault="0001609F" w:rsidP="00EA663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Kristina Whalen</w:t>
            </w:r>
          </w:p>
        </w:tc>
        <w:tc>
          <w:tcPr>
            <w:tcW w:w="4590" w:type="dxa"/>
            <w:tcMar>
              <w:left w:w="105" w:type="dxa"/>
              <w:right w:w="105" w:type="dxa"/>
            </w:tcMar>
          </w:tcPr>
          <w:p w14:paraId="3BB9F146" w14:textId="23FE9BF7" w:rsidR="00D51F87" w:rsidRPr="00D51F87" w:rsidRDefault="00D51F87" w:rsidP="00417D8A">
            <w:pPr>
              <w:pStyle w:val="ListParagraph"/>
              <w:rPr>
                <w:rFonts w:eastAsia="Calibri"/>
              </w:rPr>
            </w:pPr>
            <w:r w:rsidRPr="00D51F87">
              <w:rPr>
                <w:rFonts w:eastAsia="Calibri"/>
              </w:rPr>
              <w:t xml:space="preserve">Current tri-chair model and subcommittee structure deemed inadequate for the task </w:t>
            </w:r>
          </w:p>
          <w:p w14:paraId="6769E504" w14:textId="16D2D6A3" w:rsidR="00D51F87" w:rsidRPr="00D51F87" w:rsidRDefault="00D51F87" w:rsidP="00417D8A">
            <w:pPr>
              <w:pStyle w:val="ListParagraph"/>
              <w:rPr>
                <w:rFonts w:eastAsia="Calibri"/>
              </w:rPr>
            </w:pPr>
            <w:r w:rsidRPr="00D51F87">
              <w:t>Recommendation for higher-level administrative oversight, potentially at vice president level</w:t>
            </w:r>
            <w:r w:rsidRPr="00D51F87">
              <w:rPr>
                <w:rFonts w:eastAsia="Calibri"/>
              </w:rPr>
              <w:t xml:space="preserve"> </w:t>
            </w:r>
          </w:p>
          <w:p w14:paraId="6483BB71" w14:textId="1EEACB8B" w:rsidR="00D51F87" w:rsidRPr="00D51F87" w:rsidRDefault="00D51F87" w:rsidP="00417D8A">
            <w:pPr>
              <w:pStyle w:val="ListParagraph"/>
              <w:rPr>
                <w:rFonts w:eastAsia="Calibri"/>
              </w:rPr>
            </w:pPr>
            <w:r w:rsidRPr="00D51F87">
              <w:t>Need to reassess and potentially streamline technology decision-making processes</w:t>
            </w:r>
            <w:r w:rsidRPr="00D51F87">
              <w:rPr>
                <w:rFonts w:eastAsia="Calibri"/>
              </w:rPr>
              <w:t xml:space="preserve"> </w:t>
            </w:r>
          </w:p>
          <w:p w14:paraId="2CBADAF5" w14:textId="0631F2A5" w:rsidR="00D51F87" w:rsidRPr="00D51F87" w:rsidRDefault="00D51F87" w:rsidP="00417D8A">
            <w:pPr>
              <w:pStyle w:val="ListParagraph"/>
              <w:rPr>
                <w:rFonts w:eastAsia="Calibri"/>
              </w:rPr>
            </w:pPr>
            <w:r w:rsidRPr="00D51F87">
              <w:t>Suggestion to incorporate technology governance discussions into Educational Master Plan development</w:t>
            </w:r>
            <w:r w:rsidRPr="00D51F87">
              <w:rPr>
                <w:rFonts w:eastAsia="Calibri"/>
              </w:rPr>
              <w:t xml:space="preserve"> </w:t>
            </w:r>
          </w:p>
          <w:p w14:paraId="6DA0053A" w14:textId="551B4B3F" w:rsidR="00D51F87" w:rsidRDefault="00D51F87" w:rsidP="00417D8A">
            <w:pPr>
              <w:pStyle w:val="ListParagraph"/>
              <w:rPr>
                <w:rFonts w:eastAsia="Calibri"/>
              </w:rPr>
            </w:pPr>
            <w:r w:rsidRPr="00D51F87">
              <w:rPr>
                <w:rFonts w:eastAsia="Calibri"/>
              </w:rPr>
              <w:t>Historical context provided: previous campus structure included a vice president of instruction and technology</w:t>
            </w:r>
          </w:p>
          <w:p w14:paraId="6EA10CC2" w14:textId="5B744350" w:rsidR="00736C45" w:rsidRDefault="00736C45" w:rsidP="00736C45">
            <w:pPr>
              <w:rPr>
                <w:rFonts w:eastAsia="Calibri"/>
                <w:b/>
                <w:bCs/>
              </w:rPr>
            </w:pPr>
            <w:r w:rsidRPr="00736C45">
              <w:rPr>
                <w:rFonts w:eastAsia="Calibri"/>
                <w:b/>
                <w:bCs/>
              </w:rPr>
              <w:t>Next Steps</w:t>
            </w:r>
            <w:r>
              <w:rPr>
                <w:rFonts w:eastAsia="Calibri"/>
                <w:b/>
                <w:bCs/>
              </w:rPr>
              <w:t>:</w:t>
            </w:r>
          </w:p>
          <w:p w14:paraId="465F2A12" w14:textId="77777777" w:rsidR="00736C45" w:rsidRPr="00054651" w:rsidRDefault="00736C45" w:rsidP="00736C45">
            <w:pPr>
              <w:rPr>
                <w:rFonts w:eastAsia="Calibri"/>
                <w:sz w:val="10"/>
                <w:szCs w:val="10"/>
              </w:rPr>
            </w:pPr>
          </w:p>
          <w:p w14:paraId="4CB013CA" w14:textId="40C0CE7C" w:rsidR="00736C45" w:rsidRPr="00736C45" w:rsidRDefault="00736C45" w:rsidP="00736C45">
            <w:pPr>
              <w:rPr>
                <w:rFonts w:eastAsia="Calibri"/>
              </w:rPr>
            </w:pPr>
            <w:r w:rsidRPr="00736C45">
              <w:rPr>
                <w:rFonts w:eastAsia="Calibri"/>
              </w:rPr>
              <w:t>Bring back technology governance structure discussion at next meeting for further assessment</w:t>
            </w:r>
          </w:p>
          <w:p w14:paraId="051AEF6C" w14:textId="77777777" w:rsidR="00727D61" w:rsidRDefault="00727D61" w:rsidP="00EA663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62B3CEA" w14:textId="649DF243" w:rsidR="00D51F87" w:rsidRPr="00D51F87" w:rsidRDefault="00D51F87" w:rsidP="00417D8A">
            <w:pPr>
              <w:pStyle w:val="ListParagraph"/>
              <w:rPr>
                <w:rFonts w:eastAsia="Calibri"/>
              </w:rPr>
            </w:pPr>
            <w:r w:rsidRPr="00D51F87">
              <w:t>Compliance recommendation received for student learning outcomes</w:t>
            </w:r>
            <w:r w:rsidRPr="00D51F87">
              <w:rPr>
                <w:rFonts w:eastAsia="Calibri"/>
              </w:rPr>
              <w:t xml:space="preserve"> </w:t>
            </w:r>
          </w:p>
          <w:p w14:paraId="13CC91D6" w14:textId="5A4A9E20" w:rsidR="00D51F87" w:rsidRPr="00D51F87" w:rsidRDefault="00D51F87" w:rsidP="00417D8A">
            <w:pPr>
              <w:pStyle w:val="ListParagraph"/>
              <w:rPr>
                <w:rFonts w:eastAsia="Calibri"/>
              </w:rPr>
            </w:pPr>
            <w:r w:rsidRPr="00D51F87">
              <w:t>Campus awaiting final action letter to determine potential sanctions or follow-up requirements</w:t>
            </w:r>
            <w:r w:rsidRPr="00D51F87">
              <w:rPr>
                <w:rFonts w:eastAsia="Calibri"/>
              </w:rPr>
              <w:t xml:space="preserve"> </w:t>
            </w:r>
          </w:p>
          <w:p w14:paraId="2A037464" w14:textId="6E1ED06F" w:rsidR="00D51F87" w:rsidRPr="00D51F87" w:rsidRDefault="00D51F87" w:rsidP="00417D8A">
            <w:pPr>
              <w:pStyle w:val="ListParagraph"/>
              <w:rPr>
                <w:rFonts w:eastAsia="Calibri"/>
              </w:rPr>
            </w:pPr>
            <w:r w:rsidRPr="00D51F87">
              <w:t>Three-year timeline to address compliance issues once action letter is received</w:t>
            </w:r>
            <w:r w:rsidRPr="00D51F87">
              <w:rPr>
                <w:rFonts w:eastAsia="Calibri"/>
              </w:rPr>
              <w:t xml:space="preserve"> </w:t>
            </w:r>
          </w:p>
          <w:p w14:paraId="3E3A2CB5" w14:textId="77777777" w:rsidR="00727D61" w:rsidRDefault="00D51F87" w:rsidP="00417D8A">
            <w:pPr>
              <w:pStyle w:val="ListParagraph"/>
              <w:rPr>
                <w:rFonts w:eastAsia="Calibri"/>
              </w:rPr>
            </w:pPr>
            <w:r w:rsidRPr="00D51F87">
              <w:t>Potential outcomes include 18-month follow-up and possible site visit</w:t>
            </w:r>
          </w:p>
          <w:p w14:paraId="5CCD4DBE" w14:textId="77777777" w:rsidR="00736C45" w:rsidRDefault="00736C45" w:rsidP="00736C45">
            <w:pPr>
              <w:rPr>
                <w:rFonts w:eastAsia="Calibri"/>
                <w:b/>
                <w:bCs/>
              </w:rPr>
            </w:pPr>
            <w:r w:rsidRPr="00736C45">
              <w:rPr>
                <w:rFonts w:eastAsia="Calibri"/>
                <w:b/>
                <w:bCs/>
              </w:rPr>
              <w:t>Next Steps</w:t>
            </w:r>
            <w:r>
              <w:rPr>
                <w:rFonts w:eastAsia="Calibri"/>
                <w:b/>
                <w:bCs/>
              </w:rPr>
              <w:t>:</w:t>
            </w:r>
          </w:p>
          <w:p w14:paraId="6C34F1E1" w14:textId="467690CE" w:rsidR="00736C45" w:rsidRPr="00736C45" w:rsidRDefault="00736C45" w:rsidP="00736C45">
            <w:pPr>
              <w:rPr>
                <w:rFonts w:eastAsia="Calibri"/>
              </w:rPr>
            </w:pPr>
            <w:r w:rsidRPr="00736C45">
              <w:rPr>
                <w:rFonts w:eastAsia="Calibri"/>
              </w:rPr>
              <w:t>Await accreditation action letter and prepare for potential follow-up actions</w:t>
            </w:r>
          </w:p>
        </w:tc>
      </w:tr>
      <w:tr w:rsidR="00727D61" w14:paraId="07DB173A" w14:textId="77777777" w:rsidTr="00D51F87">
        <w:trPr>
          <w:trHeight w:val="300"/>
        </w:trPr>
        <w:tc>
          <w:tcPr>
            <w:tcW w:w="2648" w:type="dxa"/>
            <w:shd w:val="clear" w:color="auto" w:fill="D0CECE"/>
            <w:tcMar>
              <w:left w:w="105" w:type="dxa"/>
              <w:right w:w="105" w:type="dxa"/>
            </w:tcMar>
          </w:tcPr>
          <w:p w14:paraId="553636FB" w14:textId="77777777" w:rsidR="00727D61" w:rsidRDefault="00727D61" w:rsidP="00EA663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9D7E38">
              <w:rPr>
                <w:rFonts w:ascii="Calibri" w:eastAsia="Calibri" w:hAnsi="Calibri" w:cs="Calibri"/>
                <w:color w:val="000000" w:themeColor="text1"/>
              </w:rPr>
              <w:t>Standing Reports</w:t>
            </w:r>
          </w:p>
        </w:tc>
        <w:tc>
          <w:tcPr>
            <w:tcW w:w="2752" w:type="dxa"/>
            <w:shd w:val="clear" w:color="auto" w:fill="D0CECE"/>
            <w:tcMar>
              <w:left w:w="105" w:type="dxa"/>
              <w:right w:w="105" w:type="dxa"/>
            </w:tcMar>
          </w:tcPr>
          <w:p w14:paraId="1BE82D9A" w14:textId="77777777" w:rsidR="00727D61" w:rsidRDefault="00727D61" w:rsidP="00EA663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590" w:type="dxa"/>
            <w:shd w:val="clear" w:color="auto" w:fill="D0CECE"/>
            <w:tcMar>
              <w:left w:w="105" w:type="dxa"/>
              <w:right w:w="105" w:type="dxa"/>
            </w:tcMar>
          </w:tcPr>
          <w:p w14:paraId="352A2E6F" w14:textId="77777777" w:rsidR="00727D61" w:rsidRDefault="00727D61" w:rsidP="00EA663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727D61" w14:paraId="49AAECE7" w14:textId="77777777" w:rsidTr="00D51F87">
        <w:trPr>
          <w:trHeight w:val="300"/>
        </w:trPr>
        <w:tc>
          <w:tcPr>
            <w:tcW w:w="2648" w:type="dxa"/>
            <w:tcMar>
              <w:left w:w="105" w:type="dxa"/>
              <w:right w:w="105" w:type="dxa"/>
            </w:tcMar>
          </w:tcPr>
          <w:p w14:paraId="7B16D3A0" w14:textId="77777777" w:rsidR="00727D61" w:rsidRDefault="00727D61" w:rsidP="00EA663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9D7E38">
              <w:rPr>
                <w:rFonts w:ascii="Calibri" w:eastAsia="Calibri" w:hAnsi="Calibri" w:cs="Calibri"/>
                <w:color w:val="000000" w:themeColor="text1"/>
              </w:rPr>
              <w:lastRenderedPageBreak/>
              <w:t>Taskforces and Workgroups Reports</w:t>
            </w:r>
          </w:p>
        </w:tc>
        <w:tc>
          <w:tcPr>
            <w:tcW w:w="2752" w:type="dxa"/>
            <w:tcMar>
              <w:left w:w="105" w:type="dxa"/>
              <w:right w:w="105" w:type="dxa"/>
            </w:tcMar>
          </w:tcPr>
          <w:p w14:paraId="35C18CDF" w14:textId="77777777" w:rsidR="00727D61" w:rsidRDefault="00727D61" w:rsidP="00EA663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9D7E38">
              <w:rPr>
                <w:rFonts w:ascii="Calibri" w:eastAsia="Calibri" w:hAnsi="Calibri" w:cs="Calibri"/>
                <w:color w:val="000000" w:themeColor="text1"/>
              </w:rPr>
              <w:t>District Committees</w:t>
            </w:r>
          </w:p>
          <w:p w14:paraId="5D46287E" w14:textId="77777777" w:rsidR="00727D61" w:rsidRDefault="00727D61" w:rsidP="00EA663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78C4FAC" w14:textId="77777777" w:rsidR="00727D61" w:rsidRDefault="00727D61" w:rsidP="00EA663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9D7E38">
              <w:rPr>
                <w:rFonts w:ascii="Calibri" w:eastAsia="Calibri" w:hAnsi="Calibri" w:cs="Calibri"/>
                <w:color w:val="000000" w:themeColor="text1"/>
              </w:rPr>
              <w:t>Foothill 2030/IEPI</w:t>
            </w:r>
          </w:p>
          <w:p w14:paraId="0CD97AE4" w14:textId="77777777" w:rsidR="00727D61" w:rsidRDefault="00727D61" w:rsidP="00EA663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E4C248B" w14:textId="77777777" w:rsidR="00727D61" w:rsidRDefault="00727D61" w:rsidP="00EA663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9D7E38">
              <w:rPr>
                <w:rFonts w:ascii="Calibri" w:eastAsia="Calibri" w:hAnsi="Calibri" w:cs="Calibri"/>
                <w:color w:val="000000" w:themeColor="text1"/>
              </w:rPr>
              <w:t>Bookstore Taskforce</w:t>
            </w:r>
          </w:p>
          <w:p w14:paraId="1A22A651" w14:textId="77777777" w:rsidR="00727D61" w:rsidRDefault="00727D61" w:rsidP="00EA663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E531F48" w14:textId="77777777" w:rsidR="00727D61" w:rsidRDefault="00727D61" w:rsidP="00EA663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9D7E38">
              <w:rPr>
                <w:rFonts w:ascii="Calibri" w:eastAsia="Calibri" w:hAnsi="Calibri" w:cs="Calibri"/>
                <w:color w:val="000000" w:themeColor="text1"/>
              </w:rPr>
              <w:t>MIPC 13 - 55</w:t>
            </w:r>
          </w:p>
        </w:tc>
        <w:tc>
          <w:tcPr>
            <w:tcW w:w="4590" w:type="dxa"/>
            <w:tcMar>
              <w:left w:w="105" w:type="dxa"/>
              <w:right w:w="105" w:type="dxa"/>
            </w:tcMar>
          </w:tcPr>
          <w:p w14:paraId="5D390BB2" w14:textId="60505204" w:rsidR="00D51F87" w:rsidRPr="00D51F87" w:rsidRDefault="00D51F87" w:rsidP="00417D8A">
            <w:pPr>
              <w:pStyle w:val="ListParagraph"/>
              <w:rPr>
                <w:rFonts w:eastAsia="Calibri"/>
              </w:rPr>
            </w:pPr>
            <w:r w:rsidRPr="00736C45">
              <w:t>External consultants (Collaborative Brain Trust) facilitating discussions January 30-31 and March 6-7</w:t>
            </w:r>
            <w:r w:rsidRPr="00D51F87">
              <w:rPr>
                <w:rFonts w:eastAsia="Calibri"/>
              </w:rPr>
              <w:t xml:space="preserve"> </w:t>
            </w:r>
          </w:p>
          <w:p w14:paraId="70828F04" w14:textId="041C2C7D" w:rsidR="00D51F87" w:rsidRPr="00D51F87" w:rsidRDefault="00D51F87" w:rsidP="00417D8A">
            <w:pPr>
              <w:pStyle w:val="ListParagraph"/>
              <w:rPr>
                <w:rFonts w:eastAsia="Calibri"/>
              </w:rPr>
            </w:pPr>
            <w:r w:rsidRPr="00736C45">
              <w:t>Sessions planned for various campus groups, including focus on equity and career and academic pathways (CAPs)</w:t>
            </w:r>
            <w:r w:rsidRPr="00D51F87">
              <w:rPr>
                <w:rFonts w:eastAsia="Calibri"/>
              </w:rPr>
              <w:t xml:space="preserve"> </w:t>
            </w:r>
          </w:p>
          <w:p w14:paraId="5BB5871C" w14:textId="5703E8F8" w:rsidR="00D51F87" w:rsidRPr="00D51F87" w:rsidRDefault="00D51F87" w:rsidP="00417D8A">
            <w:pPr>
              <w:pStyle w:val="ListParagraph"/>
              <w:rPr>
                <w:rFonts w:eastAsia="Calibri"/>
              </w:rPr>
            </w:pPr>
            <w:r w:rsidRPr="00736C45">
              <w:t>Seeking faculty volunteers to allow 30 minutes of classroom time for student input</w:t>
            </w:r>
            <w:r w:rsidRPr="00D51F87">
              <w:rPr>
                <w:rFonts w:eastAsia="Calibri"/>
              </w:rPr>
              <w:t xml:space="preserve"> </w:t>
            </w:r>
          </w:p>
          <w:p w14:paraId="5E0D2459" w14:textId="378E05D2" w:rsidR="00D51F87" w:rsidRPr="00D51F87" w:rsidRDefault="00D51F87" w:rsidP="00417D8A">
            <w:pPr>
              <w:pStyle w:val="ListParagraph"/>
              <w:rPr>
                <w:rFonts w:eastAsia="Calibri"/>
              </w:rPr>
            </w:pPr>
            <w:r w:rsidRPr="00736C45">
              <w:t>Additional sessions planned with K-12 and industry partners in March</w:t>
            </w:r>
          </w:p>
          <w:p w14:paraId="0126B0DB" w14:textId="77777777" w:rsidR="00736C45" w:rsidRDefault="00736C45" w:rsidP="00736C45">
            <w:pPr>
              <w:rPr>
                <w:rFonts w:eastAsia="Calibri"/>
                <w:b/>
                <w:bCs/>
              </w:rPr>
            </w:pPr>
            <w:r w:rsidRPr="00736C45">
              <w:rPr>
                <w:rFonts w:eastAsia="Calibri"/>
                <w:b/>
                <w:bCs/>
              </w:rPr>
              <w:t>Next Steps</w:t>
            </w:r>
            <w:r>
              <w:rPr>
                <w:rFonts w:eastAsia="Calibri"/>
                <w:b/>
                <w:bCs/>
              </w:rPr>
              <w:t>:</w:t>
            </w:r>
          </w:p>
          <w:p w14:paraId="15E3ED4B" w14:textId="02A3AA57" w:rsidR="00727D61" w:rsidRDefault="00736C45" w:rsidP="00EA663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736C45">
              <w:rPr>
                <w:rFonts w:ascii="Calibri" w:eastAsia="Calibri" w:hAnsi="Calibri" w:cs="Calibri"/>
                <w:color w:val="000000" w:themeColor="text1"/>
              </w:rPr>
              <w:t>Promote and prepare for upcoming Educational Master Plan listening sessions</w:t>
            </w:r>
          </w:p>
        </w:tc>
      </w:tr>
      <w:tr w:rsidR="00727D61" w14:paraId="718F8EDD" w14:textId="77777777" w:rsidTr="00D51F87">
        <w:trPr>
          <w:trHeight w:val="300"/>
        </w:trPr>
        <w:tc>
          <w:tcPr>
            <w:tcW w:w="2648" w:type="dxa"/>
            <w:tcMar>
              <w:left w:w="105" w:type="dxa"/>
              <w:right w:w="105" w:type="dxa"/>
            </w:tcMar>
          </w:tcPr>
          <w:p w14:paraId="3D4F479D" w14:textId="77777777" w:rsidR="00727D61" w:rsidRDefault="00727D61" w:rsidP="00EA663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9D7E38">
              <w:rPr>
                <w:rFonts w:ascii="Calibri" w:eastAsia="Calibri" w:hAnsi="Calibri" w:cs="Calibri"/>
                <w:color w:val="000000" w:themeColor="text1"/>
              </w:rPr>
              <w:t>Announcements</w:t>
            </w:r>
          </w:p>
        </w:tc>
        <w:tc>
          <w:tcPr>
            <w:tcW w:w="2752" w:type="dxa"/>
            <w:tcMar>
              <w:left w:w="105" w:type="dxa"/>
              <w:right w:w="105" w:type="dxa"/>
            </w:tcMar>
          </w:tcPr>
          <w:p w14:paraId="257B28E1" w14:textId="77777777" w:rsidR="00727D61" w:rsidRDefault="00727D61" w:rsidP="00EA663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590" w:type="dxa"/>
            <w:tcMar>
              <w:left w:w="105" w:type="dxa"/>
              <w:right w:w="105" w:type="dxa"/>
            </w:tcMar>
          </w:tcPr>
          <w:p w14:paraId="5C84DCB8" w14:textId="781E29C8" w:rsidR="00417D8A" w:rsidRPr="00417D8A" w:rsidRDefault="00417D8A" w:rsidP="00417D8A">
            <w:pPr>
              <w:pStyle w:val="ListParagraph"/>
              <w:rPr>
                <w:rFonts w:eastAsia="Calibri"/>
              </w:rPr>
            </w:pPr>
            <w:r w:rsidRPr="00417D8A">
              <w:t>"Backpacks of Hope" initiative for students affected by LA fires (donations due by end of January)</w:t>
            </w:r>
            <w:r w:rsidRPr="00417D8A">
              <w:rPr>
                <w:rFonts w:eastAsia="Calibri"/>
              </w:rPr>
              <w:t xml:space="preserve"> </w:t>
            </w:r>
          </w:p>
          <w:p w14:paraId="701474B4" w14:textId="0A19DEF9" w:rsidR="00417D8A" w:rsidRPr="00417D8A" w:rsidRDefault="00417D8A" w:rsidP="00417D8A">
            <w:pPr>
              <w:pStyle w:val="ListParagraph"/>
              <w:rPr>
                <w:rFonts w:eastAsia="Calibri"/>
              </w:rPr>
            </w:pPr>
            <w:r w:rsidRPr="00417D8A">
              <w:t>Non-credit conference to be held on campus January 24th</w:t>
            </w:r>
            <w:r w:rsidRPr="00417D8A">
              <w:rPr>
                <w:rFonts w:eastAsia="Calibri"/>
              </w:rPr>
              <w:t xml:space="preserve"> </w:t>
            </w:r>
          </w:p>
          <w:p w14:paraId="00DC0739" w14:textId="7D6FC362" w:rsidR="00727D61" w:rsidRPr="00417D8A" w:rsidRDefault="00417D8A" w:rsidP="00417D8A">
            <w:pPr>
              <w:pStyle w:val="ListParagraph"/>
              <w:rPr>
                <w:rFonts w:ascii="Brandon Text Regular" w:eastAsia="Calibri" w:hAnsi="Brandon Text Regular" w:cs="Times New Roman"/>
                <w:color w:val="auto"/>
              </w:rPr>
            </w:pPr>
            <w:r>
              <w:rPr>
                <w:rFonts w:eastAsia="Calibri"/>
              </w:rPr>
              <w:t>BIPOC</w:t>
            </w:r>
            <w:r w:rsidRPr="00417D8A">
              <w:t xml:space="preserve"> Center</w:t>
            </w:r>
            <w:r>
              <w:rPr>
                <w:rFonts w:eastAsia="Calibri"/>
              </w:rPr>
              <w:t>:</w:t>
            </w:r>
            <w:r w:rsidRPr="00417D8A">
              <w:t xml:space="preserve"> </w:t>
            </w:r>
            <w:r>
              <w:rPr>
                <w:rFonts w:eastAsia="Calibri"/>
              </w:rPr>
              <w:t>P</w:t>
            </w:r>
            <w:r w:rsidRPr="00417D8A">
              <w:t>romoting mental health f</w:t>
            </w:r>
            <w:r>
              <w:rPr>
                <w:rFonts w:eastAsia="Calibri"/>
              </w:rPr>
              <w:t>or</w:t>
            </w:r>
            <w:r w:rsidRPr="00417D8A">
              <w:t xml:space="preserve"> students of color event on January 27th, 9-10:30am</w:t>
            </w:r>
          </w:p>
        </w:tc>
      </w:tr>
      <w:tr w:rsidR="00727D61" w14:paraId="37AD6F6D" w14:textId="77777777" w:rsidTr="00D51F87">
        <w:trPr>
          <w:trHeight w:val="300"/>
        </w:trPr>
        <w:tc>
          <w:tcPr>
            <w:tcW w:w="2648" w:type="dxa"/>
            <w:tcMar>
              <w:left w:w="105" w:type="dxa"/>
              <w:right w:w="105" w:type="dxa"/>
            </w:tcMar>
          </w:tcPr>
          <w:p w14:paraId="2B68A551" w14:textId="77777777" w:rsidR="00727D61" w:rsidRDefault="00727D61" w:rsidP="00EA6637">
            <w:pPr>
              <w:spacing w:line="279" w:lineRule="auto"/>
            </w:pPr>
            <w:r w:rsidRPr="009D7E38">
              <w:rPr>
                <w:rFonts w:ascii="Calibri" w:eastAsia="Calibri" w:hAnsi="Calibri" w:cs="Calibri"/>
                <w:color w:val="000000" w:themeColor="text1"/>
              </w:rPr>
              <w:t>Adjourned</w:t>
            </w:r>
          </w:p>
        </w:tc>
        <w:tc>
          <w:tcPr>
            <w:tcW w:w="2752" w:type="dxa"/>
            <w:tcMar>
              <w:left w:w="105" w:type="dxa"/>
              <w:right w:w="105" w:type="dxa"/>
            </w:tcMar>
          </w:tcPr>
          <w:p w14:paraId="689ADB3B" w14:textId="77777777" w:rsidR="00727D61" w:rsidRDefault="00727D61" w:rsidP="00EA663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590" w:type="dxa"/>
            <w:tcMar>
              <w:left w:w="105" w:type="dxa"/>
              <w:right w:w="105" w:type="dxa"/>
            </w:tcMar>
          </w:tcPr>
          <w:p w14:paraId="17D9593A" w14:textId="77777777" w:rsidR="00727D61" w:rsidRDefault="00727D61" w:rsidP="00EA663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7641AE82" w14:textId="77777777" w:rsidR="00717D75" w:rsidRPr="00804FAA" w:rsidRDefault="00717D75" w:rsidP="00804FAA"/>
    <w:sectPr w:rsidR="00717D75" w:rsidRPr="00804FAA" w:rsidSect="00E54C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E0CD43" w14:textId="77777777" w:rsidR="00D1005D" w:rsidRDefault="00D1005D" w:rsidP="00804FAA">
      <w:r>
        <w:separator/>
      </w:r>
    </w:p>
  </w:endnote>
  <w:endnote w:type="continuationSeparator" w:id="0">
    <w:p w14:paraId="1F20CE73" w14:textId="77777777" w:rsidR="00D1005D" w:rsidRDefault="00D1005D" w:rsidP="0080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Brandon Text Regular">
    <w:altName w:val="Calibri"/>
    <w:panose1 w:val="00000000000000000000"/>
    <w:charset w:val="4D"/>
    <w:family w:val="swiss"/>
    <w:notTrueType/>
    <w:pitch w:val="variable"/>
    <w:sig w:usb0="A000002F" w:usb1="5000205B" w:usb2="00000000" w:usb3="00000000" w:csb0="0000009B" w:csb1="00000000"/>
  </w:font>
  <w:font w:name="Brandon Text Bold">
    <w:altName w:val="Calibri"/>
    <w:panose1 w:val="00000000000000000000"/>
    <w:charset w:val="4D"/>
    <w:family w:val="swiss"/>
    <w:notTrueType/>
    <w:pitch w:val="variable"/>
    <w:sig w:usb0="A000002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21771052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F651912" w14:textId="057A91A3" w:rsidR="00441471" w:rsidRDefault="00441471" w:rsidP="004E362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ACAA664" w14:textId="77777777" w:rsidR="00441471" w:rsidRDefault="004414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9358260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D2CFF81" w14:textId="1D53E7A9" w:rsidR="00441471" w:rsidRDefault="00441471" w:rsidP="004E362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E54C75"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717398D0" w14:textId="77777777" w:rsidR="00692663" w:rsidRDefault="00692663" w:rsidP="00692663">
    <w:pPr>
      <w:pStyle w:val="Footer"/>
      <w:jc w:val="center"/>
    </w:pPr>
  </w:p>
  <w:p w14:paraId="16F13880" w14:textId="14252E72" w:rsidR="00692663" w:rsidRPr="00692663" w:rsidRDefault="00194FC6" w:rsidP="00692663">
    <w:pPr>
      <w:pStyle w:val="Footer"/>
      <w:jc w:val="center"/>
    </w:pPr>
    <w:r>
      <w:t>______________________________________________________________________________</w:t>
    </w:r>
  </w:p>
  <w:p w14:paraId="0B4D9A70" w14:textId="13984292" w:rsidR="00804FAA" w:rsidRDefault="00194FC6" w:rsidP="00194FC6">
    <w:pPr>
      <w:pStyle w:val="Footer"/>
      <w:jc w:val="center"/>
      <w:rPr>
        <w:sz w:val="22"/>
        <w:szCs w:val="22"/>
      </w:rPr>
    </w:pPr>
    <w:r w:rsidRPr="00455CE2">
      <w:rPr>
        <w:sz w:val="22"/>
        <w:szCs w:val="22"/>
      </w:rPr>
      <w:t>12345 El Monte Road</w:t>
    </w:r>
    <w:r>
      <w:rPr>
        <w:sz w:val="22"/>
        <w:szCs w:val="22"/>
      </w:rPr>
      <w:t xml:space="preserve"> </w:t>
    </w:r>
    <w:r w:rsidRPr="00455CE2">
      <w:rPr>
        <w:sz w:val="22"/>
        <w:szCs w:val="22"/>
      </w:rPr>
      <w:t>• Los Altos Hills, CA· 94022-4599</w:t>
    </w:r>
    <w:r>
      <w:rPr>
        <w:sz w:val="22"/>
        <w:szCs w:val="22"/>
      </w:rPr>
      <w:t xml:space="preserve"> </w:t>
    </w:r>
    <w:r w:rsidRPr="00455CE2">
      <w:rPr>
        <w:sz w:val="22"/>
        <w:szCs w:val="22"/>
      </w:rPr>
      <w:t>• (650) 949-7200</w:t>
    </w:r>
  </w:p>
  <w:p w14:paraId="126A2685" w14:textId="77777777" w:rsidR="0001609F" w:rsidRDefault="0001609F" w:rsidP="0001609F">
    <w:pPr>
      <w:pStyle w:val="Footer"/>
      <w:jc w:val="right"/>
      <w:rPr>
        <w:sz w:val="16"/>
        <w:szCs w:val="16"/>
      </w:rPr>
    </w:pPr>
  </w:p>
  <w:p w14:paraId="533E96FB" w14:textId="444A0187" w:rsidR="0001609F" w:rsidRPr="0001609F" w:rsidRDefault="0001609F" w:rsidP="0001609F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App</w:t>
    </w:r>
    <w:r w:rsidR="00E54C75">
      <w:rPr>
        <w:sz w:val="16"/>
        <w:szCs w:val="16"/>
      </w:rPr>
      <w:t>roved by consensus on 02/07/</w:t>
    </w:r>
    <w:r>
      <w:rPr>
        <w:sz w:val="16"/>
        <w:szCs w:val="16"/>
      </w:rPr>
      <w:t>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DE30F" w14:textId="77777777" w:rsidR="00E54C75" w:rsidRPr="00692663" w:rsidRDefault="00E54C75" w:rsidP="00E54C75">
    <w:pPr>
      <w:pStyle w:val="Footer"/>
      <w:jc w:val="center"/>
    </w:pPr>
    <w:r>
      <w:t>______________________________________________________________________________</w:t>
    </w:r>
  </w:p>
  <w:p w14:paraId="734C789C" w14:textId="77777777" w:rsidR="00E54C75" w:rsidRDefault="00E54C75" w:rsidP="00E54C75">
    <w:pPr>
      <w:pStyle w:val="Footer"/>
      <w:jc w:val="center"/>
      <w:rPr>
        <w:sz w:val="22"/>
        <w:szCs w:val="22"/>
      </w:rPr>
    </w:pPr>
    <w:r w:rsidRPr="00455CE2">
      <w:rPr>
        <w:sz w:val="22"/>
        <w:szCs w:val="22"/>
      </w:rPr>
      <w:t>12345 El Monte Road</w:t>
    </w:r>
    <w:r>
      <w:rPr>
        <w:sz w:val="22"/>
        <w:szCs w:val="22"/>
      </w:rPr>
      <w:t xml:space="preserve"> </w:t>
    </w:r>
    <w:r w:rsidRPr="00455CE2">
      <w:rPr>
        <w:sz w:val="22"/>
        <w:szCs w:val="22"/>
      </w:rPr>
      <w:t>• Los Altos Hills, CA· 94022-4599</w:t>
    </w:r>
    <w:r>
      <w:rPr>
        <w:sz w:val="22"/>
        <w:szCs w:val="22"/>
      </w:rPr>
      <w:t xml:space="preserve"> </w:t>
    </w:r>
    <w:r w:rsidRPr="00455CE2">
      <w:rPr>
        <w:sz w:val="22"/>
        <w:szCs w:val="22"/>
      </w:rPr>
      <w:t>• (650) 949-7200</w:t>
    </w:r>
  </w:p>
  <w:p w14:paraId="57BBE16C" w14:textId="77777777" w:rsidR="00E54C75" w:rsidRDefault="00E54C75" w:rsidP="00E54C75">
    <w:pPr>
      <w:pStyle w:val="Footer"/>
      <w:jc w:val="right"/>
      <w:rPr>
        <w:sz w:val="16"/>
        <w:szCs w:val="16"/>
      </w:rPr>
    </w:pPr>
  </w:p>
  <w:p w14:paraId="58D3A6DC" w14:textId="4B119F3E" w:rsidR="00E54C75" w:rsidRPr="00E54C75" w:rsidRDefault="00E54C75" w:rsidP="00E54C75">
    <w:pPr>
      <w:pStyle w:val="Footer"/>
      <w:jc w:val="right"/>
      <w:rPr>
        <w:sz w:val="16"/>
        <w:szCs w:val="16"/>
      </w:rPr>
    </w:pPr>
    <w:r>
      <w:rPr>
        <w:sz w:val="16"/>
        <w:szCs w:val="16"/>
      </w:rPr>
      <w:t xml:space="preserve">Approved by consensus on </w:t>
    </w:r>
    <w:r>
      <w:rPr>
        <w:sz w:val="16"/>
        <w:szCs w:val="16"/>
      </w:rPr>
      <w:t>02/07/25</w:t>
    </w: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77F1F7" w14:textId="77777777" w:rsidR="00D1005D" w:rsidRDefault="00D1005D" w:rsidP="00804FAA">
      <w:r>
        <w:separator/>
      </w:r>
    </w:p>
  </w:footnote>
  <w:footnote w:type="continuationSeparator" w:id="0">
    <w:p w14:paraId="384DD1F8" w14:textId="77777777" w:rsidR="00D1005D" w:rsidRDefault="00D1005D" w:rsidP="0080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49ADA" w14:textId="24DF6F5B" w:rsidR="00441471" w:rsidRDefault="00D1005D">
    <w:pPr>
      <w:pStyle w:val="Header"/>
    </w:pPr>
    <w:r>
      <w:rPr>
        <w:noProof/>
      </w:rPr>
      <w:pict w14:anchorId="2ABFB6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alt="" style="position:absolute;margin-left:0;margin-top:0;width:485.55pt;height:174.3pt;rotation:315;z-index:-25164902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Brandon Text Regular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27B8C" w14:textId="6A45A966" w:rsidR="00804FAA" w:rsidRPr="00804FAA" w:rsidRDefault="00E54C75" w:rsidP="00E54C75">
    <w:pPr>
      <w:pStyle w:val="Header"/>
      <w:tabs>
        <w:tab w:val="clear" w:pos="4680"/>
        <w:tab w:val="clear" w:pos="9360"/>
        <w:tab w:val="left" w:pos="2495"/>
        <w:tab w:val="left" w:pos="5356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9AC27" w14:textId="15D328AF" w:rsidR="00E54C75" w:rsidRDefault="00E54C75" w:rsidP="00E54C75">
    <w:pPr>
      <w:pStyle w:val="Header"/>
      <w:tabs>
        <w:tab w:val="clear" w:pos="9360"/>
      </w:tabs>
    </w:pPr>
    <w:r w:rsidRPr="009841C5">
      <w:rPr>
        <w:rFonts w:ascii="Times New Roman" w:hAnsi="Times New Roman" w:cs="Times New Roman"/>
        <w:noProof/>
        <w:color w:val="4B4B4A"/>
        <w:sz w:val="26"/>
        <w:szCs w:val="26"/>
      </w:rPr>
      <w:drawing>
        <wp:anchor distT="0" distB="0" distL="114300" distR="114300" simplePos="0" relativeHeight="251671552" behindDoc="1" locked="0" layoutInCell="1" allowOverlap="1" wp14:anchorId="17C802B3" wp14:editId="60F82FF5">
          <wp:simplePos x="0" y="0"/>
          <wp:positionH relativeFrom="column">
            <wp:posOffset>797916</wp:posOffset>
          </wp:positionH>
          <wp:positionV relativeFrom="paragraph">
            <wp:posOffset>-209672</wp:posOffset>
          </wp:positionV>
          <wp:extent cx="4614545" cy="594995"/>
          <wp:effectExtent l="0" t="0" r="0" b="1905"/>
          <wp:wrapNone/>
          <wp:docPr id="1" name="Picture 4" descr="page1image72935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page1image729358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454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40AA9"/>
    <w:multiLevelType w:val="hybridMultilevel"/>
    <w:tmpl w:val="3C2E2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87F6E"/>
    <w:multiLevelType w:val="hybridMultilevel"/>
    <w:tmpl w:val="FFFFFFFF"/>
    <w:lvl w:ilvl="0" w:tplc="F0022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40FF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A664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C872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BC99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CE26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04D6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D6B7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88F9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308D5"/>
    <w:multiLevelType w:val="hybridMultilevel"/>
    <w:tmpl w:val="67DAA808"/>
    <w:lvl w:ilvl="0" w:tplc="CAF8280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DD0880"/>
    <w:multiLevelType w:val="hybridMultilevel"/>
    <w:tmpl w:val="557AACA6"/>
    <w:lvl w:ilvl="0" w:tplc="E68C28EE">
      <w:numFmt w:val="bullet"/>
      <w:lvlText w:val=""/>
      <w:lvlJc w:val="left"/>
      <w:pPr>
        <w:ind w:left="720" w:hanging="360"/>
      </w:pPr>
      <w:rPr>
        <w:rFonts w:ascii="Aptos" w:eastAsia="Aptos" w:hAnsi="Aptos" w:cs="Apto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D75"/>
    <w:rsid w:val="0001609F"/>
    <w:rsid w:val="00054651"/>
    <w:rsid w:val="00194FC6"/>
    <w:rsid w:val="001B365C"/>
    <w:rsid w:val="00292EA5"/>
    <w:rsid w:val="002D2CB0"/>
    <w:rsid w:val="00301952"/>
    <w:rsid w:val="00303DFC"/>
    <w:rsid w:val="00350054"/>
    <w:rsid w:val="00417D8A"/>
    <w:rsid w:val="00441471"/>
    <w:rsid w:val="004B19DB"/>
    <w:rsid w:val="00512901"/>
    <w:rsid w:val="00591655"/>
    <w:rsid w:val="00692663"/>
    <w:rsid w:val="00717D75"/>
    <w:rsid w:val="00727D61"/>
    <w:rsid w:val="00736C45"/>
    <w:rsid w:val="007B0B7D"/>
    <w:rsid w:val="00804FAA"/>
    <w:rsid w:val="008348A5"/>
    <w:rsid w:val="00924782"/>
    <w:rsid w:val="00982935"/>
    <w:rsid w:val="00A456F8"/>
    <w:rsid w:val="00A50005"/>
    <w:rsid w:val="00AF61FD"/>
    <w:rsid w:val="00B25C41"/>
    <w:rsid w:val="00B63B83"/>
    <w:rsid w:val="00B82FD9"/>
    <w:rsid w:val="00D1005D"/>
    <w:rsid w:val="00D51F87"/>
    <w:rsid w:val="00E54C75"/>
    <w:rsid w:val="00E74247"/>
    <w:rsid w:val="00EC4EB8"/>
    <w:rsid w:val="00EC6C76"/>
    <w:rsid w:val="00FE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C240098"/>
  <w15:chartTrackingRefBased/>
  <w15:docId w15:val="{AF568C9B-390B-144C-A6DC-A7D3C028C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FAA"/>
    <w:rPr>
      <w:rFonts w:ascii="Brandon Text Regular" w:hAnsi="Brandon Text Regular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63B83"/>
    <w:pPr>
      <w:keepNext/>
      <w:keepLines/>
      <w:spacing w:before="240"/>
      <w:outlineLvl w:val="0"/>
    </w:pPr>
    <w:rPr>
      <w:rFonts w:ascii="Brandon Text Bold" w:eastAsiaTheme="majorEastAsia" w:hAnsi="Brandon Text Bold" w:cstheme="majorBidi"/>
      <w:b/>
      <w:color w:val="C00000"/>
      <w:sz w:val="32"/>
      <w:szCs w:val="32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804FAA"/>
    <w:pPr>
      <w:spacing w:before="40"/>
      <w:outlineLvl w:val="1"/>
    </w:pPr>
    <w:rPr>
      <w:rFonts w:ascii="Brandon Text Regular" w:hAnsi="Brandon Text Regular"/>
      <w:b w:val="0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63B83"/>
    <w:pPr>
      <w:keepNext/>
      <w:keepLines/>
      <w:spacing w:before="40"/>
      <w:outlineLvl w:val="2"/>
    </w:pPr>
    <w:rPr>
      <w:rFonts w:eastAsiaTheme="majorEastAsia" w:cstheme="majorBidi"/>
      <w:color w:val="C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3B83"/>
    <w:rPr>
      <w:rFonts w:ascii="Brandon Text Bold" w:eastAsiaTheme="majorEastAsia" w:hAnsi="Brandon Text Bold" w:cstheme="majorBidi"/>
      <w:b/>
      <w:color w:val="C0000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3B83"/>
    <w:rPr>
      <w:rFonts w:ascii="Brandon Text Regular" w:eastAsiaTheme="majorEastAsia" w:hAnsi="Brandon Text Regular" w:cstheme="majorBidi"/>
      <w:color w:val="C00000"/>
    </w:rPr>
  </w:style>
  <w:style w:type="character" w:customStyle="1" w:styleId="Heading2Char">
    <w:name w:val="Heading 2 Char"/>
    <w:basedOn w:val="DefaultParagraphFont"/>
    <w:link w:val="Heading2"/>
    <w:uiPriority w:val="9"/>
    <w:rsid w:val="00804FAA"/>
    <w:rPr>
      <w:rFonts w:ascii="Brandon Text Regular" w:eastAsiaTheme="majorEastAsia" w:hAnsi="Brandon Text Regular" w:cstheme="majorBidi"/>
      <w:color w:val="C00000"/>
      <w:kern w:val="0"/>
      <w:sz w:val="26"/>
      <w:szCs w:val="26"/>
      <w14:ligatures w14:val="none"/>
    </w:rPr>
  </w:style>
  <w:style w:type="paragraph" w:styleId="ListParagraph">
    <w:name w:val="List Paragraph"/>
    <w:basedOn w:val="Normal"/>
    <w:autoRedefine/>
    <w:uiPriority w:val="34"/>
    <w:qFormat/>
    <w:rsid w:val="00417D8A"/>
    <w:pPr>
      <w:numPr>
        <w:numId w:val="4"/>
      </w:numPr>
      <w:spacing w:before="100" w:beforeAutospacing="1" w:after="100" w:afterAutospacing="1" w:line="279" w:lineRule="auto"/>
    </w:pPr>
    <w:rPr>
      <w:rFonts w:ascii="Arial" w:eastAsiaTheme="majorEastAsia" w:hAnsi="Arial" w:cs="Arial"/>
      <w:color w:val="000000"/>
      <w:spacing w:val="-2"/>
      <w:sz w:val="21"/>
      <w:szCs w:val="21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804F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4FAA"/>
    <w:rPr>
      <w:rFonts w:ascii="Brandon Text Regular" w:eastAsiaTheme="minorEastAsia" w:hAnsi="Brandon Text Regular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04F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4FAA"/>
    <w:rPr>
      <w:rFonts w:ascii="Brandon Text Regular" w:eastAsiaTheme="minorEastAsia" w:hAnsi="Brandon Text Regular"/>
      <w:kern w:val="0"/>
      <w14:ligatures w14:val="none"/>
    </w:rPr>
  </w:style>
  <w:style w:type="table" w:styleId="TableGrid">
    <w:name w:val="Table Grid"/>
    <w:basedOn w:val="TableNormal"/>
    <w:uiPriority w:val="59"/>
    <w:rsid w:val="00717D75"/>
    <w:rPr>
      <w:rFonts w:eastAsiaTheme="minorEastAsia"/>
      <w:kern w:val="0"/>
      <w:lang w:eastAsia="ja-JP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717D7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7D61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27D61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441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com/v3/__https:/fathom.video/share/pRZGDjHdn7Mz_db4R1DyEihUcGmYuErz?tab=summary&amp;timestamp=1497.9999&amp;utm_campaign=postmeetingsummary&amp;utm_content=action_item&amp;utm_medium=email__;!!A-B3JKCz!D8Syg4vV1eru7keK4Mw-c2TduIxnv_uqsw64rpvNqrHaK1kUc-PQkjZfCOvjVzFXq80HqRV6dN3VVpkMWnDw_-WOCoRXSw$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1FF40-78E7-4394-84DC-23B471407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706</Words>
  <Characters>4452</Characters>
  <Application>Microsoft Office Word</Application>
  <DocSecurity>0</DocSecurity>
  <Lines>296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Custer</dc:creator>
  <cp:keywords/>
  <dc:description/>
  <cp:lastModifiedBy>Windows User</cp:lastModifiedBy>
  <cp:revision>2</cp:revision>
  <cp:lastPrinted>2024-02-07T06:06:00Z</cp:lastPrinted>
  <dcterms:created xsi:type="dcterms:W3CDTF">2025-02-10T19:19:00Z</dcterms:created>
  <dcterms:modified xsi:type="dcterms:W3CDTF">2025-02-10T19:19:00Z</dcterms:modified>
</cp:coreProperties>
</file>