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867297" w14:textId="6EEA1836" w:rsidR="00BE6B93" w:rsidRDefault="008B4C48" w:rsidP="008F1E68">
      <w:pPr>
        <w:keepNext/>
        <w:keepLines/>
        <w:spacing w:after="0" w:line="240" w:lineRule="auto"/>
        <w:jc w:val="center"/>
        <w:outlineLvl w:val="0"/>
        <w:rPr>
          <w:rFonts w:asciiTheme="minorHAnsi" w:eastAsia="Times New Roman" w:hAnsiTheme="minorHAnsi"/>
          <w:b/>
          <w:bCs/>
          <w:noProof/>
          <w:color w:val="122926"/>
          <w:sz w:val="44"/>
          <w:szCs w:val="44"/>
        </w:rPr>
      </w:pPr>
      <w:r w:rsidRPr="006465A3">
        <w:rPr>
          <w:rFonts w:asciiTheme="minorHAnsi" w:eastAsia="Times New Roman" w:hAnsiTheme="minorHAnsi"/>
          <w:b/>
          <w:noProof/>
          <w:color w:val="122926"/>
          <w:sz w:val="44"/>
          <w:szCs w:val="44"/>
        </w:rPr>
        <w:drawing>
          <wp:anchor distT="0" distB="0" distL="114300" distR="114300" simplePos="0" relativeHeight="251659264" behindDoc="0" locked="0" layoutInCell="1" allowOverlap="1" wp14:anchorId="2E9D4FDE" wp14:editId="640DB098">
            <wp:simplePos x="0" y="0"/>
            <wp:positionH relativeFrom="margin">
              <wp:posOffset>-361315</wp:posOffset>
            </wp:positionH>
            <wp:positionV relativeFrom="margin">
              <wp:posOffset>-224155</wp:posOffset>
            </wp:positionV>
            <wp:extent cx="1080135" cy="966470"/>
            <wp:effectExtent l="0" t="0" r="1206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E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135" cy="966470"/>
                    </a:xfrm>
                    <a:prstGeom prst="rect">
                      <a:avLst/>
                    </a:prstGeom>
                  </pic:spPr>
                </pic:pic>
              </a:graphicData>
            </a:graphic>
            <wp14:sizeRelH relativeFrom="margin">
              <wp14:pctWidth>0</wp14:pctWidth>
            </wp14:sizeRelH>
            <wp14:sizeRelV relativeFrom="margin">
              <wp14:pctHeight>0</wp14:pctHeight>
            </wp14:sizeRelV>
          </wp:anchor>
        </w:drawing>
      </w:r>
      <w:r w:rsidR="00BE6B93">
        <w:rPr>
          <w:rFonts w:asciiTheme="minorHAnsi" w:eastAsia="Times New Roman" w:hAnsiTheme="minorHAnsi"/>
          <w:b/>
          <w:noProof/>
          <w:color w:val="122926"/>
          <w:sz w:val="44"/>
          <w:szCs w:val="44"/>
        </w:rPr>
        <w:t xml:space="preserve">Occupational Therapy </w:t>
      </w:r>
      <w:r w:rsidR="001C1787" w:rsidRPr="006465A3">
        <w:rPr>
          <w:rFonts w:asciiTheme="minorHAnsi" w:eastAsia="Times New Roman" w:hAnsiTheme="minorHAnsi"/>
          <w:b/>
          <w:noProof/>
          <w:color w:val="122926"/>
          <w:sz w:val="44"/>
          <w:szCs w:val="44"/>
        </w:rPr>
        <w:t>Occupa</w:t>
      </w:r>
      <w:r w:rsidR="001C1787" w:rsidRPr="006465A3">
        <w:rPr>
          <w:rFonts w:asciiTheme="minorHAnsi" w:eastAsia="Times New Roman" w:hAnsiTheme="minorHAnsi"/>
          <w:b/>
          <w:bCs/>
          <w:noProof/>
          <w:color w:val="122926"/>
          <w:sz w:val="44"/>
          <w:szCs w:val="44"/>
        </w:rPr>
        <w:t>tions</w:t>
      </w:r>
      <w:r w:rsidR="008F1E68" w:rsidRPr="006465A3">
        <w:rPr>
          <w:rFonts w:asciiTheme="minorHAnsi" w:eastAsia="Times New Roman" w:hAnsiTheme="minorHAnsi"/>
          <w:b/>
          <w:bCs/>
          <w:noProof/>
          <w:color w:val="122926"/>
          <w:sz w:val="44"/>
          <w:szCs w:val="44"/>
        </w:rPr>
        <w:t xml:space="preserve"> </w:t>
      </w:r>
    </w:p>
    <w:p w14:paraId="5AD5764D" w14:textId="64E6EE95" w:rsidR="001C1787" w:rsidRPr="006465A3" w:rsidRDefault="001C1787" w:rsidP="008F1E68">
      <w:pPr>
        <w:keepNext/>
        <w:keepLines/>
        <w:spacing w:after="0" w:line="240" w:lineRule="auto"/>
        <w:jc w:val="center"/>
        <w:outlineLvl w:val="0"/>
        <w:rPr>
          <w:rFonts w:asciiTheme="minorHAnsi" w:eastAsia="Times New Roman" w:hAnsiTheme="minorHAnsi"/>
          <w:b/>
          <w:bCs/>
          <w:noProof/>
          <w:color w:val="122926"/>
          <w:sz w:val="44"/>
          <w:szCs w:val="44"/>
        </w:rPr>
      </w:pPr>
      <w:r w:rsidRPr="006465A3">
        <w:rPr>
          <w:rFonts w:asciiTheme="minorHAnsi" w:eastAsia="Times New Roman" w:hAnsiTheme="minorHAnsi"/>
          <w:b/>
          <w:bCs/>
          <w:noProof/>
          <w:color w:val="122926"/>
          <w:sz w:val="44"/>
          <w:szCs w:val="44"/>
        </w:rPr>
        <w:t>Labor Market Information Report</w:t>
      </w:r>
    </w:p>
    <w:p w14:paraId="43E9D0A9" w14:textId="7D150011" w:rsidR="0075607E" w:rsidRPr="006465A3" w:rsidRDefault="00E64B24" w:rsidP="008F1E68">
      <w:pPr>
        <w:keepNext/>
        <w:keepLines/>
        <w:spacing w:after="0" w:line="240" w:lineRule="auto"/>
        <w:jc w:val="center"/>
        <w:outlineLvl w:val="0"/>
        <w:rPr>
          <w:rFonts w:asciiTheme="minorHAnsi" w:eastAsia="Times New Roman" w:hAnsiTheme="minorHAnsi"/>
          <w:b/>
          <w:bCs/>
          <w:noProof/>
          <w:color w:val="122926"/>
          <w:sz w:val="44"/>
          <w:szCs w:val="44"/>
        </w:rPr>
      </w:pPr>
      <w:r w:rsidRPr="006465A3">
        <w:rPr>
          <w:rFonts w:asciiTheme="minorHAnsi" w:eastAsia="Times New Roman" w:hAnsiTheme="minorHAnsi"/>
          <w:b/>
          <w:bCs/>
          <w:noProof/>
          <w:color w:val="122926"/>
          <w:sz w:val="44"/>
          <w:szCs w:val="44"/>
        </w:rPr>
        <w:t>Foothill College</w:t>
      </w:r>
      <w:r w:rsidR="00BE6B93">
        <w:rPr>
          <w:rFonts w:asciiTheme="minorHAnsi" w:eastAsia="Times New Roman" w:hAnsiTheme="minorHAnsi"/>
          <w:b/>
          <w:bCs/>
          <w:noProof/>
          <w:color w:val="122926"/>
          <w:sz w:val="44"/>
          <w:szCs w:val="44"/>
        </w:rPr>
        <w:t xml:space="preserve"> </w:t>
      </w:r>
    </w:p>
    <w:p w14:paraId="4A28573E" w14:textId="77777777" w:rsidR="001C1787" w:rsidRPr="006465A3" w:rsidRDefault="001C1787" w:rsidP="001C1787">
      <w:pPr>
        <w:keepNext/>
        <w:keepLines/>
        <w:spacing w:after="0" w:line="240" w:lineRule="auto"/>
        <w:jc w:val="center"/>
        <w:outlineLvl w:val="0"/>
        <w:rPr>
          <w:rFonts w:asciiTheme="minorHAnsi" w:eastAsia="Times New Roman" w:hAnsiTheme="minorHAnsi"/>
          <w:bCs/>
          <w:color w:val="122926"/>
          <w:sz w:val="28"/>
          <w:szCs w:val="28"/>
        </w:rPr>
      </w:pPr>
      <w:r w:rsidRPr="006465A3">
        <w:rPr>
          <w:rFonts w:asciiTheme="minorHAnsi" w:eastAsia="Times New Roman" w:hAnsiTheme="minorHAnsi"/>
          <w:bCs/>
          <w:color w:val="122926"/>
          <w:sz w:val="28"/>
          <w:szCs w:val="28"/>
        </w:rPr>
        <w:t xml:space="preserve">Prepared by the San Francisco Bay Center of Excellence </w:t>
      </w:r>
    </w:p>
    <w:p w14:paraId="08A7B540" w14:textId="180686A6" w:rsidR="001C1787" w:rsidRPr="006465A3" w:rsidRDefault="001C1787" w:rsidP="001C1787">
      <w:pPr>
        <w:keepNext/>
        <w:keepLines/>
        <w:spacing w:after="0" w:line="240" w:lineRule="auto"/>
        <w:jc w:val="center"/>
        <w:outlineLvl w:val="0"/>
        <w:rPr>
          <w:rFonts w:asciiTheme="minorHAnsi" w:eastAsia="Times New Roman" w:hAnsiTheme="minorHAnsi"/>
          <w:bCs/>
          <w:color w:val="122926"/>
          <w:sz w:val="28"/>
          <w:szCs w:val="28"/>
        </w:rPr>
      </w:pPr>
      <w:r w:rsidRPr="006465A3">
        <w:rPr>
          <w:rFonts w:asciiTheme="minorHAnsi" w:eastAsia="Times New Roman" w:hAnsiTheme="minorHAnsi"/>
          <w:bCs/>
          <w:color w:val="122926"/>
          <w:sz w:val="28"/>
          <w:szCs w:val="28"/>
        </w:rPr>
        <w:t>for Labor Market Research</w:t>
      </w:r>
    </w:p>
    <w:p w14:paraId="4D683F88" w14:textId="7D9E82C9" w:rsidR="009C05AD" w:rsidRPr="006465A3" w:rsidRDefault="00BB5819" w:rsidP="001C1787">
      <w:pPr>
        <w:keepNext/>
        <w:keepLines/>
        <w:spacing w:after="0" w:line="240" w:lineRule="auto"/>
        <w:jc w:val="center"/>
        <w:outlineLvl w:val="0"/>
        <w:rPr>
          <w:rFonts w:asciiTheme="minorHAnsi" w:eastAsia="Times New Roman" w:hAnsiTheme="minorHAnsi"/>
          <w:bCs/>
          <w:color w:val="122926"/>
          <w:sz w:val="28"/>
          <w:szCs w:val="28"/>
        </w:rPr>
      </w:pPr>
      <w:r w:rsidRPr="006465A3">
        <w:rPr>
          <w:rFonts w:asciiTheme="minorHAnsi" w:eastAsia="Times New Roman" w:hAnsiTheme="minorHAnsi"/>
          <w:bCs/>
          <w:color w:val="122926"/>
          <w:sz w:val="28"/>
          <w:szCs w:val="28"/>
        </w:rPr>
        <w:t>June</w:t>
      </w:r>
      <w:r w:rsidR="00FE107A" w:rsidRPr="006465A3">
        <w:rPr>
          <w:rFonts w:asciiTheme="minorHAnsi" w:eastAsia="Times New Roman" w:hAnsiTheme="minorHAnsi"/>
          <w:bCs/>
          <w:color w:val="122926"/>
          <w:sz w:val="28"/>
          <w:szCs w:val="28"/>
        </w:rPr>
        <w:t xml:space="preserve"> 2020</w:t>
      </w:r>
    </w:p>
    <w:p w14:paraId="6A129EA7" w14:textId="77777777" w:rsidR="001C1787" w:rsidRPr="006465A3" w:rsidRDefault="001C1787" w:rsidP="001C1787">
      <w:pPr>
        <w:pStyle w:val="Heading1"/>
        <w:spacing w:before="240"/>
        <w:rPr>
          <w:rFonts w:asciiTheme="minorHAnsi" w:hAnsiTheme="minorHAnsi"/>
        </w:rPr>
      </w:pPr>
      <w:r w:rsidRPr="006465A3">
        <w:rPr>
          <w:rFonts w:asciiTheme="minorHAnsi" w:hAnsiTheme="minorHAnsi"/>
        </w:rPr>
        <w:t>Recommendation</w:t>
      </w:r>
    </w:p>
    <w:p w14:paraId="675D550A" w14:textId="0D424984" w:rsidR="001C1787" w:rsidRPr="006465A3" w:rsidRDefault="001C1787" w:rsidP="001E7BE6">
      <w:pPr>
        <w:spacing w:after="0" w:line="240" w:lineRule="auto"/>
        <w:rPr>
          <w:rFonts w:asciiTheme="minorHAnsi" w:hAnsiTheme="minorHAnsi"/>
        </w:rPr>
      </w:pPr>
      <w:r w:rsidRPr="006465A3">
        <w:rPr>
          <w:rFonts w:asciiTheme="minorHAnsi" w:hAnsiTheme="minorHAnsi"/>
        </w:rPr>
        <w:t xml:space="preserve">Based on all available data, there appears to be </w:t>
      </w:r>
      <w:r w:rsidRPr="00BE6B93">
        <w:rPr>
          <w:rFonts w:asciiTheme="minorHAnsi" w:hAnsiTheme="minorHAnsi"/>
        </w:rPr>
        <w:t>a</w:t>
      </w:r>
      <w:r w:rsidR="00BE6B93">
        <w:rPr>
          <w:rFonts w:asciiTheme="minorHAnsi" w:hAnsiTheme="minorHAnsi"/>
        </w:rPr>
        <w:t xml:space="preserve"> slight</w:t>
      </w:r>
      <w:r w:rsidRPr="00BE6B93">
        <w:rPr>
          <w:rFonts w:asciiTheme="minorHAnsi" w:hAnsiTheme="minorHAnsi"/>
        </w:rPr>
        <w:t xml:space="preserve"> undersupply</w:t>
      </w:r>
      <w:r w:rsidR="003F401B" w:rsidRPr="006465A3">
        <w:rPr>
          <w:rFonts w:asciiTheme="minorHAnsi" w:hAnsiTheme="minorHAnsi"/>
        </w:rPr>
        <w:t xml:space="preserve"> of</w:t>
      </w:r>
      <w:r w:rsidR="0002478A" w:rsidRPr="006465A3">
        <w:rPr>
          <w:rFonts w:asciiTheme="minorHAnsi" w:hAnsiTheme="minorHAnsi"/>
        </w:rPr>
        <w:t xml:space="preserve"> </w:t>
      </w:r>
      <w:r w:rsidR="00BE6B93">
        <w:rPr>
          <w:rFonts w:asciiTheme="minorHAnsi" w:hAnsiTheme="minorHAnsi"/>
        </w:rPr>
        <w:t xml:space="preserve">Occupational Therapy </w:t>
      </w:r>
      <w:r w:rsidRPr="006465A3">
        <w:rPr>
          <w:rFonts w:asciiTheme="minorHAnsi" w:hAnsiTheme="minorHAnsi"/>
        </w:rPr>
        <w:t xml:space="preserve">workers compared to the demand for this cluster of occupations in the Bay region and in the </w:t>
      </w:r>
      <w:r w:rsidR="00E64B24" w:rsidRPr="006465A3">
        <w:rPr>
          <w:rFonts w:asciiTheme="minorHAnsi" w:hAnsiTheme="minorHAnsi"/>
        </w:rPr>
        <w:t>Silicon Valley</w:t>
      </w:r>
      <w:r w:rsidRPr="006465A3">
        <w:rPr>
          <w:rFonts w:asciiTheme="minorHAnsi" w:hAnsiTheme="minorHAnsi"/>
        </w:rPr>
        <w:t xml:space="preserve"> sub-region (</w:t>
      </w:r>
      <w:r w:rsidR="00E64B24" w:rsidRPr="006465A3">
        <w:rPr>
          <w:rFonts w:asciiTheme="minorHAnsi" w:eastAsia="Times New Roman" w:hAnsiTheme="minorHAnsi" w:cs="Calibri"/>
        </w:rPr>
        <w:t>Santa Clara County</w:t>
      </w:r>
      <w:r w:rsidR="00D047AF" w:rsidRPr="006465A3">
        <w:rPr>
          <w:rFonts w:asciiTheme="minorHAnsi" w:hAnsiTheme="minorHAnsi"/>
        </w:rPr>
        <w:t>)</w:t>
      </w:r>
      <w:r w:rsidR="0077337D" w:rsidRPr="006465A3">
        <w:rPr>
          <w:rFonts w:asciiTheme="minorHAnsi" w:hAnsiTheme="minorHAnsi"/>
        </w:rPr>
        <w:t>.</w:t>
      </w:r>
      <w:r w:rsidR="00D047AF" w:rsidRPr="006465A3">
        <w:rPr>
          <w:rFonts w:asciiTheme="minorHAnsi" w:hAnsiTheme="minorHAnsi"/>
        </w:rPr>
        <w:t xml:space="preserve"> </w:t>
      </w:r>
      <w:r w:rsidR="0013587A" w:rsidRPr="006465A3">
        <w:rPr>
          <w:rFonts w:asciiTheme="minorHAnsi" w:hAnsiTheme="minorHAnsi"/>
          <w:color w:val="auto"/>
        </w:rPr>
        <w:t xml:space="preserve">There is a projected annual gap </w:t>
      </w:r>
      <w:r w:rsidR="002A327E" w:rsidRPr="006465A3">
        <w:rPr>
          <w:rFonts w:asciiTheme="minorHAnsi" w:hAnsiTheme="minorHAnsi"/>
        </w:rPr>
        <w:t>of</w:t>
      </w:r>
      <w:r w:rsidR="00D72624">
        <w:rPr>
          <w:rFonts w:asciiTheme="minorHAnsi" w:hAnsiTheme="minorHAnsi"/>
        </w:rPr>
        <w:t xml:space="preserve"> about 102</w:t>
      </w:r>
      <w:r w:rsidRPr="006465A3">
        <w:rPr>
          <w:rFonts w:asciiTheme="minorHAnsi" w:hAnsiTheme="minorHAnsi"/>
        </w:rPr>
        <w:t xml:space="preserve"> students in the B</w:t>
      </w:r>
      <w:r w:rsidR="006363CA" w:rsidRPr="006465A3">
        <w:rPr>
          <w:rFonts w:asciiTheme="minorHAnsi" w:hAnsiTheme="minorHAnsi"/>
        </w:rPr>
        <w:t>ay</w:t>
      </w:r>
      <w:r w:rsidR="00D72624">
        <w:rPr>
          <w:rFonts w:asciiTheme="minorHAnsi" w:hAnsiTheme="minorHAnsi"/>
        </w:rPr>
        <w:t xml:space="preserve"> region and 28</w:t>
      </w:r>
      <w:r w:rsidR="00BE6B93">
        <w:rPr>
          <w:rFonts w:asciiTheme="minorHAnsi" w:hAnsiTheme="minorHAnsi"/>
        </w:rPr>
        <w:t xml:space="preserve"> students</w:t>
      </w:r>
      <w:r w:rsidRPr="006465A3">
        <w:rPr>
          <w:rFonts w:asciiTheme="minorHAnsi" w:hAnsiTheme="minorHAnsi"/>
        </w:rPr>
        <w:t xml:space="preserve"> in the </w:t>
      </w:r>
      <w:r w:rsidR="00E64B24" w:rsidRPr="006465A3">
        <w:rPr>
          <w:rFonts w:asciiTheme="minorHAnsi" w:hAnsiTheme="minorHAnsi"/>
        </w:rPr>
        <w:t>Silicon Valley</w:t>
      </w:r>
      <w:r w:rsidR="004833E8" w:rsidRPr="006465A3">
        <w:rPr>
          <w:rFonts w:asciiTheme="minorHAnsi" w:hAnsiTheme="minorHAnsi"/>
        </w:rPr>
        <w:t xml:space="preserve"> Sub-Region</w:t>
      </w:r>
      <w:r w:rsidRPr="006465A3">
        <w:rPr>
          <w:rFonts w:asciiTheme="minorHAnsi" w:hAnsiTheme="minorHAnsi"/>
        </w:rPr>
        <w:t>.</w:t>
      </w:r>
      <w:bookmarkStart w:id="0" w:name="_GoBack"/>
      <w:bookmarkEnd w:id="0"/>
    </w:p>
    <w:p w14:paraId="1AAB716D" w14:textId="77777777" w:rsidR="001E7BE6" w:rsidRPr="006465A3" w:rsidRDefault="001E7BE6" w:rsidP="001E7BE6">
      <w:pPr>
        <w:spacing w:after="0" w:line="240" w:lineRule="auto"/>
        <w:rPr>
          <w:rFonts w:asciiTheme="minorHAnsi" w:eastAsia="Times New Roman" w:hAnsiTheme="minorHAnsi" w:cs="Calibri"/>
        </w:rPr>
      </w:pPr>
    </w:p>
    <w:p w14:paraId="029461D0" w14:textId="1C097B1E" w:rsidR="001C1787" w:rsidRPr="006465A3" w:rsidRDefault="001C1787" w:rsidP="001E7BE6">
      <w:pPr>
        <w:spacing w:after="0" w:line="240" w:lineRule="auto"/>
        <w:rPr>
          <w:rFonts w:asciiTheme="minorHAnsi" w:hAnsiTheme="minorHAnsi"/>
        </w:rPr>
      </w:pPr>
      <w:r w:rsidRPr="006465A3">
        <w:rPr>
          <w:rFonts w:asciiTheme="minorHAnsi" w:hAnsiTheme="minorHAnsi"/>
        </w:rPr>
        <w:t>This report also provides student outcomes data on employme</w:t>
      </w:r>
      <w:r w:rsidR="004856DB" w:rsidRPr="006465A3">
        <w:rPr>
          <w:rFonts w:asciiTheme="minorHAnsi" w:hAnsiTheme="minorHAnsi"/>
        </w:rPr>
        <w:t>nt and earnings for programs on</w:t>
      </w:r>
      <w:r w:rsidR="00D047AF" w:rsidRPr="006465A3">
        <w:rPr>
          <w:rFonts w:asciiTheme="minorHAnsi" w:hAnsiTheme="minorHAnsi"/>
        </w:rPr>
        <w:t xml:space="preserve"> </w:t>
      </w:r>
      <w:r w:rsidR="00BE6B93">
        <w:rPr>
          <w:rFonts w:asciiTheme="minorHAnsi" w:hAnsiTheme="minorHAnsi"/>
        </w:rPr>
        <w:t xml:space="preserve">TOP </w:t>
      </w:r>
      <w:r w:rsidR="00333116" w:rsidRPr="006465A3">
        <w:rPr>
          <w:rFonts w:asciiTheme="minorHAnsi" w:hAnsiTheme="minorHAnsi"/>
        </w:rPr>
        <w:t>1218.00</w:t>
      </w:r>
      <w:r w:rsidR="00BE6B93">
        <w:rPr>
          <w:rFonts w:asciiTheme="minorHAnsi" w:hAnsiTheme="minorHAnsi"/>
        </w:rPr>
        <w:t xml:space="preserve"> </w:t>
      </w:r>
      <w:r w:rsidR="00333116" w:rsidRPr="006465A3">
        <w:rPr>
          <w:rFonts w:asciiTheme="minorHAnsi" w:hAnsiTheme="minorHAnsi"/>
        </w:rPr>
        <w:t>-Occupational Therapy Technology</w:t>
      </w:r>
      <w:r w:rsidRPr="006465A3">
        <w:rPr>
          <w:rFonts w:asciiTheme="minorHAnsi" w:hAnsiTheme="minorHAnsi"/>
          <w:color w:val="auto"/>
        </w:rPr>
        <w:t xml:space="preserve"> </w:t>
      </w:r>
      <w:r w:rsidRPr="006465A3">
        <w:rPr>
          <w:rFonts w:asciiTheme="minorHAnsi" w:hAnsiTheme="minorHAnsi"/>
        </w:rPr>
        <w:t>in the state and reg</w:t>
      </w:r>
      <w:r w:rsidR="00EC7C04" w:rsidRPr="006465A3">
        <w:rPr>
          <w:rFonts w:asciiTheme="minorHAnsi" w:hAnsiTheme="minorHAnsi"/>
        </w:rPr>
        <w:t>ion. It is recommended that these</w:t>
      </w:r>
      <w:r w:rsidRPr="006465A3">
        <w:rPr>
          <w:rFonts w:asciiTheme="minorHAnsi" w:hAnsiTheme="minorHAnsi"/>
        </w:rPr>
        <w:t xml:space="preserve"> data be reviewed to better understand how outcomes for students taking courses on this TOP code compare to potentially similar programs at colleges in the state and region, as well as to outc</w:t>
      </w:r>
      <w:r w:rsidR="000612F1" w:rsidRPr="006465A3">
        <w:rPr>
          <w:rFonts w:asciiTheme="minorHAnsi" w:hAnsiTheme="minorHAnsi"/>
        </w:rPr>
        <w:t xml:space="preserve">omes across all CTE programs at </w:t>
      </w:r>
      <w:r w:rsidR="00E64B24" w:rsidRPr="006465A3">
        <w:rPr>
          <w:rFonts w:asciiTheme="minorHAnsi" w:hAnsiTheme="minorHAnsi"/>
        </w:rPr>
        <w:t>Foothill College</w:t>
      </w:r>
      <w:r w:rsidR="000612F1" w:rsidRPr="006465A3">
        <w:rPr>
          <w:rFonts w:asciiTheme="minorHAnsi" w:hAnsiTheme="minorHAnsi"/>
        </w:rPr>
        <w:t xml:space="preserve"> </w:t>
      </w:r>
      <w:r w:rsidRPr="006465A3">
        <w:rPr>
          <w:rFonts w:asciiTheme="minorHAnsi" w:hAnsiTheme="minorHAnsi"/>
        </w:rPr>
        <w:t xml:space="preserve">and in the region. </w:t>
      </w:r>
    </w:p>
    <w:p w14:paraId="74EC7CEF" w14:textId="77777777" w:rsidR="001E7BE6" w:rsidRPr="006465A3" w:rsidRDefault="001E7BE6" w:rsidP="001E7BE6">
      <w:pPr>
        <w:spacing w:after="0" w:line="240" w:lineRule="auto"/>
        <w:rPr>
          <w:rFonts w:asciiTheme="minorHAnsi" w:hAnsiTheme="minorHAnsi"/>
        </w:rPr>
      </w:pPr>
    </w:p>
    <w:p w14:paraId="117921BC" w14:textId="77777777" w:rsidR="001C1787" w:rsidRPr="006465A3" w:rsidRDefault="001C1787" w:rsidP="00E427E9">
      <w:pPr>
        <w:pStyle w:val="Heading1"/>
        <w:spacing w:before="0"/>
        <w:rPr>
          <w:rFonts w:asciiTheme="minorHAnsi" w:hAnsiTheme="minorHAnsi"/>
        </w:rPr>
      </w:pPr>
      <w:r w:rsidRPr="006465A3">
        <w:rPr>
          <w:rFonts w:asciiTheme="minorHAnsi" w:hAnsiTheme="minorHAnsi"/>
        </w:rPr>
        <w:t>Introduction</w:t>
      </w:r>
    </w:p>
    <w:p w14:paraId="22911F63" w14:textId="5BC84805" w:rsidR="005B5B82" w:rsidRPr="006465A3" w:rsidRDefault="00252BFB" w:rsidP="005B5B82">
      <w:pPr>
        <w:spacing w:after="60" w:line="240" w:lineRule="auto"/>
        <w:rPr>
          <w:rFonts w:asciiTheme="minorHAnsi" w:hAnsiTheme="minorHAnsi"/>
        </w:rPr>
      </w:pPr>
      <w:r w:rsidRPr="006465A3">
        <w:rPr>
          <w:rFonts w:asciiTheme="minorHAnsi" w:hAnsiTheme="minorHAnsi"/>
        </w:rPr>
        <w:t xml:space="preserve">This report profiles </w:t>
      </w:r>
      <w:r w:rsidR="00BE6B93">
        <w:rPr>
          <w:rFonts w:asciiTheme="minorHAnsi" w:hAnsiTheme="minorHAnsi"/>
        </w:rPr>
        <w:t xml:space="preserve">Occupational Therapy </w:t>
      </w:r>
      <w:r w:rsidRPr="006465A3">
        <w:rPr>
          <w:rFonts w:asciiTheme="minorHAnsi" w:hAnsiTheme="minorHAnsi"/>
        </w:rPr>
        <w:t xml:space="preserve">Occupations in the 12 county Bay region and in the </w:t>
      </w:r>
      <w:r w:rsidR="00E64B24" w:rsidRPr="006465A3">
        <w:rPr>
          <w:rFonts w:asciiTheme="minorHAnsi" w:hAnsiTheme="minorHAnsi"/>
        </w:rPr>
        <w:t>Silicon Valley</w:t>
      </w:r>
      <w:r w:rsidR="00BE6B93">
        <w:rPr>
          <w:rFonts w:asciiTheme="minorHAnsi" w:hAnsiTheme="minorHAnsi"/>
        </w:rPr>
        <w:t xml:space="preserve"> sub-region for </w:t>
      </w:r>
      <w:r w:rsidR="00E64B24" w:rsidRPr="006465A3">
        <w:rPr>
          <w:rFonts w:asciiTheme="minorHAnsi" w:hAnsiTheme="minorHAnsi"/>
        </w:rPr>
        <w:t>Foothill College</w:t>
      </w:r>
      <w:r w:rsidRPr="006465A3">
        <w:rPr>
          <w:rFonts w:asciiTheme="minorHAnsi" w:hAnsiTheme="minorHAnsi"/>
        </w:rPr>
        <w:t xml:space="preserve">. </w:t>
      </w:r>
    </w:p>
    <w:tbl>
      <w:tblPr>
        <w:tblW w:w="10224" w:type="dxa"/>
        <w:tblLook w:val="04A0" w:firstRow="1" w:lastRow="0" w:firstColumn="1" w:lastColumn="0" w:noHBand="0" w:noVBand="1"/>
      </w:tblPr>
      <w:tblGrid>
        <w:gridCol w:w="10224"/>
      </w:tblGrid>
      <w:tr w:rsidR="005B5B82" w:rsidRPr="006465A3" w14:paraId="4B9E7EA9" w14:textId="77777777" w:rsidTr="005B5B82">
        <w:trPr>
          <w:trHeight w:val="300"/>
        </w:trPr>
        <w:tc>
          <w:tcPr>
            <w:tcW w:w="10224" w:type="dxa"/>
            <w:tcBorders>
              <w:top w:val="nil"/>
              <w:left w:val="nil"/>
              <w:bottom w:val="nil"/>
              <w:right w:val="nil"/>
            </w:tcBorders>
            <w:shd w:val="clear" w:color="auto" w:fill="auto"/>
            <w:noWrap/>
            <w:vAlign w:val="center"/>
            <w:hideMark/>
          </w:tcPr>
          <w:p w14:paraId="3CC423CF" w14:textId="1A1B40C9" w:rsidR="005B5B82" w:rsidRPr="006465A3" w:rsidRDefault="005B5B82" w:rsidP="00BE6B93">
            <w:pPr>
              <w:pStyle w:val="ListParagraph"/>
              <w:numPr>
                <w:ilvl w:val="0"/>
                <w:numId w:val="5"/>
              </w:numPr>
              <w:spacing w:before="120" w:after="0" w:line="240" w:lineRule="auto"/>
              <w:ind w:left="288" w:hanging="288"/>
              <w:rPr>
                <w:rFonts w:asciiTheme="minorHAnsi" w:eastAsia="Times New Roman" w:hAnsiTheme="minorHAnsi" w:cs="Calibri"/>
              </w:rPr>
            </w:pPr>
            <w:r w:rsidRPr="006465A3">
              <w:rPr>
                <w:rFonts w:asciiTheme="minorHAnsi" w:eastAsia="Symbol" w:hAnsiTheme="minorHAnsi" w:cs="Symbol"/>
                <w:b/>
              </w:rPr>
              <w:t xml:space="preserve">Occupational Therapy Aides (SOC 31-2012): </w:t>
            </w:r>
            <w:r w:rsidRPr="006465A3">
              <w:rPr>
                <w:rFonts w:asciiTheme="minorHAnsi" w:eastAsia="Symbol" w:hAnsiTheme="minorHAnsi" w:cs="Symbol"/>
              </w:rPr>
              <w:t xml:space="preserve">Under close supervision of an occupational therapist or occupational therapy </w:t>
            </w:r>
            <w:r w:rsidRPr="006465A3">
              <w:rPr>
                <w:rFonts w:asciiTheme="minorHAnsi" w:eastAsia="Times New Roman" w:hAnsiTheme="minorHAnsi" w:cs="Calibri"/>
              </w:rPr>
              <w:t>assistant, perform only delegated, selected, or routine tasks in specific situations.  These duties include preparing patient and treatment room.</w:t>
            </w:r>
          </w:p>
        </w:tc>
      </w:tr>
      <w:tr w:rsidR="005B5B82" w:rsidRPr="006465A3" w14:paraId="07C2AED8" w14:textId="77777777" w:rsidTr="005B5B82">
        <w:trPr>
          <w:trHeight w:hRule="exact" w:val="259"/>
        </w:trPr>
        <w:tc>
          <w:tcPr>
            <w:tcW w:w="10224" w:type="dxa"/>
            <w:tcBorders>
              <w:top w:val="nil"/>
              <w:left w:val="nil"/>
              <w:bottom w:val="nil"/>
              <w:right w:val="nil"/>
            </w:tcBorders>
            <w:shd w:val="clear" w:color="auto" w:fill="auto"/>
            <w:noWrap/>
            <w:vAlign w:val="center"/>
            <w:hideMark/>
          </w:tcPr>
          <w:p w14:paraId="1A6DF7A8" w14:textId="77777777" w:rsidR="005B5B82" w:rsidRPr="006465A3" w:rsidRDefault="005B5B82" w:rsidP="005B5B82">
            <w:pPr>
              <w:spacing w:after="0" w:line="240" w:lineRule="auto"/>
              <w:ind w:firstLineChars="300" w:firstLine="660"/>
              <w:rPr>
                <w:rFonts w:asciiTheme="minorHAnsi" w:eastAsia="Times New Roman" w:hAnsiTheme="minorHAnsi" w:cs="Calibri"/>
                <w:i/>
                <w:iCs/>
              </w:rPr>
            </w:pPr>
            <w:r w:rsidRPr="006465A3">
              <w:rPr>
                <w:rFonts w:asciiTheme="minorHAnsi" w:eastAsia="Symbol" w:hAnsiTheme="minorHAnsi" w:cs="Symbol"/>
              </w:rPr>
              <w:t xml:space="preserve">Entry-Level Educational Requirement: High school </w:t>
            </w:r>
            <w:r w:rsidRPr="006465A3">
              <w:rPr>
                <w:rFonts w:asciiTheme="minorHAnsi" w:eastAsia="Times New Roman" w:hAnsiTheme="minorHAnsi" w:cs="Calibri"/>
                <w:i/>
                <w:iCs/>
              </w:rPr>
              <w:t>diploma or equivalent</w:t>
            </w:r>
          </w:p>
        </w:tc>
      </w:tr>
      <w:tr w:rsidR="005B5B82" w:rsidRPr="006465A3" w14:paraId="4D6457BC" w14:textId="77777777" w:rsidTr="005B5B82">
        <w:trPr>
          <w:trHeight w:hRule="exact" w:val="259"/>
        </w:trPr>
        <w:tc>
          <w:tcPr>
            <w:tcW w:w="10224" w:type="dxa"/>
            <w:tcBorders>
              <w:top w:val="nil"/>
              <w:left w:val="nil"/>
              <w:bottom w:val="nil"/>
              <w:right w:val="nil"/>
            </w:tcBorders>
            <w:shd w:val="clear" w:color="auto" w:fill="auto"/>
            <w:noWrap/>
            <w:vAlign w:val="center"/>
            <w:hideMark/>
          </w:tcPr>
          <w:p w14:paraId="52BA3A88" w14:textId="77777777" w:rsidR="005B5B82" w:rsidRPr="006465A3" w:rsidRDefault="005B5B82" w:rsidP="005B5B82">
            <w:pPr>
              <w:spacing w:after="0" w:line="240" w:lineRule="auto"/>
              <w:ind w:firstLineChars="300" w:firstLine="660"/>
              <w:rPr>
                <w:rFonts w:asciiTheme="minorHAnsi" w:eastAsia="Times New Roman" w:hAnsiTheme="minorHAnsi" w:cs="Calibri"/>
                <w:i/>
                <w:iCs/>
              </w:rPr>
            </w:pPr>
            <w:r w:rsidRPr="006465A3">
              <w:rPr>
                <w:rFonts w:asciiTheme="minorHAnsi" w:eastAsia="Symbol" w:hAnsiTheme="minorHAnsi" w:cs="Symbol"/>
              </w:rPr>
              <w:t xml:space="preserve">Training Requirement: Short-term </w:t>
            </w:r>
            <w:r w:rsidRPr="006465A3">
              <w:rPr>
                <w:rFonts w:asciiTheme="minorHAnsi" w:eastAsia="Times New Roman" w:hAnsiTheme="minorHAnsi" w:cs="Calibri"/>
                <w:i/>
                <w:iCs/>
              </w:rPr>
              <w:t>on-the-job training</w:t>
            </w:r>
          </w:p>
        </w:tc>
      </w:tr>
      <w:tr w:rsidR="005B5B82" w:rsidRPr="006465A3" w14:paraId="521F9F08" w14:textId="77777777" w:rsidTr="005B5B82">
        <w:trPr>
          <w:trHeight w:hRule="exact" w:val="259"/>
        </w:trPr>
        <w:tc>
          <w:tcPr>
            <w:tcW w:w="10224" w:type="dxa"/>
            <w:tcBorders>
              <w:top w:val="nil"/>
              <w:left w:val="nil"/>
              <w:bottom w:val="nil"/>
              <w:right w:val="nil"/>
            </w:tcBorders>
            <w:shd w:val="clear" w:color="auto" w:fill="auto"/>
            <w:noWrap/>
            <w:vAlign w:val="center"/>
            <w:hideMark/>
          </w:tcPr>
          <w:p w14:paraId="1D86A975" w14:textId="77777777" w:rsidR="005B5B82" w:rsidRPr="006465A3" w:rsidRDefault="005B5B82" w:rsidP="005B5B82">
            <w:pPr>
              <w:spacing w:after="0" w:line="240" w:lineRule="auto"/>
              <w:ind w:firstLineChars="300" w:firstLine="660"/>
              <w:rPr>
                <w:rFonts w:asciiTheme="minorHAnsi" w:eastAsia="Symbol" w:hAnsiTheme="minorHAnsi" w:cs="Symbol"/>
              </w:rPr>
            </w:pPr>
            <w:r w:rsidRPr="006465A3">
              <w:rPr>
                <w:rFonts w:asciiTheme="minorHAnsi" w:eastAsia="Symbol" w:hAnsiTheme="minorHAnsi" w:cs="Symbol"/>
              </w:rPr>
              <w:t>Percentage of Community College Award Holders or Some Postsecondary Coursework: 81%</w:t>
            </w:r>
          </w:p>
        </w:tc>
      </w:tr>
      <w:tr w:rsidR="005B5B82" w:rsidRPr="006465A3" w14:paraId="79A17FCA" w14:textId="77777777" w:rsidTr="005B5B82">
        <w:trPr>
          <w:trHeight w:val="180"/>
        </w:trPr>
        <w:tc>
          <w:tcPr>
            <w:tcW w:w="10224" w:type="dxa"/>
            <w:tcBorders>
              <w:top w:val="nil"/>
              <w:left w:val="nil"/>
              <w:bottom w:val="nil"/>
              <w:right w:val="nil"/>
            </w:tcBorders>
            <w:shd w:val="clear" w:color="auto" w:fill="auto"/>
            <w:noWrap/>
            <w:vAlign w:val="bottom"/>
            <w:hideMark/>
          </w:tcPr>
          <w:p w14:paraId="2224D238" w14:textId="77777777" w:rsidR="005B5B82" w:rsidRPr="006465A3" w:rsidRDefault="005B5B82" w:rsidP="005B5B82">
            <w:pPr>
              <w:spacing w:after="0" w:line="240" w:lineRule="auto"/>
              <w:ind w:firstLineChars="700" w:firstLine="1540"/>
              <w:rPr>
                <w:rFonts w:asciiTheme="minorHAnsi" w:eastAsia="Symbol" w:hAnsiTheme="minorHAnsi" w:cs="Symbol"/>
              </w:rPr>
            </w:pPr>
          </w:p>
        </w:tc>
      </w:tr>
      <w:tr w:rsidR="00924E66" w:rsidRPr="006465A3" w14:paraId="5E75D92C" w14:textId="77777777" w:rsidTr="005B5B82">
        <w:trPr>
          <w:trHeight w:val="300"/>
        </w:trPr>
        <w:tc>
          <w:tcPr>
            <w:tcW w:w="10224" w:type="dxa"/>
            <w:tcBorders>
              <w:top w:val="nil"/>
              <w:left w:val="nil"/>
              <w:bottom w:val="nil"/>
              <w:right w:val="nil"/>
            </w:tcBorders>
            <w:shd w:val="clear" w:color="auto" w:fill="auto"/>
            <w:noWrap/>
            <w:vAlign w:val="center"/>
            <w:hideMark/>
          </w:tcPr>
          <w:p w14:paraId="43B0533B" w14:textId="10F7A1CC" w:rsidR="00924E66" w:rsidRPr="006465A3" w:rsidRDefault="00924E66" w:rsidP="00924E66">
            <w:pPr>
              <w:pStyle w:val="ListParagraph"/>
              <w:numPr>
                <w:ilvl w:val="0"/>
                <w:numId w:val="5"/>
              </w:numPr>
              <w:spacing w:after="0" w:line="240" w:lineRule="auto"/>
              <w:ind w:left="288" w:hanging="288"/>
              <w:rPr>
                <w:rFonts w:asciiTheme="minorHAnsi" w:eastAsia="Times New Roman" w:hAnsiTheme="minorHAnsi" w:cs="Calibri"/>
              </w:rPr>
            </w:pPr>
            <w:r w:rsidRPr="006465A3">
              <w:rPr>
                <w:rFonts w:asciiTheme="minorHAnsi" w:hAnsiTheme="minorHAnsi" w:cs="Calibri"/>
                <w:b/>
              </w:rPr>
              <w:t>Occupational Therapy Assistants (SOC 31-2011):</w:t>
            </w:r>
            <w:r w:rsidRPr="006465A3">
              <w:rPr>
                <w:rFonts w:asciiTheme="minorHAnsi" w:hAnsiTheme="minorHAnsi" w:cs="Calibri"/>
              </w:rPr>
              <w:t xml:space="preserve"> Assist occupational therapists in providing occupational therapy treatments and procedures.  May, in accordance with State laws, assist in development of treatment plans, carry out routine functions, direct activity programs, and document the progress of treatments.  Generally requires formal training.</w:t>
            </w:r>
          </w:p>
        </w:tc>
      </w:tr>
      <w:tr w:rsidR="00924E66" w:rsidRPr="006465A3" w14:paraId="668E0085" w14:textId="77777777" w:rsidTr="005B5B82">
        <w:trPr>
          <w:trHeight w:hRule="exact" w:val="259"/>
        </w:trPr>
        <w:tc>
          <w:tcPr>
            <w:tcW w:w="10224" w:type="dxa"/>
            <w:tcBorders>
              <w:top w:val="nil"/>
              <w:left w:val="nil"/>
              <w:bottom w:val="nil"/>
              <w:right w:val="nil"/>
            </w:tcBorders>
            <w:shd w:val="clear" w:color="auto" w:fill="auto"/>
            <w:noWrap/>
            <w:vAlign w:val="center"/>
            <w:hideMark/>
          </w:tcPr>
          <w:p w14:paraId="6A19458C" w14:textId="27F99676" w:rsidR="00924E66" w:rsidRPr="006465A3" w:rsidRDefault="00924E66" w:rsidP="00924E66">
            <w:pPr>
              <w:spacing w:after="0" w:line="240" w:lineRule="auto"/>
              <w:ind w:firstLineChars="300" w:firstLine="660"/>
              <w:rPr>
                <w:rFonts w:asciiTheme="minorHAnsi" w:eastAsia="Times New Roman" w:hAnsiTheme="minorHAnsi" w:cs="Calibri"/>
                <w:i/>
                <w:iCs/>
              </w:rPr>
            </w:pPr>
            <w:r w:rsidRPr="006465A3">
              <w:rPr>
                <w:rFonts w:asciiTheme="minorHAnsi" w:hAnsiTheme="minorHAnsi" w:cs="Calibri"/>
                <w:i/>
                <w:iCs/>
              </w:rPr>
              <w:t>Entry-Level Educational Requirement: Associate's degree</w:t>
            </w:r>
          </w:p>
        </w:tc>
      </w:tr>
      <w:tr w:rsidR="00924E66" w:rsidRPr="006465A3" w14:paraId="33D82246" w14:textId="77777777" w:rsidTr="005B5B82">
        <w:trPr>
          <w:trHeight w:hRule="exact" w:val="259"/>
        </w:trPr>
        <w:tc>
          <w:tcPr>
            <w:tcW w:w="10224" w:type="dxa"/>
            <w:tcBorders>
              <w:top w:val="nil"/>
              <w:left w:val="nil"/>
              <w:bottom w:val="nil"/>
              <w:right w:val="nil"/>
            </w:tcBorders>
            <w:shd w:val="clear" w:color="auto" w:fill="auto"/>
            <w:noWrap/>
            <w:vAlign w:val="center"/>
            <w:hideMark/>
          </w:tcPr>
          <w:p w14:paraId="70B6E766" w14:textId="0B66BEFC" w:rsidR="00924E66" w:rsidRPr="006465A3" w:rsidRDefault="00924E66" w:rsidP="00924E66">
            <w:pPr>
              <w:spacing w:after="0" w:line="240" w:lineRule="auto"/>
              <w:ind w:firstLineChars="300" w:firstLine="660"/>
              <w:rPr>
                <w:rFonts w:asciiTheme="minorHAnsi" w:eastAsia="Times New Roman" w:hAnsiTheme="minorHAnsi" w:cs="Calibri"/>
                <w:i/>
                <w:iCs/>
              </w:rPr>
            </w:pPr>
            <w:r w:rsidRPr="006465A3">
              <w:rPr>
                <w:rFonts w:asciiTheme="minorHAnsi" w:hAnsiTheme="minorHAnsi" w:cs="Calibri"/>
                <w:i/>
                <w:iCs/>
              </w:rPr>
              <w:t>Training Requirement: None</w:t>
            </w:r>
          </w:p>
        </w:tc>
      </w:tr>
      <w:tr w:rsidR="00924E66" w:rsidRPr="006465A3" w14:paraId="0E67E8CF" w14:textId="77777777" w:rsidTr="005B5B82">
        <w:trPr>
          <w:trHeight w:hRule="exact" w:val="288"/>
        </w:trPr>
        <w:tc>
          <w:tcPr>
            <w:tcW w:w="10224" w:type="dxa"/>
            <w:tcBorders>
              <w:top w:val="nil"/>
              <w:left w:val="nil"/>
              <w:bottom w:val="nil"/>
              <w:right w:val="nil"/>
            </w:tcBorders>
            <w:shd w:val="clear" w:color="auto" w:fill="auto"/>
            <w:noWrap/>
            <w:vAlign w:val="center"/>
            <w:hideMark/>
          </w:tcPr>
          <w:p w14:paraId="05A7B8C4" w14:textId="0B2353AA" w:rsidR="00924E66" w:rsidRPr="006465A3" w:rsidRDefault="00924E66" w:rsidP="00924E66">
            <w:pPr>
              <w:spacing w:after="0" w:line="240" w:lineRule="auto"/>
              <w:ind w:firstLineChars="300" w:firstLine="660"/>
              <w:rPr>
                <w:rFonts w:asciiTheme="minorHAnsi" w:eastAsia="Times New Roman" w:hAnsiTheme="minorHAnsi" w:cs="Calibri"/>
                <w:i/>
                <w:iCs/>
              </w:rPr>
            </w:pPr>
            <w:r w:rsidRPr="006465A3">
              <w:rPr>
                <w:rFonts w:asciiTheme="minorHAnsi" w:hAnsiTheme="minorHAnsi" w:cs="Calibri"/>
                <w:i/>
                <w:iCs/>
              </w:rPr>
              <w:t>Percentage of Community College Award Holders or Some Postsecondary Coursework: 81%</w:t>
            </w:r>
          </w:p>
        </w:tc>
      </w:tr>
      <w:tr w:rsidR="005B5B82" w:rsidRPr="006465A3" w14:paraId="169FEE3A" w14:textId="77777777" w:rsidTr="005B5B82">
        <w:trPr>
          <w:trHeight w:val="117"/>
        </w:trPr>
        <w:tc>
          <w:tcPr>
            <w:tcW w:w="10224" w:type="dxa"/>
            <w:tcBorders>
              <w:top w:val="nil"/>
              <w:left w:val="nil"/>
              <w:bottom w:val="nil"/>
              <w:right w:val="nil"/>
            </w:tcBorders>
            <w:shd w:val="clear" w:color="auto" w:fill="auto"/>
            <w:noWrap/>
            <w:vAlign w:val="bottom"/>
            <w:hideMark/>
          </w:tcPr>
          <w:p w14:paraId="435B0A1E" w14:textId="77777777" w:rsidR="005B5B82" w:rsidRPr="006465A3" w:rsidRDefault="005B5B82" w:rsidP="005B5B82">
            <w:pPr>
              <w:spacing w:after="0" w:line="240" w:lineRule="auto"/>
              <w:ind w:firstLineChars="700" w:firstLine="1540"/>
              <w:rPr>
                <w:rFonts w:asciiTheme="minorHAnsi" w:eastAsia="Symbol" w:hAnsiTheme="minorHAnsi" w:cs="Symbol"/>
              </w:rPr>
            </w:pPr>
          </w:p>
        </w:tc>
      </w:tr>
    </w:tbl>
    <w:p w14:paraId="5DE9EECB" w14:textId="24CA4323" w:rsidR="006C313B" w:rsidRPr="006465A3" w:rsidRDefault="006C313B" w:rsidP="00E427E9">
      <w:pPr>
        <w:pStyle w:val="Heading1"/>
        <w:spacing w:before="0"/>
        <w:rPr>
          <w:rFonts w:asciiTheme="minorHAnsi" w:hAnsiTheme="minorHAnsi"/>
        </w:rPr>
      </w:pPr>
      <w:r w:rsidRPr="006465A3">
        <w:rPr>
          <w:rFonts w:asciiTheme="minorHAnsi" w:hAnsiTheme="minorHAnsi"/>
        </w:rPr>
        <w:t>Occupational Demand</w:t>
      </w:r>
    </w:p>
    <w:p w14:paraId="101F7128" w14:textId="2ACEEC0D" w:rsidR="00D427D2" w:rsidRPr="006465A3" w:rsidRDefault="002155A4" w:rsidP="0001257F">
      <w:pPr>
        <w:pStyle w:val="NoSpacing"/>
        <w:spacing w:after="60"/>
        <w:rPr>
          <w:rFonts w:asciiTheme="minorHAnsi" w:hAnsiTheme="minorHAnsi"/>
          <w:b/>
        </w:rPr>
      </w:pPr>
      <w:r w:rsidRPr="006465A3">
        <w:rPr>
          <w:rFonts w:asciiTheme="minorHAnsi" w:hAnsiTheme="minorHAnsi"/>
          <w:b/>
        </w:rPr>
        <w:t xml:space="preserve">Table 1. </w:t>
      </w:r>
      <w:r w:rsidR="001C1787" w:rsidRPr="006465A3">
        <w:rPr>
          <w:rFonts w:asciiTheme="minorHAnsi" w:hAnsiTheme="minorHAnsi"/>
          <w:b/>
        </w:rPr>
        <w:t xml:space="preserve">Employment Outlook for </w:t>
      </w:r>
      <w:r w:rsidR="00BE6B93">
        <w:rPr>
          <w:rFonts w:asciiTheme="minorHAnsi" w:hAnsiTheme="minorHAnsi"/>
          <w:b/>
        </w:rPr>
        <w:t xml:space="preserve">Occupational Therapy </w:t>
      </w:r>
      <w:r w:rsidR="001C1787" w:rsidRPr="006465A3">
        <w:rPr>
          <w:rFonts w:asciiTheme="minorHAnsi" w:hAnsiTheme="minorHAnsi"/>
          <w:b/>
        </w:rPr>
        <w:t>Occupations in Bay Region</w:t>
      </w:r>
    </w:p>
    <w:tbl>
      <w:tblPr>
        <w:tblW w:w="1053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insideH w:val="single" w:sz="4" w:space="0" w:color="A6A6A6" w:themeColor="background1" w:themeShade="A6"/>
        </w:tblBorders>
        <w:tblLayout w:type="fixed"/>
        <w:tblLook w:val="04A0" w:firstRow="1" w:lastRow="0" w:firstColumn="1" w:lastColumn="0" w:noHBand="0" w:noVBand="1"/>
      </w:tblPr>
      <w:tblGrid>
        <w:gridCol w:w="2880"/>
        <w:gridCol w:w="1080"/>
        <w:gridCol w:w="1080"/>
        <w:gridCol w:w="900"/>
        <w:gridCol w:w="900"/>
        <w:gridCol w:w="900"/>
        <w:gridCol w:w="990"/>
        <w:gridCol w:w="900"/>
        <w:gridCol w:w="900"/>
      </w:tblGrid>
      <w:tr w:rsidR="003A26A0" w:rsidRPr="006465A3" w14:paraId="50290C24" w14:textId="77777777" w:rsidTr="00CB4538">
        <w:trPr>
          <w:trHeight w:val="737"/>
        </w:trPr>
        <w:tc>
          <w:tcPr>
            <w:tcW w:w="288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tcPr>
          <w:p w14:paraId="759D722C" w14:textId="77777777" w:rsidR="003A26A0" w:rsidRPr="006465A3" w:rsidRDefault="003A26A0" w:rsidP="004839E6">
            <w:pPr>
              <w:spacing w:after="0" w:line="240" w:lineRule="auto"/>
              <w:jc w:val="center"/>
              <w:rPr>
                <w:rFonts w:asciiTheme="minorHAnsi" w:eastAsia="Times New Roman" w:hAnsiTheme="minorHAnsi"/>
                <w:bCs/>
                <w:sz w:val="21"/>
                <w:szCs w:val="21"/>
              </w:rPr>
            </w:pPr>
            <w:r w:rsidRPr="006465A3">
              <w:rPr>
                <w:rFonts w:asciiTheme="minorHAnsi" w:eastAsia="Times New Roman" w:hAnsiTheme="minorHAnsi"/>
                <w:bCs/>
                <w:sz w:val="21"/>
                <w:szCs w:val="21"/>
              </w:rPr>
              <w:t xml:space="preserve">Occupation </w:t>
            </w:r>
          </w:p>
        </w:tc>
        <w:tc>
          <w:tcPr>
            <w:tcW w:w="108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hideMark/>
          </w:tcPr>
          <w:p w14:paraId="3431FCA5" w14:textId="3A5F9792" w:rsidR="003A26A0" w:rsidRPr="006465A3" w:rsidRDefault="008B4A8C" w:rsidP="004839E6">
            <w:pPr>
              <w:spacing w:after="0" w:line="240" w:lineRule="auto"/>
              <w:jc w:val="center"/>
              <w:rPr>
                <w:rFonts w:asciiTheme="minorHAnsi" w:eastAsia="Times New Roman" w:hAnsiTheme="minorHAnsi"/>
                <w:bCs/>
                <w:sz w:val="21"/>
                <w:szCs w:val="21"/>
              </w:rPr>
            </w:pPr>
            <w:r w:rsidRPr="006465A3">
              <w:rPr>
                <w:rFonts w:asciiTheme="minorHAnsi" w:eastAsia="Times New Roman" w:hAnsiTheme="minorHAnsi"/>
                <w:bCs/>
                <w:sz w:val="21"/>
                <w:szCs w:val="21"/>
              </w:rPr>
              <w:t>2019</w:t>
            </w:r>
            <w:r w:rsidR="003A26A0" w:rsidRPr="006465A3">
              <w:rPr>
                <w:rFonts w:asciiTheme="minorHAnsi" w:eastAsia="Times New Roman" w:hAnsiTheme="minorHAnsi"/>
                <w:bCs/>
                <w:sz w:val="21"/>
                <w:szCs w:val="21"/>
              </w:rPr>
              <w:t xml:space="preserve"> Jobs</w:t>
            </w:r>
          </w:p>
        </w:tc>
        <w:tc>
          <w:tcPr>
            <w:tcW w:w="108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hideMark/>
          </w:tcPr>
          <w:p w14:paraId="7CB606C0" w14:textId="53B0B4AA" w:rsidR="003A26A0" w:rsidRPr="006465A3" w:rsidRDefault="004839E6" w:rsidP="004839E6">
            <w:pPr>
              <w:spacing w:after="0" w:line="240" w:lineRule="auto"/>
              <w:jc w:val="center"/>
              <w:rPr>
                <w:rFonts w:asciiTheme="minorHAnsi" w:eastAsia="Times New Roman" w:hAnsiTheme="minorHAnsi"/>
                <w:bCs/>
                <w:sz w:val="21"/>
                <w:szCs w:val="21"/>
              </w:rPr>
            </w:pPr>
            <w:r w:rsidRPr="006465A3">
              <w:rPr>
                <w:rFonts w:asciiTheme="minorHAnsi" w:eastAsia="Times New Roman" w:hAnsiTheme="minorHAnsi"/>
                <w:bCs/>
                <w:sz w:val="21"/>
                <w:szCs w:val="21"/>
              </w:rPr>
              <w:t>202</w:t>
            </w:r>
            <w:r w:rsidR="008B4A8C" w:rsidRPr="006465A3">
              <w:rPr>
                <w:rFonts w:asciiTheme="minorHAnsi" w:eastAsia="Times New Roman" w:hAnsiTheme="minorHAnsi"/>
                <w:bCs/>
                <w:sz w:val="21"/>
                <w:szCs w:val="21"/>
              </w:rPr>
              <w:t>4</w:t>
            </w:r>
            <w:r w:rsidR="003A26A0" w:rsidRPr="006465A3">
              <w:rPr>
                <w:rFonts w:asciiTheme="minorHAnsi" w:eastAsia="Times New Roman" w:hAnsiTheme="minorHAnsi"/>
                <w:bCs/>
                <w:sz w:val="21"/>
                <w:szCs w:val="21"/>
              </w:rPr>
              <w:t xml:space="preserve"> Jobs</w:t>
            </w:r>
          </w:p>
        </w:tc>
        <w:tc>
          <w:tcPr>
            <w:tcW w:w="90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hideMark/>
          </w:tcPr>
          <w:p w14:paraId="6E2DF885" w14:textId="77777777" w:rsidR="003A26A0" w:rsidRPr="006465A3" w:rsidRDefault="003A26A0" w:rsidP="004839E6">
            <w:pPr>
              <w:spacing w:after="0" w:line="240" w:lineRule="auto"/>
              <w:jc w:val="center"/>
              <w:rPr>
                <w:rFonts w:asciiTheme="minorHAnsi" w:eastAsia="Times New Roman" w:hAnsiTheme="minorHAnsi"/>
                <w:bCs/>
                <w:sz w:val="21"/>
                <w:szCs w:val="21"/>
              </w:rPr>
            </w:pPr>
            <w:r w:rsidRPr="006465A3">
              <w:rPr>
                <w:rFonts w:asciiTheme="minorHAnsi" w:eastAsia="Times New Roman" w:hAnsiTheme="minorHAnsi"/>
                <w:bCs/>
                <w:sz w:val="21"/>
                <w:szCs w:val="21"/>
              </w:rPr>
              <w:t>5-Yr Change</w:t>
            </w:r>
          </w:p>
        </w:tc>
        <w:tc>
          <w:tcPr>
            <w:tcW w:w="90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hideMark/>
          </w:tcPr>
          <w:p w14:paraId="74A4016C" w14:textId="77777777" w:rsidR="003A26A0" w:rsidRPr="006465A3" w:rsidRDefault="003A26A0" w:rsidP="004839E6">
            <w:pPr>
              <w:spacing w:after="0" w:line="240" w:lineRule="auto"/>
              <w:jc w:val="center"/>
              <w:rPr>
                <w:rFonts w:asciiTheme="minorHAnsi" w:eastAsia="Times New Roman" w:hAnsiTheme="minorHAnsi"/>
                <w:bCs/>
                <w:sz w:val="21"/>
                <w:szCs w:val="21"/>
              </w:rPr>
            </w:pPr>
            <w:r w:rsidRPr="006465A3">
              <w:rPr>
                <w:rFonts w:asciiTheme="minorHAnsi" w:eastAsia="Times New Roman" w:hAnsiTheme="minorHAnsi"/>
                <w:bCs/>
                <w:sz w:val="21"/>
                <w:szCs w:val="21"/>
              </w:rPr>
              <w:t>5-Yr % Change</w:t>
            </w:r>
          </w:p>
        </w:tc>
        <w:tc>
          <w:tcPr>
            <w:tcW w:w="900" w:type="dxa"/>
            <w:tcBorders>
              <w:left w:val="single" w:sz="4" w:space="0" w:color="A6A6A6" w:themeColor="background1" w:themeShade="A6"/>
              <w:bottom w:val="nil"/>
              <w:right w:val="single" w:sz="4" w:space="0" w:color="A6A6A6" w:themeColor="background1" w:themeShade="A6"/>
            </w:tcBorders>
            <w:shd w:val="clear" w:color="auto" w:fill="E0EE7C" w:themeFill="accent3" w:themeFillTint="66"/>
            <w:vAlign w:val="center"/>
            <w:hideMark/>
          </w:tcPr>
          <w:p w14:paraId="52D776DB" w14:textId="7B4B0CDD" w:rsidR="003A26A0" w:rsidRPr="006465A3" w:rsidRDefault="00900F50" w:rsidP="004839E6">
            <w:pPr>
              <w:spacing w:after="0" w:line="240" w:lineRule="auto"/>
              <w:jc w:val="center"/>
              <w:rPr>
                <w:rFonts w:asciiTheme="minorHAnsi" w:eastAsia="Times New Roman" w:hAnsiTheme="minorHAnsi"/>
                <w:bCs/>
                <w:sz w:val="21"/>
                <w:szCs w:val="21"/>
              </w:rPr>
            </w:pPr>
            <w:r w:rsidRPr="006465A3">
              <w:rPr>
                <w:rFonts w:asciiTheme="minorHAnsi" w:eastAsia="Times New Roman" w:hAnsiTheme="minorHAnsi"/>
                <w:bCs/>
                <w:sz w:val="21"/>
                <w:szCs w:val="21"/>
              </w:rPr>
              <w:t>5-Yr Open</w:t>
            </w:r>
            <w:r w:rsidR="00EB2743" w:rsidRPr="006465A3">
              <w:rPr>
                <w:rFonts w:asciiTheme="minorHAnsi" w:eastAsia="Times New Roman" w:hAnsiTheme="minorHAnsi"/>
                <w:bCs/>
                <w:sz w:val="21"/>
                <w:szCs w:val="21"/>
              </w:rPr>
              <w:t>-</w:t>
            </w:r>
            <w:r w:rsidR="003A26A0" w:rsidRPr="006465A3">
              <w:rPr>
                <w:rFonts w:asciiTheme="minorHAnsi" w:eastAsia="Times New Roman" w:hAnsiTheme="minorHAnsi"/>
                <w:bCs/>
                <w:sz w:val="21"/>
                <w:szCs w:val="21"/>
              </w:rPr>
              <w:t>ings</w:t>
            </w:r>
          </w:p>
        </w:tc>
        <w:tc>
          <w:tcPr>
            <w:tcW w:w="990" w:type="dxa"/>
            <w:tcBorders>
              <w:left w:val="single" w:sz="4" w:space="0" w:color="A6A6A6" w:themeColor="background1" w:themeShade="A6"/>
              <w:bottom w:val="nil"/>
              <w:right w:val="single" w:sz="4" w:space="0" w:color="A6A6A6" w:themeColor="background1" w:themeShade="A6"/>
            </w:tcBorders>
            <w:shd w:val="clear" w:color="auto" w:fill="E0EE7C" w:themeFill="accent3" w:themeFillTint="66"/>
            <w:vAlign w:val="center"/>
            <w:hideMark/>
          </w:tcPr>
          <w:p w14:paraId="2EF79BAE" w14:textId="484ABAEE" w:rsidR="003A26A0" w:rsidRPr="006465A3" w:rsidRDefault="0013587A" w:rsidP="004839E6">
            <w:pPr>
              <w:spacing w:after="0" w:line="240" w:lineRule="auto"/>
              <w:jc w:val="center"/>
              <w:rPr>
                <w:rFonts w:asciiTheme="minorHAnsi" w:eastAsia="Times New Roman" w:hAnsiTheme="minorHAnsi"/>
                <w:bCs/>
                <w:sz w:val="21"/>
                <w:szCs w:val="21"/>
              </w:rPr>
            </w:pPr>
            <w:r w:rsidRPr="006465A3">
              <w:rPr>
                <w:rFonts w:asciiTheme="minorHAnsi" w:eastAsia="Times New Roman" w:hAnsiTheme="minorHAnsi"/>
                <w:bCs/>
                <w:sz w:val="21"/>
                <w:szCs w:val="21"/>
              </w:rPr>
              <w:t xml:space="preserve">Average </w:t>
            </w:r>
            <w:r w:rsidR="00900F50" w:rsidRPr="006465A3">
              <w:rPr>
                <w:rFonts w:asciiTheme="minorHAnsi" w:eastAsia="Times New Roman" w:hAnsiTheme="minorHAnsi"/>
                <w:bCs/>
                <w:sz w:val="21"/>
                <w:szCs w:val="21"/>
              </w:rPr>
              <w:t>Annual Open</w:t>
            </w:r>
            <w:r w:rsidR="00EB2743" w:rsidRPr="006465A3">
              <w:rPr>
                <w:rFonts w:asciiTheme="minorHAnsi" w:eastAsia="Times New Roman" w:hAnsiTheme="minorHAnsi"/>
                <w:bCs/>
                <w:sz w:val="21"/>
                <w:szCs w:val="21"/>
              </w:rPr>
              <w:t>-</w:t>
            </w:r>
            <w:r w:rsidR="003A26A0" w:rsidRPr="006465A3">
              <w:rPr>
                <w:rFonts w:asciiTheme="minorHAnsi" w:eastAsia="Times New Roman" w:hAnsiTheme="minorHAnsi"/>
                <w:bCs/>
                <w:sz w:val="21"/>
                <w:szCs w:val="21"/>
              </w:rPr>
              <w:t>ings</w:t>
            </w:r>
          </w:p>
        </w:tc>
        <w:tc>
          <w:tcPr>
            <w:tcW w:w="900" w:type="dxa"/>
            <w:tcBorders>
              <w:left w:val="single" w:sz="4" w:space="0" w:color="A6A6A6" w:themeColor="background1" w:themeShade="A6"/>
              <w:bottom w:val="nil"/>
              <w:right w:val="single" w:sz="4" w:space="0" w:color="A6A6A6" w:themeColor="background1" w:themeShade="A6"/>
            </w:tcBorders>
            <w:shd w:val="clear" w:color="auto" w:fill="E0EE7C" w:themeFill="accent3" w:themeFillTint="66"/>
            <w:vAlign w:val="center"/>
          </w:tcPr>
          <w:p w14:paraId="6C1C402B" w14:textId="7FD9BC9D" w:rsidR="003A26A0" w:rsidRPr="006465A3" w:rsidRDefault="00EB0C23" w:rsidP="004839E6">
            <w:pPr>
              <w:spacing w:after="0" w:line="240" w:lineRule="auto"/>
              <w:jc w:val="center"/>
              <w:rPr>
                <w:rFonts w:asciiTheme="minorHAnsi" w:eastAsia="Times New Roman" w:hAnsiTheme="minorHAnsi"/>
                <w:bCs/>
                <w:sz w:val="21"/>
                <w:szCs w:val="21"/>
              </w:rPr>
            </w:pPr>
            <w:r w:rsidRPr="006465A3">
              <w:rPr>
                <w:rFonts w:asciiTheme="minorHAnsi" w:eastAsia="Times New Roman" w:hAnsiTheme="minorHAnsi"/>
                <w:bCs/>
                <w:sz w:val="21"/>
                <w:szCs w:val="21"/>
              </w:rPr>
              <w:t>25</w:t>
            </w:r>
            <w:r w:rsidR="003A26A0" w:rsidRPr="006465A3">
              <w:rPr>
                <w:rFonts w:asciiTheme="minorHAnsi" w:eastAsia="Times New Roman" w:hAnsiTheme="minorHAnsi"/>
                <w:bCs/>
                <w:sz w:val="21"/>
                <w:szCs w:val="21"/>
              </w:rPr>
              <w:t>% Hourly Wage</w:t>
            </w:r>
          </w:p>
        </w:tc>
        <w:tc>
          <w:tcPr>
            <w:tcW w:w="900" w:type="dxa"/>
            <w:tcBorders>
              <w:left w:val="single" w:sz="4" w:space="0" w:color="A6A6A6" w:themeColor="background1" w:themeShade="A6"/>
              <w:bottom w:val="nil"/>
              <w:right w:val="single" w:sz="4" w:space="0" w:color="A6A6A6" w:themeColor="background1" w:themeShade="A6"/>
            </w:tcBorders>
            <w:shd w:val="clear" w:color="auto" w:fill="E0EE7C" w:themeFill="accent3" w:themeFillTint="66"/>
            <w:vAlign w:val="center"/>
          </w:tcPr>
          <w:p w14:paraId="12D6A949" w14:textId="77777777" w:rsidR="003A26A0" w:rsidRPr="006465A3" w:rsidRDefault="003A26A0" w:rsidP="004839E6">
            <w:pPr>
              <w:spacing w:after="0" w:line="240" w:lineRule="auto"/>
              <w:jc w:val="center"/>
              <w:rPr>
                <w:rFonts w:asciiTheme="minorHAnsi" w:eastAsia="Times New Roman" w:hAnsiTheme="minorHAnsi"/>
                <w:bCs/>
                <w:sz w:val="21"/>
                <w:szCs w:val="21"/>
              </w:rPr>
            </w:pPr>
            <w:r w:rsidRPr="006465A3">
              <w:rPr>
                <w:rFonts w:asciiTheme="minorHAnsi" w:eastAsia="Times New Roman" w:hAnsiTheme="minorHAnsi"/>
                <w:bCs/>
                <w:sz w:val="21"/>
                <w:szCs w:val="21"/>
              </w:rPr>
              <w:t>Median Hourly Wage</w:t>
            </w:r>
          </w:p>
        </w:tc>
      </w:tr>
      <w:tr w:rsidR="00C070B1" w:rsidRPr="006465A3" w14:paraId="60244FB1" w14:textId="77777777" w:rsidTr="00536C34">
        <w:trPr>
          <w:trHeight w:val="202"/>
        </w:trPr>
        <w:tc>
          <w:tcPr>
            <w:tcW w:w="2880" w:type="dxa"/>
            <w:tcBorders>
              <w:left w:val="single" w:sz="4" w:space="0" w:color="A6A6A6" w:themeColor="background1" w:themeShade="A6"/>
              <w:right w:val="single" w:sz="4" w:space="0" w:color="A6A6A6" w:themeColor="background1" w:themeShade="A6"/>
            </w:tcBorders>
          </w:tcPr>
          <w:p w14:paraId="2ECFABC6" w14:textId="765B07E3" w:rsidR="00C070B1" w:rsidRPr="006465A3" w:rsidRDefault="00C070B1" w:rsidP="00C070B1">
            <w:pPr>
              <w:spacing w:after="0" w:line="240" w:lineRule="auto"/>
              <w:rPr>
                <w:rFonts w:asciiTheme="minorHAnsi" w:hAnsiTheme="minorHAnsi"/>
                <w:sz w:val="21"/>
                <w:szCs w:val="21"/>
              </w:rPr>
            </w:pPr>
            <w:r w:rsidRPr="006465A3">
              <w:rPr>
                <w:rFonts w:asciiTheme="minorHAnsi" w:hAnsiTheme="minorHAnsi"/>
              </w:rPr>
              <w:t>Occupational Therapy Assistants</w:t>
            </w:r>
          </w:p>
        </w:tc>
        <w:tc>
          <w:tcPr>
            <w:tcW w:w="1080" w:type="dxa"/>
            <w:tcBorders>
              <w:left w:val="single" w:sz="4" w:space="0" w:color="A6A6A6" w:themeColor="background1" w:themeShade="A6"/>
              <w:right w:val="single" w:sz="4" w:space="0" w:color="A6A6A6" w:themeColor="background1" w:themeShade="A6"/>
            </w:tcBorders>
            <w:shd w:val="clear" w:color="auto" w:fill="auto"/>
            <w:noWrap/>
          </w:tcPr>
          <w:p w14:paraId="6FFD8DB0" w14:textId="51C0F612" w:rsidR="00C070B1" w:rsidRPr="006465A3" w:rsidRDefault="00C070B1" w:rsidP="00C070B1">
            <w:pPr>
              <w:spacing w:after="0" w:line="240" w:lineRule="auto"/>
              <w:jc w:val="right"/>
              <w:rPr>
                <w:rFonts w:asciiTheme="minorHAnsi" w:hAnsiTheme="minorHAnsi"/>
                <w:sz w:val="21"/>
                <w:szCs w:val="21"/>
              </w:rPr>
            </w:pPr>
            <w:r w:rsidRPr="006465A3">
              <w:rPr>
                <w:rFonts w:asciiTheme="minorHAnsi" w:hAnsiTheme="minorHAnsi"/>
              </w:rPr>
              <w:t xml:space="preserve"> 422 </w:t>
            </w:r>
          </w:p>
        </w:tc>
        <w:tc>
          <w:tcPr>
            <w:tcW w:w="1080" w:type="dxa"/>
            <w:tcBorders>
              <w:left w:val="single" w:sz="4" w:space="0" w:color="A6A6A6" w:themeColor="background1" w:themeShade="A6"/>
              <w:right w:val="single" w:sz="4" w:space="0" w:color="A6A6A6" w:themeColor="background1" w:themeShade="A6"/>
            </w:tcBorders>
            <w:shd w:val="clear" w:color="auto" w:fill="auto"/>
            <w:noWrap/>
          </w:tcPr>
          <w:p w14:paraId="6D319311" w14:textId="6EA57D09" w:rsidR="00C070B1" w:rsidRPr="006465A3" w:rsidRDefault="00C070B1" w:rsidP="00C070B1">
            <w:pPr>
              <w:spacing w:after="0" w:line="240" w:lineRule="auto"/>
              <w:jc w:val="right"/>
              <w:rPr>
                <w:rFonts w:asciiTheme="minorHAnsi" w:hAnsiTheme="minorHAnsi"/>
                <w:sz w:val="21"/>
                <w:szCs w:val="21"/>
              </w:rPr>
            </w:pPr>
            <w:r w:rsidRPr="006465A3">
              <w:rPr>
                <w:rFonts w:asciiTheme="minorHAnsi" w:hAnsiTheme="minorHAnsi"/>
              </w:rPr>
              <w:t xml:space="preserve"> 558 </w:t>
            </w:r>
          </w:p>
        </w:tc>
        <w:tc>
          <w:tcPr>
            <w:tcW w:w="900" w:type="dxa"/>
            <w:tcBorders>
              <w:left w:val="single" w:sz="4" w:space="0" w:color="A6A6A6" w:themeColor="background1" w:themeShade="A6"/>
              <w:right w:val="single" w:sz="4" w:space="0" w:color="A6A6A6" w:themeColor="background1" w:themeShade="A6"/>
            </w:tcBorders>
            <w:shd w:val="clear" w:color="auto" w:fill="auto"/>
            <w:noWrap/>
          </w:tcPr>
          <w:p w14:paraId="21E3F661" w14:textId="6153273C" w:rsidR="00C070B1" w:rsidRPr="006465A3" w:rsidRDefault="00C070B1" w:rsidP="00C070B1">
            <w:pPr>
              <w:spacing w:after="0" w:line="240" w:lineRule="auto"/>
              <w:jc w:val="right"/>
              <w:rPr>
                <w:rFonts w:asciiTheme="minorHAnsi" w:hAnsiTheme="minorHAnsi"/>
                <w:color w:val="FF0000"/>
                <w:sz w:val="21"/>
                <w:szCs w:val="21"/>
              </w:rPr>
            </w:pPr>
            <w:r w:rsidRPr="006465A3">
              <w:rPr>
                <w:rFonts w:asciiTheme="minorHAnsi" w:hAnsiTheme="minorHAnsi"/>
              </w:rPr>
              <w:t>137</w:t>
            </w:r>
          </w:p>
        </w:tc>
        <w:tc>
          <w:tcPr>
            <w:tcW w:w="900" w:type="dxa"/>
            <w:tcBorders>
              <w:left w:val="single" w:sz="4" w:space="0" w:color="A6A6A6" w:themeColor="background1" w:themeShade="A6"/>
              <w:right w:val="single" w:sz="4" w:space="0" w:color="A6A6A6" w:themeColor="background1" w:themeShade="A6"/>
            </w:tcBorders>
            <w:shd w:val="clear" w:color="auto" w:fill="auto"/>
            <w:noWrap/>
          </w:tcPr>
          <w:p w14:paraId="416F9CD0" w14:textId="1BAAA3FF" w:rsidR="00C070B1" w:rsidRPr="006465A3" w:rsidRDefault="00C070B1" w:rsidP="00C070B1">
            <w:pPr>
              <w:spacing w:after="0" w:line="240" w:lineRule="auto"/>
              <w:jc w:val="right"/>
              <w:rPr>
                <w:rFonts w:asciiTheme="minorHAnsi" w:hAnsiTheme="minorHAnsi"/>
                <w:color w:val="FF0000"/>
                <w:sz w:val="21"/>
                <w:szCs w:val="21"/>
              </w:rPr>
            </w:pPr>
            <w:r w:rsidRPr="006465A3">
              <w:rPr>
                <w:rFonts w:asciiTheme="minorHAnsi" w:hAnsiTheme="minorHAnsi"/>
              </w:rPr>
              <w:t>32%</w:t>
            </w:r>
          </w:p>
        </w:tc>
        <w:tc>
          <w:tcPr>
            <w:tcW w:w="900" w:type="dxa"/>
            <w:tcBorders>
              <w:left w:val="single" w:sz="4" w:space="0" w:color="A6A6A6" w:themeColor="background1" w:themeShade="A6"/>
              <w:right w:val="single" w:sz="4" w:space="0" w:color="A6A6A6" w:themeColor="background1" w:themeShade="A6"/>
            </w:tcBorders>
            <w:shd w:val="clear" w:color="auto" w:fill="auto"/>
            <w:noWrap/>
          </w:tcPr>
          <w:p w14:paraId="71DFAC87" w14:textId="5BEAC3B7" w:rsidR="00C070B1" w:rsidRPr="006465A3" w:rsidRDefault="00C070B1" w:rsidP="00C070B1">
            <w:pPr>
              <w:spacing w:after="0" w:line="240" w:lineRule="auto"/>
              <w:jc w:val="right"/>
              <w:rPr>
                <w:rFonts w:asciiTheme="minorHAnsi" w:hAnsiTheme="minorHAnsi"/>
                <w:sz w:val="21"/>
                <w:szCs w:val="21"/>
              </w:rPr>
            </w:pPr>
            <w:r w:rsidRPr="006465A3">
              <w:rPr>
                <w:rFonts w:asciiTheme="minorHAnsi" w:hAnsiTheme="minorHAnsi"/>
              </w:rPr>
              <w:t xml:space="preserve"> 398 </w:t>
            </w:r>
          </w:p>
        </w:tc>
        <w:tc>
          <w:tcPr>
            <w:tcW w:w="990" w:type="dxa"/>
            <w:tcBorders>
              <w:left w:val="single" w:sz="4" w:space="0" w:color="A6A6A6" w:themeColor="background1" w:themeShade="A6"/>
              <w:right w:val="single" w:sz="4" w:space="0" w:color="A6A6A6" w:themeColor="background1" w:themeShade="A6"/>
            </w:tcBorders>
            <w:shd w:val="clear" w:color="auto" w:fill="auto"/>
            <w:noWrap/>
          </w:tcPr>
          <w:p w14:paraId="2CEAB67F" w14:textId="6DECDE82" w:rsidR="00C070B1" w:rsidRPr="006465A3" w:rsidRDefault="00C070B1" w:rsidP="00C070B1">
            <w:pPr>
              <w:spacing w:after="0" w:line="240" w:lineRule="auto"/>
              <w:jc w:val="right"/>
              <w:rPr>
                <w:rFonts w:asciiTheme="minorHAnsi" w:hAnsiTheme="minorHAnsi"/>
                <w:sz w:val="21"/>
                <w:szCs w:val="21"/>
              </w:rPr>
            </w:pPr>
            <w:r w:rsidRPr="006465A3">
              <w:rPr>
                <w:rFonts w:asciiTheme="minorHAnsi" w:hAnsiTheme="minorHAnsi"/>
              </w:rPr>
              <w:t xml:space="preserve"> 80 </w:t>
            </w:r>
          </w:p>
        </w:tc>
        <w:tc>
          <w:tcPr>
            <w:tcW w:w="900" w:type="dxa"/>
            <w:tcBorders>
              <w:left w:val="single" w:sz="4" w:space="0" w:color="A6A6A6" w:themeColor="background1" w:themeShade="A6"/>
              <w:right w:val="single" w:sz="4" w:space="0" w:color="A6A6A6" w:themeColor="background1" w:themeShade="A6"/>
            </w:tcBorders>
          </w:tcPr>
          <w:p w14:paraId="4367FEED" w14:textId="1951479B" w:rsidR="00C070B1" w:rsidRPr="006465A3" w:rsidRDefault="00C070B1" w:rsidP="00C070B1">
            <w:pPr>
              <w:spacing w:after="0" w:line="240" w:lineRule="auto"/>
              <w:jc w:val="right"/>
              <w:rPr>
                <w:rFonts w:asciiTheme="minorHAnsi" w:hAnsiTheme="minorHAnsi"/>
                <w:sz w:val="21"/>
                <w:szCs w:val="21"/>
              </w:rPr>
            </w:pPr>
            <w:r w:rsidRPr="006465A3">
              <w:rPr>
                <w:rFonts w:asciiTheme="minorHAnsi" w:hAnsiTheme="minorHAnsi"/>
              </w:rPr>
              <w:t>$21.62</w:t>
            </w:r>
          </w:p>
        </w:tc>
        <w:tc>
          <w:tcPr>
            <w:tcW w:w="900" w:type="dxa"/>
            <w:tcBorders>
              <w:left w:val="single" w:sz="4" w:space="0" w:color="A6A6A6" w:themeColor="background1" w:themeShade="A6"/>
              <w:right w:val="single" w:sz="4" w:space="0" w:color="A6A6A6" w:themeColor="background1" w:themeShade="A6"/>
            </w:tcBorders>
          </w:tcPr>
          <w:p w14:paraId="07ABAD4E" w14:textId="2B08C182" w:rsidR="00C070B1" w:rsidRPr="006465A3" w:rsidRDefault="00C070B1" w:rsidP="00C070B1">
            <w:pPr>
              <w:spacing w:after="0" w:line="240" w:lineRule="auto"/>
              <w:jc w:val="right"/>
              <w:rPr>
                <w:rFonts w:asciiTheme="minorHAnsi" w:hAnsiTheme="minorHAnsi"/>
                <w:sz w:val="21"/>
                <w:szCs w:val="21"/>
              </w:rPr>
            </w:pPr>
            <w:r w:rsidRPr="006465A3">
              <w:rPr>
                <w:rFonts w:asciiTheme="minorHAnsi" w:hAnsiTheme="minorHAnsi"/>
              </w:rPr>
              <w:t>$27.19</w:t>
            </w:r>
          </w:p>
        </w:tc>
      </w:tr>
      <w:tr w:rsidR="00C070B1" w:rsidRPr="006465A3" w14:paraId="5E54F69E" w14:textId="77777777" w:rsidTr="00536C34">
        <w:trPr>
          <w:trHeight w:val="202"/>
        </w:trPr>
        <w:tc>
          <w:tcPr>
            <w:tcW w:w="2880" w:type="dxa"/>
            <w:tcBorders>
              <w:left w:val="single" w:sz="4" w:space="0" w:color="A6A6A6" w:themeColor="background1" w:themeShade="A6"/>
              <w:right w:val="single" w:sz="4" w:space="0" w:color="A6A6A6" w:themeColor="background1" w:themeShade="A6"/>
            </w:tcBorders>
          </w:tcPr>
          <w:p w14:paraId="6C1228A4" w14:textId="7E8FCCF6" w:rsidR="00C070B1" w:rsidRPr="006465A3" w:rsidRDefault="00C070B1" w:rsidP="00C070B1">
            <w:pPr>
              <w:spacing w:after="0" w:line="240" w:lineRule="auto"/>
              <w:rPr>
                <w:rFonts w:asciiTheme="minorHAnsi" w:hAnsiTheme="minorHAnsi"/>
                <w:sz w:val="21"/>
                <w:szCs w:val="21"/>
              </w:rPr>
            </w:pPr>
            <w:r w:rsidRPr="006465A3">
              <w:rPr>
                <w:rFonts w:asciiTheme="minorHAnsi" w:hAnsiTheme="minorHAnsi"/>
              </w:rPr>
              <w:t>Occupational Therapy Aides</w:t>
            </w:r>
          </w:p>
        </w:tc>
        <w:tc>
          <w:tcPr>
            <w:tcW w:w="1080" w:type="dxa"/>
            <w:tcBorders>
              <w:left w:val="single" w:sz="4" w:space="0" w:color="A6A6A6" w:themeColor="background1" w:themeShade="A6"/>
              <w:right w:val="single" w:sz="4" w:space="0" w:color="A6A6A6" w:themeColor="background1" w:themeShade="A6"/>
            </w:tcBorders>
            <w:shd w:val="clear" w:color="auto" w:fill="auto"/>
            <w:noWrap/>
          </w:tcPr>
          <w:p w14:paraId="0FAE18A3" w14:textId="1E85D3E4" w:rsidR="00C070B1" w:rsidRPr="006465A3" w:rsidRDefault="00C070B1" w:rsidP="00C070B1">
            <w:pPr>
              <w:spacing w:after="0" w:line="240" w:lineRule="auto"/>
              <w:jc w:val="right"/>
              <w:rPr>
                <w:rFonts w:asciiTheme="minorHAnsi" w:hAnsiTheme="minorHAnsi"/>
                <w:sz w:val="21"/>
                <w:szCs w:val="21"/>
              </w:rPr>
            </w:pPr>
            <w:r w:rsidRPr="006465A3">
              <w:rPr>
                <w:rFonts w:asciiTheme="minorHAnsi" w:hAnsiTheme="minorHAnsi"/>
              </w:rPr>
              <w:t xml:space="preserve"> 186 </w:t>
            </w:r>
          </w:p>
        </w:tc>
        <w:tc>
          <w:tcPr>
            <w:tcW w:w="1080" w:type="dxa"/>
            <w:tcBorders>
              <w:left w:val="single" w:sz="4" w:space="0" w:color="A6A6A6" w:themeColor="background1" w:themeShade="A6"/>
              <w:right w:val="single" w:sz="4" w:space="0" w:color="A6A6A6" w:themeColor="background1" w:themeShade="A6"/>
            </w:tcBorders>
            <w:shd w:val="clear" w:color="auto" w:fill="auto"/>
            <w:noWrap/>
          </w:tcPr>
          <w:p w14:paraId="24F3DED6" w14:textId="22E6BC40" w:rsidR="00C070B1" w:rsidRPr="006465A3" w:rsidRDefault="00C070B1" w:rsidP="00C070B1">
            <w:pPr>
              <w:spacing w:after="0" w:line="240" w:lineRule="auto"/>
              <w:jc w:val="right"/>
              <w:rPr>
                <w:rFonts w:asciiTheme="minorHAnsi" w:hAnsiTheme="minorHAnsi"/>
                <w:sz w:val="21"/>
                <w:szCs w:val="21"/>
              </w:rPr>
            </w:pPr>
            <w:r w:rsidRPr="006465A3">
              <w:rPr>
                <w:rFonts w:asciiTheme="minorHAnsi" w:hAnsiTheme="minorHAnsi"/>
              </w:rPr>
              <w:t xml:space="preserve"> 212 </w:t>
            </w:r>
          </w:p>
        </w:tc>
        <w:tc>
          <w:tcPr>
            <w:tcW w:w="900" w:type="dxa"/>
            <w:tcBorders>
              <w:left w:val="single" w:sz="4" w:space="0" w:color="A6A6A6" w:themeColor="background1" w:themeShade="A6"/>
              <w:right w:val="single" w:sz="4" w:space="0" w:color="A6A6A6" w:themeColor="background1" w:themeShade="A6"/>
            </w:tcBorders>
            <w:shd w:val="clear" w:color="auto" w:fill="auto"/>
            <w:noWrap/>
          </w:tcPr>
          <w:p w14:paraId="3AB8855E" w14:textId="45ABE9CF" w:rsidR="00C070B1" w:rsidRPr="006465A3" w:rsidRDefault="00C070B1" w:rsidP="00C070B1">
            <w:pPr>
              <w:spacing w:after="0" w:line="240" w:lineRule="auto"/>
              <w:jc w:val="right"/>
              <w:rPr>
                <w:rFonts w:asciiTheme="minorHAnsi" w:hAnsiTheme="minorHAnsi"/>
                <w:color w:val="auto"/>
                <w:sz w:val="21"/>
                <w:szCs w:val="21"/>
              </w:rPr>
            </w:pPr>
            <w:r w:rsidRPr="006465A3">
              <w:rPr>
                <w:rFonts w:asciiTheme="minorHAnsi" w:hAnsiTheme="minorHAnsi"/>
              </w:rPr>
              <w:t>26</w:t>
            </w:r>
          </w:p>
        </w:tc>
        <w:tc>
          <w:tcPr>
            <w:tcW w:w="900" w:type="dxa"/>
            <w:tcBorders>
              <w:left w:val="single" w:sz="4" w:space="0" w:color="A6A6A6" w:themeColor="background1" w:themeShade="A6"/>
              <w:right w:val="single" w:sz="4" w:space="0" w:color="A6A6A6" w:themeColor="background1" w:themeShade="A6"/>
            </w:tcBorders>
            <w:shd w:val="clear" w:color="auto" w:fill="auto"/>
            <w:noWrap/>
          </w:tcPr>
          <w:p w14:paraId="53E147E1" w14:textId="75D4A5BF" w:rsidR="00C070B1" w:rsidRPr="006465A3" w:rsidRDefault="00C070B1" w:rsidP="00C070B1">
            <w:pPr>
              <w:spacing w:after="0" w:line="240" w:lineRule="auto"/>
              <w:jc w:val="right"/>
              <w:rPr>
                <w:rFonts w:asciiTheme="minorHAnsi" w:hAnsiTheme="minorHAnsi"/>
                <w:color w:val="auto"/>
                <w:sz w:val="21"/>
                <w:szCs w:val="21"/>
              </w:rPr>
            </w:pPr>
            <w:r w:rsidRPr="006465A3">
              <w:rPr>
                <w:rFonts w:asciiTheme="minorHAnsi" w:hAnsiTheme="minorHAnsi"/>
              </w:rPr>
              <w:t>14%</w:t>
            </w:r>
          </w:p>
        </w:tc>
        <w:tc>
          <w:tcPr>
            <w:tcW w:w="900" w:type="dxa"/>
            <w:tcBorders>
              <w:left w:val="single" w:sz="4" w:space="0" w:color="A6A6A6" w:themeColor="background1" w:themeShade="A6"/>
              <w:right w:val="single" w:sz="4" w:space="0" w:color="A6A6A6" w:themeColor="background1" w:themeShade="A6"/>
            </w:tcBorders>
            <w:shd w:val="clear" w:color="auto" w:fill="auto"/>
            <w:noWrap/>
          </w:tcPr>
          <w:p w14:paraId="048F6FB0" w14:textId="4260D116" w:rsidR="00C070B1" w:rsidRPr="006465A3" w:rsidRDefault="00C070B1" w:rsidP="00C070B1">
            <w:pPr>
              <w:spacing w:after="0" w:line="240" w:lineRule="auto"/>
              <w:jc w:val="right"/>
              <w:rPr>
                <w:rFonts w:asciiTheme="minorHAnsi" w:hAnsiTheme="minorHAnsi"/>
                <w:sz w:val="21"/>
                <w:szCs w:val="21"/>
              </w:rPr>
            </w:pPr>
            <w:r w:rsidRPr="006465A3">
              <w:rPr>
                <w:rFonts w:asciiTheme="minorHAnsi" w:hAnsiTheme="minorHAnsi"/>
              </w:rPr>
              <w:t xml:space="preserve"> 133 </w:t>
            </w:r>
          </w:p>
        </w:tc>
        <w:tc>
          <w:tcPr>
            <w:tcW w:w="990" w:type="dxa"/>
            <w:tcBorders>
              <w:left w:val="single" w:sz="4" w:space="0" w:color="A6A6A6" w:themeColor="background1" w:themeShade="A6"/>
              <w:right w:val="single" w:sz="4" w:space="0" w:color="A6A6A6" w:themeColor="background1" w:themeShade="A6"/>
            </w:tcBorders>
            <w:shd w:val="clear" w:color="auto" w:fill="auto"/>
            <w:noWrap/>
          </w:tcPr>
          <w:p w14:paraId="0DBC6A76" w14:textId="5E043999" w:rsidR="00C070B1" w:rsidRPr="006465A3" w:rsidRDefault="00C070B1" w:rsidP="00C070B1">
            <w:pPr>
              <w:spacing w:after="0" w:line="240" w:lineRule="auto"/>
              <w:jc w:val="right"/>
              <w:rPr>
                <w:rFonts w:asciiTheme="minorHAnsi" w:hAnsiTheme="minorHAnsi"/>
                <w:sz w:val="21"/>
                <w:szCs w:val="21"/>
              </w:rPr>
            </w:pPr>
            <w:r w:rsidRPr="006465A3">
              <w:rPr>
                <w:rFonts w:asciiTheme="minorHAnsi" w:hAnsiTheme="minorHAnsi"/>
              </w:rPr>
              <w:t xml:space="preserve"> 27 </w:t>
            </w:r>
          </w:p>
        </w:tc>
        <w:tc>
          <w:tcPr>
            <w:tcW w:w="900" w:type="dxa"/>
            <w:tcBorders>
              <w:left w:val="single" w:sz="4" w:space="0" w:color="A6A6A6" w:themeColor="background1" w:themeShade="A6"/>
              <w:right w:val="single" w:sz="4" w:space="0" w:color="A6A6A6" w:themeColor="background1" w:themeShade="A6"/>
            </w:tcBorders>
          </w:tcPr>
          <w:p w14:paraId="104CFB33" w14:textId="41BD96D9" w:rsidR="00C070B1" w:rsidRPr="006465A3" w:rsidRDefault="00C070B1" w:rsidP="00C070B1">
            <w:pPr>
              <w:spacing w:after="0" w:line="240" w:lineRule="auto"/>
              <w:jc w:val="right"/>
              <w:rPr>
                <w:rFonts w:asciiTheme="minorHAnsi" w:hAnsiTheme="minorHAnsi"/>
                <w:sz w:val="21"/>
                <w:szCs w:val="21"/>
              </w:rPr>
            </w:pPr>
            <w:r w:rsidRPr="006465A3">
              <w:rPr>
                <w:rFonts w:asciiTheme="minorHAnsi" w:hAnsiTheme="minorHAnsi"/>
              </w:rPr>
              <w:t>$14.60</w:t>
            </w:r>
          </w:p>
        </w:tc>
        <w:tc>
          <w:tcPr>
            <w:tcW w:w="900" w:type="dxa"/>
            <w:tcBorders>
              <w:left w:val="single" w:sz="4" w:space="0" w:color="A6A6A6" w:themeColor="background1" w:themeShade="A6"/>
              <w:right w:val="single" w:sz="4" w:space="0" w:color="A6A6A6" w:themeColor="background1" w:themeShade="A6"/>
            </w:tcBorders>
          </w:tcPr>
          <w:p w14:paraId="744D8E31" w14:textId="36ACFE77" w:rsidR="00C070B1" w:rsidRPr="006465A3" w:rsidRDefault="00C070B1" w:rsidP="00C070B1">
            <w:pPr>
              <w:spacing w:after="0" w:line="240" w:lineRule="auto"/>
              <w:jc w:val="right"/>
              <w:rPr>
                <w:rFonts w:asciiTheme="minorHAnsi" w:hAnsiTheme="minorHAnsi"/>
                <w:sz w:val="21"/>
                <w:szCs w:val="21"/>
              </w:rPr>
            </w:pPr>
            <w:r w:rsidRPr="006465A3">
              <w:rPr>
                <w:rFonts w:asciiTheme="minorHAnsi" w:hAnsiTheme="minorHAnsi"/>
              </w:rPr>
              <w:t>$16.87</w:t>
            </w:r>
          </w:p>
        </w:tc>
      </w:tr>
      <w:tr w:rsidR="00C070B1" w:rsidRPr="006465A3" w14:paraId="0930A8A3" w14:textId="77777777" w:rsidTr="00536C34">
        <w:trPr>
          <w:trHeight w:val="202"/>
        </w:trPr>
        <w:tc>
          <w:tcPr>
            <w:tcW w:w="2880" w:type="dxa"/>
            <w:tcBorders>
              <w:left w:val="single" w:sz="4" w:space="0" w:color="A6A6A6" w:themeColor="background1" w:themeShade="A6"/>
              <w:right w:val="single" w:sz="4" w:space="0" w:color="A6A6A6" w:themeColor="background1" w:themeShade="A6"/>
            </w:tcBorders>
            <w:vAlign w:val="center"/>
          </w:tcPr>
          <w:p w14:paraId="522446C5" w14:textId="2C6DBD80" w:rsidR="00C070B1" w:rsidRPr="006465A3" w:rsidRDefault="00BE6B93" w:rsidP="00C070B1">
            <w:pPr>
              <w:spacing w:after="0" w:line="240" w:lineRule="auto"/>
              <w:rPr>
                <w:rFonts w:asciiTheme="minorHAnsi" w:hAnsiTheme="minorHAnsi"/>
                <w:b/>
                <w:sz w:val="21"/>
                <w:szCs w:val="21"/>
              </w:rPr>
            </w:pPr>
            <w:r>
              <w:rPr>
                <w:rFonts w:asciiTheme="minorHAnsi" w:hAnsiTheme="minorHAnsi"/>
                <w:b/>
                <w:sz w:val="21"/>
                <w:szCs w:val="21"/>
              </w:rPr>
              <w:t>TOTAL</w:t>
            </w:r>
          </w:p>
        </w:tc>
        <w:tc>
          <w:tcPr>
            <w:tcW w:w="1080" w:type="dxa"/>
            <w:tcBorders>
              <w:left w:val="single" w:sz="4" w:space="0" w:color="A6A6A6" w:themeColor="background1" w:themeShade="A6"/>
              <w:right w:val="single" w:sz="4" w:space="0" w:color="A6A6A6" w:themeColor="background1" w:themeShade="A6"/>
            </w:tcBorders>
            <w:shd w:val="clear" w:color="auto" w:fill="auto"/>
            <w:noWrap/>
          </w:tcPr>
          <w:p w14:paraId="54BBD32D" w14:textId="3CD4F99B" w:rsidR="00C070B1" w:rsidRPr="006465A3" w:rsidRDefault="00C070B1" w:rsidP="00C070B1">
            <w:pPr>
              <w:spacing w:after="0" w:line="240" w:lineRule="auto"/>
              <w:jc w:val="right"/>
              <w:rPr>
                <w:rFonts w:asciiTheme="minorHAnsi" w:hAnsiTheme="minorHAnsi"/>
                <w:b/>
                <w:sz w:val="21"/>
                <w:szCs w:val="21"/>
              </w:rPr>
            </w:pPr>
            <w:r w:rsidRPr="006465A3">
              <w:rPr>
                <w:rFonts w:asciiTheme="minorHAnsi" w:hAnsiTheme="minorHAnsi"/>
                <w:b/>
              </w:rPr>
              <w:t xml:space="preserve"> 608 </w:t>
            </w:r>
          </w:p>
        </w:tc>
        <w:tc>
          <w:tcPr>
            <w:tcW w:w="1080" w:type="dxa"/>
            <w:tcBorders>
              <w:left w:val="single" w:sz="4" w:space="0" w:color="A6A6A6" w:themeColor="background1" w:themeShade="A6"/>
              <w:right w:val="single" w:sz="4" w:space="0" w:color="A6A6A6" w:themeColor="background1" w:themeShade="A6"/>
            </w:tcBorders>
            <w:shd w:val="clear" w:color="auto" w:fill="auto"/>
            <w:noWrap/>
          </w:tcPr>
          <w:p w14:paraId="44A1367F" w14:textId="16FEB651" w:rsidR="00C070B1" w:rsidRPr="006465A3" w:rsidRDefault="00C070B1" w:rsidP="00C070B1">
            <w:pPr>
              <w:spacing w:after="0" w:line="240" w:lineRule="auto"/>
              <w:jc w:val="right"/>
              <w:rPr>
                <w:rFonts w:asciiTheme="minorHAnsi" w:hAnsiTheme="minorHAnsi"/>
                <w:b/>
                <w:sz w:val="21"/>
                <w:szCs w:val="21"/>
              </w:rPr>
            </w:pPr>
            <w:r w:rsidRPr="006465A3">
              <w:rPr>
                <w:rFonts w:asciiTheme="minorHAnsi" w:hAnsiTheme="minorHAnsi"/>
                <w:b/>
              </w:rPr>
              <w:t xml:space="preserve"> 771 </w:t>
            </w:r>
          </w:p>
        </w:tc>
        <w:tc>
          <w:tcPr>
            <w:tcW w:w="900" w:type="dxa"/>
            <w:tcBorders>
              <w:left w:val="single" w:sz="4" w:space="0" w:color="A6A6A6" w:themeColor="background1" w:themeShade="A6"/>
              <w:right w:val="single" w:sz="4" w:space="0" w:color="A6A6A6" w:themeColor="background1" w:themeShade="A6"/>
            </w:tcBorders>
            <w:shd w:val="clear" w:color="auto" w:fill="auto"/>
            <w:noWrap/>
          </w:tcPr>
          <w:p w14:paraId="77B4751C" w14:textId="0A1A13A6" w:rsidR="00C070B1" w:rsidRPr="006465A3" w:rsidRDefault="00C070B1" w:rsidP="00C070B1">
            <w:pPr>
              <w:spacing w:after="0" w:line="240" w:lineRule="auto"/>
              <w:jc w:val="right"/>
              <w:rPr>
                <w:rFonts w:asciiTheme="minorHAnsi" w:hAnsiTheme="minorHAnsi"/>
                <w:b/>
                <w:sz w:val="21"/>
                <w:szCs w:val="21"/>
              </w:rPr>
            </w:pPr>
            <w:r w:rsidRPr="006465A3">
              <w:rPr>
                <w:rFonts w:asciiTheme="minorHAnsi" w:hAnsiTheme="minorHAnsi"/>
                <w:b/>
              </w:rPr>
              <w:t>163</w:t>
            </w:r>
          </w:p>
        </w:tc>
        <w:tc>
          <w:tcPr>
            <w:tcW w:w="900" w:type="dxa"/>
            <w:tcBorders>
              <w:left w:val="single" w:sz="4" w:space="0" w:color="A6A6A6" w:themeColor="background1" w:themeShade="A6"/>
              <w:right w:val="single" w:sz="4" w:space="0" w:color="A6A6A6" w:themeColor="background1" w:themeShade="A6"/>
            </w:tcBorders>
            <w:shd w:val="clear" w:color="auto" w:fill="auto"/>
            <w:noWrap/>
          </w:tcPr>
          <w:p w14:paraId="60FD9E3E" w14:textId="69C0DE31" w:rsidR="00C070B1" w:rsidRPr="006465A3" w:rsidRDefault="00C070B1" w:rsidP="00C070B1">
            <w:pPr>
              <w:spacing w:after="0" w:line="240" w:lineRule="auto"/>
              <w:jc w:val="right"/>
              <w:rPr>
                <w:rFonts w:asciiTheme="minorHAnsi" w:hAnsiTheme="minorHAnsi"/>
                <w:b/>
                <w:sz w:val="21"/>
                <w:szCs w:val="21"/>
              </w:rPr>
            </w:pPr>
            <w:r w:rsidRPr="006465A3">
              <w:rPr>
                <w:rFonts w:asciiTheme="minorHAnsi" w:hAnsiTheme="minorHAnsi"/>
                <w:b/>
              </w:rPr>
              <w:t>27%</w:t>
            </w:r>
          </w:p>
        </w:tc>
        <w:tc>
          <w:tcPr>
            <w:tcW w:w="900" w:type="dxa"/>
            <w:tcBorders>
              <w:left w:val="single" w:sz="4" w:space="0" w:color="A6A6A6" w:themeColor="background1" w:themeShade="A6"/>
              <w:right w:val="single" w:sz="4" w:space="0" w:color="A6A6A6" w:themeColor="background1" w:themeShade="A6"/>
            </w:tcBorders>
            <w:shd w:val="clear" w:color="auto" w:fill="auto"/>
            <w:noWrap/>
          </w:tcPr>
          <w:p w14:paraId="7CACA017" w14:textId="0498E0C1" w:rsidR="00C070B1" w:rsidRPr="006465A3" w:rsidRDefault="00C070B1" w:rsidP="00C070B1">
            <w:pPr>
              <w:spacing w:after="0" w:line="240" w:lineRule="auto"/>
              <w:jc w:val="right"/>
              <w:rPr>
                <w:rFonts w:asciiTheme="minorHAnsi" w:hAnsiTheme="minorHAnsi"/>
                <w:b/>
                <w:sz w:val="21"/>
                <w:szCs w:val="21"/>
              </w:rPr>
            </w:pPr>
            <w:r w:rsidRPr="006465A3">
              <w:rPr>
                <w:rFonts w:asciiTheme="minorHAnsi" w:hAnsiTheme="minorHAnsi"/>
                <w:b/>
              </w:rPr>
              <w:t xml:space="preserve"> 531 </w:t>
            </w:r>
          </w:p>
        </w:tc>
        <w:tc>
          <w:tcPr>
            <w:tcW w:w="990" w:type="dxa"/>
            <w:tcBorders>
              <w:left w:val="single" w:sz="4" w:space="0" w:color="A6A6A6" w:themeColor="background1" w:themeShade="A6"/>
              <w:right w:val="single" w:sz="4" w:space="0" w:color="A6A6A6" w:themeColor="background1" w:themeShade="A6"/>
            </w:tcBorders>
            <w:shd w:val="clear" w:color="auto" w:fill="auto"/>
            <w:noWrap/>
          </w:tcPr>
          <w:p w14:paraId="05867DF5" w14:textId="41AB655D" w:rsidR="00C070B1" w:rsidRPr="006465A3" w:rsidRDefault="00C070B1" w:rsidP="00C070B1">
            <w:pPr>
              <w:spacing w:after="0" w:line="240" w:lineRule="auto"/>
              <w:jc w:val="right"/>
              <w:rPr>
                <w:rFonts w:asciiTheme="minorHAnsi" w:hAnsiTheme="minorHAnsi"/>
                <w:b/>
                <w:sz w:val="21"/>
                <w:szCs w:val="21"/>
              </w:rPr>
            </w:pPr>
            <w:r w:rsidRPr="006465A3">
              <w:rPr>
                <w:rFonts w:asciiTheme="minorHAnsi" w:hAnsiTheme="minorHAnsi"/>
                <w:b/>
              </w:rPr>
              <w:t xml:space="preserve"> 106 </w:t>
            </w:r>
          </w:p>
        </w:tc>
        <w:tc>
          <w:tcPr>
            <w:tcW w:w="900" w:type="dxa"/>
            <w:tcBorders>
              <w:left w:val="single" w:sz="4" w:space="0" w:color="A6A6A6" w:themeColor="background1" w:themeShade="A6"/>
              <w:right w:val="single" w:sz="4" w:space="0" w:color="A6A6A6" w:themeColor="background1" w:themeShade="A6"/>
            </w:tcBorders>
          </w:tcPr>
          <w:p w14:paraId="139ACD30" w14:textId="5F553AC4" w:rsidR="00C070B1" w:rsidRPr="006465A3" w:rsidRDefault="00C070B1" w:rsidP="00C070B1">
            <w:pPr>
              <w:spacing w:after="0" w:line="240" w:lineRule="auto"/>
              <w:jc w:val="right"/>
              <w:rPr>
                <w:rFonts w:asciiTheme="minorHAnsi" w:hAnsiTheme="minorHAnsi"/>
                <w:b/>
                <w:sz w:val="21"/>
                <w:szCs w:val="21"/>
              </w:rPr>
            </w:pPr>
            <w:r w:rsidRPr="006465A3">
              <w:rPr>
                <w:rFonts w:asciiTheme="minorHAnsi" w:hAnsiTheme="minorHAnsi"/>
                <w:b/>
              </w:rPr>
              <w:t>$19.47</w:t>
            </w:r>
          </w:p>
        </w:tc>
        <w:tc>
          <w:tcPr>
            <w:tcW w:w="900" w:type="dxa"/>
            <w:tcBorders>
              <w:left w:val="single" w:sz="4" w:space="0" w:color="A6A6A6" w:themeColor="background1" w:themeShade="A6"/>
              <w:right w:val="single" w:sz="4" w:space="0" w:color="A6A6A6" w:themeColor="background1" w:themeShade="A6"/>
            </w:tcBorders>
          </w:tcPr>
          <w:p w14:paraId="34BE7238" w14:textId="49E2734E" w:rsidR="00C070B1" w:rsidRPr="006465A3" w:rsidRDefault="00C070B1" w:rsidP="00C070B1">
            <w:pPr>
              <w:spacing w:after="0" w:line="240" w:lineRule="auto"/>
              <w:jc w:val="right"/>
              <w:rPr>
                <w:rFonts w:asciiTheme="minorHAnsi" w:hAnsiTheme="minorHAnsi"/>
                <w:b/>
                <w:sz w:val="21"/>
                <w:szCs w:val="21"/>
              </w:rPr>
            </w:pPr>
            <w:r w:rsidRPr="006465A3">
              <w:rPr>
                <w:rFonts w:asciiTheme="minorHAnsi" w:hAnsiTheme="minorHAnsi"/>
                <w:b/>
              </w:rPr>
              <w:t>$24.03</w:t>
            </w:r>
          </w:p>
        </w:tc>
      </w:tr>
    </w:tbl>
    <w:p w14:paraId="2AEE1AF4" w14:textId="58CEDDF3" w:rsidR="00410DF0" w:rsidRPr="006465A3" w:rsidRDefault="00410DF0" w:rsidP="00410DF0">
      <w:pPr>
        <w:pStyle w:val="NoSpacing"/>
        <w:rPr>
          <w:rFonts w:asciiTheme="minorHAnsi" w:hAnsiTheme="minorHAnsi"/>
          <w:i/>
          <w:sz w:val="21"/>
          <w:szCs w:val="21"/>
        </w:rPr>
      </w:pPr>
      <w:r w:rsidRPr="006465A3">
        <w:rPr>
          <w:rFonts w:asciiTheme="minorHAnsi" w:hAnsiTheme="minorHAnsi"/>
          <w:i/>
          <w:sz w:val="21"/>
          <w:szCs w:val="21"/>
        </w:rPr>
        <w:t xml:space="preserve">Source: EMSI </w:t>
      </w:r>
      <w:r w:rsidR="003F401B" w:rsidRPr="006465A3">
        <w:rPr>
          <w:rFonts w:asciiTheme="minorHAnsi" w:hAnsiTheme="minorHAnsi"/>
          <w:i/>
          <w:sz w:val="21"/>
          <w:szCs w:val="21"/>
        </w:rPr>
        <w:t>2020.1</w:t>
      </w:r>
    </w:p>
    <w:p w14:paraId="18815C78" w14:textId="04FDCFFB" w:rsidR="00410DF0" w:rsidRPr="006465A3" w:rsidRDefault="00410DF0" w:rsidP="00E427E9">
      <w:pPr>
        <w:pStyle w:val="NoSpacing"/>
        <w:spacing w:after="120"/>
        <w:rPr>
          <w:rFonts w:asciiTheme="minorHAnsi" w:hAnsiTheme="minorHAnsi"/>
          <w:sz w:val="21"/>
          <w:szCs w:val="21"/>
        </w:rPr>
      </w:pPr>
      <w:r w:rsidRPr="006465A3">
        <w:rPr>
          <w:rFonts w:asciiTheme="minorHAnsi" w:hAnsiTheme="minorHAnsi"/>
          <w:b/>
          <w:sz w:val="21"/>
          <w:szCs w:val="21"/>
        </w:rPr>
        <w:lastRenderedPageBreak/>
        <w:t>Bay Region</w:t>
      </w:r>
      <w:r w:rsidRPr="006465A3">
        <w:rPr>
          <w:rFonts w:asciiTheme="minorHAnsi" w:hAnsiTheme="minorHAnsi"/>
          <w:sz w:val="21"/>
          <w:szCs w:val="21"/>
        </w:rPr>
        <w:t xml:space="preserve"> includes Alameda, Contra Costa, Marin, Monterey, Napa, San Benito, San Francisco, San Mateo, Santa Clara, Santa Cruz, Solano and Sonoma Counties</w:t>
      </w:r>
    </w:p>
    <w:p w14:paraId="18208E60" w14:textId="36C884FD" w:rsidR="003047AF" w:rsidRPr="006465A3" w:rsidRDefault="003047AF" w:rsidP="000B1F1A">
      <w:pPr>
        <w:pStyle w:val="NoSpacing"/>
        <w:spacing w:before="240" w:after="60"/>
        <w:rPr>
          <w:rFonts w:asciiTheme="minorHAnsi" w:hAnsiTheme="minorHAnsi"/>
          <w:b/>
          <w:sz w:val="21"/>
          <w:szCs w:val="21"/>
        </w:rPr>
      </w:pPr>
      <w:r w:rsidRPr="006465A3">
        <w:rPr>
          <w:rFonts w:asciiTheme="minorHAnsi" w:hAnsiTheme="minorHAnsi"/>
          <w:b/>
          <w:sz w:val="21"/>
          <w:szCs w:val="21"/>
        </w:rPr>
        <w:t xml:space="preserve">Table 2. </w:t>
      </w:r>
      <w:r w:rsidR="001C1787" w:rsidRPr="006465A3">
        <w:rPr>
          <w:rFonts w:asciiTheme="minorHAnsi" w:hAnsiTheme="minorHAnsi"/>
          <w:b/>
          <w:sz w:val="21"/>
          <w:szCs w:val="21"/>
        </w:rPr>
        <w:t xml:space="preserve">Employment Outlook for </w:t>
      </w:r>
      <w:r w:rsidR="00E64B24" w:rsidRPr="006465A3">
        <w:rPr>
          <w:rFonts w:asciiTheme="minorHAnsi" w:hAnsiTheme="minorHAnsi"/>
          <w:b/>
          <w:sz w:val="21"/>
          <w:szCs w:val="21"/>
        </w:rPr>
        <w:t>Occupational T</w:t>
      </w:r>
      <w:r w:rsidR="000B1F1A">
        <w:rPr>
          <w:rFonts w:asciiTheme="minorHAnsi" w:hAnsiTheme="minorHAnsi"/>
          <w:b/>
          <w:sz w:val="21"/>
          <w:szCs w:val="21"/>
        </w:rPr>
        <w:t xml:space="preserve">herapy </w:t>
      </w:r>
      <w:r w:rsidR="001C1787" w:rsidRPr="006465A3">
        <w:rPr>
          <w:rFonts w:asciiTheme="minorHAnsi" w:hAnsiTheme="minorHAnsi"/>
          <w:b/>
          <w:sz w:val="21"/>
          <w:szCs w:val="21"/>
        </w:rPr>
        <w:t xml:space="preserve">Occupations in </w:t>
      </w:r>
      <w:r w:rsidR="00E64B24" w:rsidRPr="006465A3">
        <w:rPr>
          <w:rFonts w:asciiTheme="minorHAnsi" w:hAnsiTheme="minorHAnsi"/>
          <w:b/>
          <w:sz w:val="21"/>
          <w:szCs w:val="21"/>
        </w:rPr>
        <w:t>Silicon Valley</w:t>
      </w:r>
      <w:r w:rsidR="000612F1" w:rsidRPr="006465A3">
        <w:rPr>
          <w:rFonts w:asciiTheme="minorHAnsi" w:hAnsiTheme="minorHAnsi"/>
          <w:b/>
          <w:sz w:val="21"/>
          <w:szCs w:val="21"/>
        </w:rPr>
        <w:t xml:space="preserve"> </w:t>
      </w:r>
      <w:r w:rsidR="001C1787" w:rsidRPr="006465A3">
        <w:rPr>
          <w:rFonts w:asciiTheme="minorHAnsi" w:hAnsiTheme="minorHAnsi"/>
          <w:b/>
          <w:sz w:val="21"/>
          <w:szCs w:val="21"/>
        </w:rPr>
        <w:t>Sub-Region</w:t>
      </w:r>
    </w:p>
    <w:tbl>
      <w:tblPr>
        <w:tblW w:w="1053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insideH w:val="single" w:sz="4" w:space="0" w:color="A6A6A6" w:themeColor="background1" w:themeShade="A6"/>
        </w:tblBorders>
        <w:tblLayout w:type="fixed"/>
        <w:tblLook w:val="04A0" w:firstRow="1" w:lastRow="0" w:firstColumn="1" w:lastColumn="0" w:noHBand="0" w:noVBand="1"/>
      </w:tblPr>
      <w:tblGrid>
        <w:gridCol w:w="2970"/>
        <w:gridCol w:w="900"/>
        <w:gridCol w:w="1170"/>
        <w:gridCol w:w="900"/>
        <w:gridCol w:w="900"/>
        <w:gridCol w:w="900"/>
        <w:gridCol w:w="990"/>
        <w:gridCol w:w="900"/>
        <w:gridCol w:w="900"/>
      </w:tblGrid>
      <w:tr w:rsidR="00F90584" w:rsidRPr="006465A3" w14:paraId="290772F7" w14:textId="77777777" w:rsidTr="00CB4538">
        <w:trPr>
          <w:trHeight w:val="755"/>
        </w:trPr>
        <w:tc>
          <w:tcPr>
            <w:tcW w:w="297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tcPr>
          <w:p w14:paraId="6B2DC575" w14:textId="77777777" w:rsidR="00F90584" w:rsidRPr="006465A3" w:rsidRDefault="00F90584" w:rsidP="005E116D">
            <w:pPr>
              <w:spacing w:after="0" w:line="240" w:lineRule="auto"/>
              <w:ind w:left="-105"/>
              <w:jc w:val="center"/>
              <w:rPr>
                <w:rFonts w:asciiTheme="minorHAnsi" w:eastAsia="Times New Roman" w:hAnsiTheme="minorHAnsi"/>
                <w:bCs/>
                <w:sz w:val="21"/>
                <w:szCs w:val="21"/>
              </w:rPr>
            </w:pPr>
            <w:r w:rsidRPr="006465A3">
              <w:rPr>
                <w:rFonts w:asciiTheme="minorHAnsi" w:eastAsia="Times New Roman" w:hAnsiTheme="minorHAnsi"/>
                <w:bCs/>
                <w:sz w:val="21"/>
                <w:szCs w:val="21"/>
              </w:rPr>
              <w:t xml:space="preserve">Occupation </w:t>
            </w:r>
          </w:p>
        </w:tc>
        <w:tc>
          <w:tcPr>
            <w:tcW w:w="90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hideMark/>
          </w:tcPr>
          <w:p w14:paraId="55FCFD9B" w14:textId="4651C428" w:rsidR="00F90584" w:rsidRPr="006465A3" w:rsidRDefault="008B4A8C" w:rsidP="007B33E2">
            <w:pPr>
              <w:spacing w:after="0" w:line="240" w:lineRule="auto"/>
              <w:jc w:val="center"/>
              <w:rPr>
                <w:rFonts w:asciiTheme="minorHAnsi" w:eastAsia="Times New Roman" w:hAnsiTheme="minorHAnsi"/>
                <w:bCs/>
                <w:sz w:val="21"/>
                <w:szCs w:val="21"/>
              </w:rPr>
            </w:pPr>
            <w:r w:rsidRPr="006465A3">
              <w:rPr>
                <w:rFonts w:asciiTheme="minorHAnsi" w:eastAsia="Times New Roman" w:hAnsiTheme="minorHAnsi"/>
                <w:bCs/>
                <w:sz w:val="21"/>
                <w:szCs w:val="21"/>
              </w:rPr>
              <w:t>2019</w:t>
            </w:r>
            <w:r w:rsidR="00F90584" w:rsidRPr="006465A3">
              <w:rPr>
                <w:rFonts w:asciiTheme="minorHAnsi" w:eastAsia="Times New Roman" w:hAnsiTheme="minorHAnsi"/>
                <w:bCs/>
                <w:sz w:val="21"/>
                <w:szCs w:val="21"/>
              </w:rPr>
              <w:t xml:space="preserve"> Jobs</w:t>
            </w:r>
          </w:p>
        </w:tc>
        <w:tc>
          <w:tcPr>
            <w:tcW w:w="117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hideMark/>
          </w:tcPr>
          <w:p w14:paraId="659A16EC" w14:textId="4B388DB7" w:rsidR="00F90584" w:rsidRPr="006465A3" w:rsidRDefault="008B4A8C" w:rsidP="007B33E2">
            <w:pPr>
              <w:spacing w:after="0" w:line="240" w:lineRule="auto"/>
              <w:jc w:val="center"/>
              <w:rPr>
                <w:rFonts w:asciiTheme="minorHAnsi" w:eastAsia="Times New Roman" w:hAnsiTheme="minorHAnsi"/>
                <w:bCs/>
                <w:sz w:val="21"/>
                <w:szCs w:val="21"/>
              </w:rPr>
            </w:pPr>
            <w:r w:rsidRPr="006465A3">
              <w:rPr>
                <w:rFonts w:asciiTheme="minorHAnsi" w:eastAsia="Times New Roman" w:hAnsiTheme="minorHAnsi"/>
                <w:bCs/>
                <w:sz w:val="21"/>
                <w:szCs w:val="21"/>
              </w:rPr>
              <w:t>2024</w:t>
            </w:r>
            <w:r w:rsidR="00F90584" w:rsidRPr="006465A3">
              <w:rPr>
                <w:rFonts w:asciiTheme="minorHAnsi" w:eastAsia="Times New Roman" w:hAnsiTheme="minorHAnsi"/>
                <w:bCs/>
                <w:sz w:val="21"/>
                <w:szCs w:val="21"/>
              </w:rPr>
              <w:t xml:space="preserve"> Jobs</w:t>
            </w:r>
          </w:p>
        </w:tc>
        <w:tc>
          <w:tcPr>
            <w:tcW w:w="90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hideMark/>
          </w:tcPr>
          <w:p w14:paraId="636E3FFD" w14:textId="77777777" w:rsidR="00F90584" w:rsidRPr="006465A3" w:rsidRDefault="00F90584" w:rsidP="007B33E2">
            <w:pPr>
              <w:spacing w:after="0" w:line="240" w:lineRule="auto"/>
              <w:jc w:val="center"/>
              <w:rPr>
                <w:rFonts w:asciiTheme="minorHAnsi" w:eastAsia="Times New Roman" w:hAnsiTheme="minorHAnsi"/>
                <w:bCs/>
                <w:sz w:val="21"/>
                <w:szCs w:val="21"/>
              </w:rPr>
            </w:pPr>
            <w:r w:rsidRPr="006465A3">
              <w:rPr>
                <w:rFonts w:asciiTheme="minorHAnsi" w:eastAsia="Times New Roman" w:hAnsiTheme="minorHAnsi"/>
                <w:bCs/>
                <w:sz w:val="21"/>
                <w:szCs w:val="21"/>
              </w:rPr>
              <w:t>5-Yr Change</w:t>
            </w:r>
          </w:p>
        </w:tc>
        <w:tc>
          <w:tcPr>
            <w:tcW w:w="90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hideMark/>
          </w:tcPr>
          <w:p w14:paraId="1799A81A" w14:textId="77777777" w:rsidR="00F90584" w:rsidRPr="006465A3" w:rsidRDefault="00F90584" w:rsidP="007B33E2">
            <w:pPr>
              <w:spacing w:after="0" w:line="240" w:lineRule="auto"/>
              <w:jc w:val="center"/>
              <w:rPr>
                <w:rFonts w:asciiTheme="minorHAnsi" w:eastAsia="Times New Roman" w:hAnsiTheme="minorHAnsi"/>
                <w:bCs/>
                <w:sz w:val="21"/>
                <w:szCs w:val="21"/>
              </w:rPr>
            </w:pPr>
            <w:r w:rsidRPr="006465A3">
              <w:rPr>
                <w:rFonts w:asciiTheme="minorHAnsi" w:eastAsia="Times New Roman" w:hAnsiTheme="minorHAnsi"/>
                <w:bCs/>
                <w:sz w:val="21"/>
                <w:szCs w:val="21"/>
              </w:rPr>
              <w:t>5-Yr % Change</w:t>
            </w:r>
          </w:p>
        </w:tc>
        <w:tc>
          <w:tcPr>
            <w:tcW w:w="900" w:type="dxa"/>
            <w:tcBorders>
              <w:left w:val="single" w:sz="4" w:space="0" w:color="A6A6A6" w:themeColor="background1" w:themeShade="A6"/>
              <w:bottom w:val="nil"/>
              <w:right w:val="single" w:sz="4" w:space="0" w:color="A6A6A6" w:themeColor="background1" w:themeShade="A6"/>
            </w:tcBorders>
            <w:shd w:val="clear" w:color="auto" w:fill="E0EE7C" w:themeFill="accent3" w:themeFillTint="66"/>
            <w:vAlign w:val="center"/>
            <w:hideMark/>
          </w:tcPr>
          <w:p w14:paraId="7CD2A317" w14:textId="59669F64" w:rsidR="00F90584" w:rsidRPr="006465A3" w:rsidRDefault="00F90584" w:rsidP="007B33E2">
            <w:pPr>
              <w:spacing w:after="0" w:line="240" w:lineRule="auto"/>
              <w:jc w:val="center"/>
              <w:rPr>
                <w:rFonts w:asciiTheme="minorHAnsi" w:eastAsia="Times New Roman" w:hAnsiTheme="minorHAnsi"/>
                <w:bCs/>
                <w:sz w:val="21"/>
                <w:szCs w:val="21"/>
              </w:rPr>
            </w:pPr>
            <w:r w:rsidRPr="006465A3">
              <w:rPr>
                <w:rFonts w:asciiTheme="minorHAnsi" w:eastAsia="Times New Roman" w:hAnsiTheme="minorHAnsi"/>
                <w:bCs/>
                <w:sz w:val="21"/>
                <w:szCs w:val="21"/>
              </w:rPr>
              <w:t>5-Yr Open-ings</w:t>
            </w:r>
          </w:p>
        </w:tc>
        <w:tc>
          <w:tcPr>
            <w:tcW w:w="990" w:type="dxa"/>
            <w:tcBorders>
              <w:left w:val="single" w:sz="4" w:space="0" w:color="A6A6A6" w:themeColor="background1" w:themeShade="A6"/>
              <w:bottom w:val="nil"/>
              <w:right w:val="single" w:sz="4" w:space="0" w:color="A6A6A6" w:themeColor="background1" w:themeShade="A6"/>
            </w:tcBorders>
            <w:shd w:val="clear" w:color="auto" w:fill="E0EE7C" w:themeFill="accent3" w:themeFillTint="66"/>
            <w:vAlign w:val="center"/>
            <w:hideMark/>
          </w:tcPr>
          <w:p w14:paraId="37C7ABA8" w14:textId="3A057290" w:rsidR="00F90584" w:rsidRPr="006465A3" w:rsidRDefault="0013587A" w:rsidP="007B33E2">
            <w:pPr>
              <w:spacing w:after="0" w:line="240" w:lineRule="auto"/>
              <w:jc w:val="center"/>
              <w:rPr>
                <w:rFonts w:asciiTheme="minorHAnsi" w:eastAsia="Times New Roman" w:hAnsiTheme="minorHAnsi"/>
                <w:bCs/>
                <w:sz w:val="21"/>
                <w:szCs w:val="21"/>
              </w:rPr>
            </w:pPr>
            <w:r w:rsidRPr="006465A3">
              <w:rPr>
                <w:rFonts w:asciiTheme="minorHAnsi" w:eastAsia="Times New Roman" w:hAnsiTheme="minorHAnsi"/>
                <w:bCs/>
                <w:sz w:val="21"/>
                <w:szCs w:val="21"/>
              </w:rPr>
              <w:t xml:space="preserve">Average </w:t>
            </w:r>
            <w:r w:rsidR="00F90584" w:rsidRPr="006465A3">
              <w:rPr>
                <w:rFonts w:asciiTheme="minorHAnsi" w:eastAsia="Times New Roman" w:hAnsiTheme="minorHAnsi"/>
                <w:bCs/>
                <w:sz w:val="21"/>
                <w:szCs w:val="21"/>
              </w:rPr>
              <w:t>Annual Open-ings</w:t>
            </w:r>
          </w:p>
        </w:tc>
        <w:tc>
          <w:tcPr>
            <w:tcW w:w="900" w:type="dxa"/>
            <w:tcBorders>
              <w:left w:val="single" w:sz="4" w:space="0" w:color="A6A6A6" w:themeColor="background1" w:themeShade="A6"/>
              <w:bottom w:val="nil"/>
              <w:right w:val="single" w:sz="4" w:space="0" w:color="A6A6A6" w:themeColor="background1" w:themeShade="A6"/>
            </w:tcBorders>
            <w:shd w:val="clear" w:color="auto" w:fill="E0EE7C" w:themeFill="accent3" w:themeFillTint="66"/>
            <w:vAlign w:val="center"/>
          </w:tcPr>
          <w:p w14:paraId="02112114" w14:textId="0633CFBD" w:rsidR="00F90584" w:rsidRPr="006465A3" w:rsidRDefault="00EB0C23" w:rsidP="007B33E2">
            <w:pPr>
              <w:spacing w:after="0" w:line="240" w:lineRule="auto"/>
              <w:jc w:val="center"/>
              <w:rPr>
                <w:rFonts w:asciiTheme="minorHAnsi" w:eastAsia="Times New Roman" w:hAnsiTheme="minorHAnsi"/>
                <w:bCs/>
                <w:sz w:val="21"/>
                <w:szCs w:val="21"/>
              </w:rPr>
            </w:pPr>
            <w:r w:rsidRPr="006465A3">
              <w:rPr>
                <w:rFonts w:asciiTheme="minorHAnsi" w:eastAsia="Times New Roman" w:hAnsiTheme="minorHAnsi"/>
                <w:bCs/>
                <w:sz w:val="21"/>
                <w:szCs w:val="21"/>
              </w:rPr>
              <w:t>25</w:t>
            </w:r>
            <w:r w:rsidR="00F90584" w:rsidRPr="006465A3">
              <w:rPr>
                <w:rFonts w:asciiTheme="minorHAnsi" w:eastAsia="Times New Roman" w:hAnsiTheme="minorHAnsi"/>
                <w:bCs/>
                <w:sz w:val="21"/>
                <w:szCs w:val="21"/>
              </w:rPr>
              <w:t>% Hourly Wage</w:t>
            </w:r>
          </w:p>
        </w:tc>
        <w:tc>
          <w:tcPr>
            <w:tcW w:w="900" w:type="dxa"/>
            <w:tcBorders>
              <w:left w:val="single" w:sz="4" w:space="0" w:color="A6A6A6" w:themeColor="background1" w:themeShade="A6"/>
              <w:bottom w:val="nil"/>
              <w:right w:val="single" w:sz="4" w:space="0" w:color="A6A6A6" w:themeColor="background1" w:themeShade="A6"/>
            </w:tcBorders>
            <w:shd w:val="clear" w:color="auto" w:fill="E0EE7C" w:themeFill="accent3" w:themeFillTint="66"/>
            <w:vAlign w:val="center"/>
          </w:tcPr>
          <w:p w14:paraId="662EB5F5" w14:textId="77777777" w:rsidR="00F90584" w:rsidRPr="006465A3" w:rsidRDefault="00F90584" w:rsidP="007B33E2">
            <w:pPr>
              <w:spacing w:after="0" w:line="240" w:lineRule="auto"/>
              <w:jc w:val="center"/>
              <w:rPr>
                <w:rFonts w:asciiTheme="minorHAnsi" w:eastAsia="Times New Roman" w:hAnsiTheme="minorHAnsi"/>
                <w:bCs/>
                <w:sz w:val="21"/>
                <w:szCs w:val="21"/>
              </w:rPr>
            </w:pPr>
            <w:r w:rsidRPr="006465A3">
              <w:rPr>
                <w:rFonts w:asciiTheme="minorHAnsi" w:eastAsia="Times New Roman" w:hAnsiTheme="minorHAnsi"/>
                <w:bCs/>
                <w:sz w:val="21"/>
                <w:szCs w:val="21"/>
              </w:rPr>
              <w:t>Median Hourly Wage</w:t>
            </w:r>
          </w:p>
        </w:tc>
      </w:tr>
      <w:tr w:rsidR="00C070B1" w:rsidRPr="006465A3" w14:paraId="07498C94" w14:textId="77777777" w:rsidTr="00536C34">
        <w:trPr>
          <w:trHeight w:val="202"/>
        </w:trPr>
        <w:tc>
          <w:tcPr>
            <w:tcW w:w="2970" w:type="dxa"/>
            <w:tcBorders>
              <w:left w:val="single" w:sz="4" w:space="0" w:color="A6A6A6" w:themeColor="background1" w:themeShade="A6"/>
              <w:right w:val="single" w:sz="4" w:space="0" w:color="A6A6A6" w:themeColor="background1" w:themeShade="A6"/>
            </w:tcBorders>
          </w:tcPr>
          <w:p w14:paraId="41685388" w14:textId="31DB130E" w:rsidR="00C070B1" w:rsidRPr="006465A3" w:rsidRDefault="00C070B1" w:rsidP="00C070B1">
            <w:pPr>
              <w:spacing w:after="0" w:line="240" w:lineRule="auto"/>
              <w:rPr>
                <w:rFonts w:asciiTheme="minorHAnsi" w:hAnsiTheme="minorHAnsi"/>
                <w:sz w:val="21"/>
                <w:szCs w:val="21"/>
              </w:rPr>
            </w:pPr>
            <w:r w:rsidRPr="006465A3">
              <w:rPr>
                <w:rFonts w:asciiTheme="minorHAnsi" w:hAnsiTheme="minorHAnsi"/>
              </w:rPr>
              <w:t>Occupational Therapy Assistants</w:t>
            </w:r>
          </w:p>
        </w:tc>
        <w:tc>
          <w:tcPr>
            <w:tcW w:w="900" w:type="dxa"/>
            <w:tcBorders>
              <w:left w:val="single" w:sz="4" w:space="0" w:color="A6A6A6" w:themeColor="background1" w:themeShade="A6"/>
              <w:right w:val="single" w:sz="4" w:space="0" w:color="A6A6A6" w:themeColor="background1" w:themeShade="A6"/>
            </w:tcBorders>
            <w:shd w:val="clear" w:color="auto" w:fill="auto"/>
            <w:noWrap/>
          </w:tcPr>
          <w:p w14:paraId="5A595355" w14:textId="370065DB" w:rsidR="00C070B1" w:rsidRPr="006465A3" w:rsidRDefault="00C070B1" w:rsidP="00C070B1">
            <w:pPr>
              <w:spacing w:after="0" w:line="240" w:lineRule="auto"/>
              <w:jc w:val="right"/>
              <w:rPr>
                <w:rFonts w:asciiTheme="minorHAnsi" w:hAnsiTheme="minorHAnsi"/>
                <w:sz w:val="21"/>
                <w:szCs w:val="21"/>
              </w:rPr>
            </w:pPr>
            <w:r w:rsidRPr="006465A3">
              <w:rPr>
                <w:rFonts w:asciiTheme="minorHAnsi" w:hAnsiTheme="minorHAnsi"/>
              </w:rPr>
              <w:t xml:space="preserve"> 194 </w:t>
            </w:r>
          </w:p>
        </w:tc>
        <w:tc>
          <w:tcPr>
            <w:tcW w:w="1170" w:type="dxa"/>
            <w:tcBorders>
              <w:left w:val="single" w:sz="4" w:space="0" w:color="A6A6A6" w:themeColor="background1" w:themeShade="A6"/>
              <w:right w:val="single" w:sz="4" w:space="0" w:color="A6A6A6" w:themeColor="background1" w:themeShade="A6"/>
            </w:tcBorders>
            <w:shd w:val="clear" w:color="auto" w:fill="auto"/>
            <w:noWrap/>
          </w:tcPr>
          <w:p w14:paraId="2FDED64C" w14:textId="166B8CF0" w:rsidR="00C070B1" w:rsidRPr="006465A3" w:rsidRDefault="00C070B1" w:rsidP="00C070B1">
            <w:pPr>
              <w:spacing w:after="0" w:line="240" w:lineRule="auto"/>
              <w:jc w:val="right"/>
              <w:rPr>
                <w:rFonts w:asciiTheme="minorHAnsi" w:hAnsiTheme="minorHAnsi"/>
                <w:sz w:val="21"/>
                <w:szCs w:val="21"/>
              </w:rPr>
            </w:pPr>
            <w:r w:rsidRPr="006465A3">
              <w:rPr>
                <w:rFonts w:asciiTheme="minorHAnsi" w:hAnsiTheme="minorHAnsi"/>
              </w:rPr>
              <w:t xml:space="preserve"> 240 </w:t>
            </w:r>
          </w:p>
        </w:tc>
        <w:tc>
          <w:tcPr>
            <w:tcW w:w="900" w:type="dxa"/>
            <w:tcBorders>
              <w:left w:val="single" w:sz="4" w:space="0" w:color="A6A6A6" w:themeColor="background1" w:themeShade="A6"/>
              <w:right w:val="single" w:sz="4" w:space="0" w:color="A6A6A6" w:themeColor="background1" w:themeShade="A6"/>
            </w:tcBorders>
            <w:shd w:val="clear" w:color="auto" w:fill="auto"/>
            <w:noWrap/>
          </w:tcPr>
          <w:p w14:paraId="12CFE31A" w14:textId="2AB1AFDC" w:rsidR="00C070B1" w:rsidRPr="006465A3" w:rsidRDefault="00C070B1" w:rsidP="00C070B1">
            <w:pPr>
              <w:spacing w:after="0" w:line="240" w:lineRule="auto"/>
              <w:jc w:val="right"/>
              <w:rPr>
                <w:rFonts w:asciiTheme="minorHAnsi" w:hAnsiTheme="minorHAnsi"/>
                <w:sz w:val="21"/>
                <w:szCs w:val="21"/>
              </w:rPr>
            </w:pPr>
            <w:r w:rsidRPr="006465A3">
              <w:rPr>
                <w:rFonts w:asciiTheme="minorHAnsi" w:hAnsiTheme="minorHAnsi"/>
              </w:rPr>
              <w:t>46</w:t>
            </w:r>
          </w:p>
        </w:tc>
        <w:tc>
          <w:tcPr>
            <w:tcW w:w="900" w:type="dxa"/>
            <w:tcBorders>
              <w:left w:val="single" w:sz="4" w:space="0" w:color="A6A6A6" w:themeColor="background1" w:themeShade="A6"/>
              <w:right w:val="single" w:sz="4" w:space="0" w:color="A6A6A6" w:themeColor="background1" w:themeShade="A6"/>
            </w:tcBorders>
            <w:shd w:val="clear" w:color="auto" w:fill="auto"/>
            <w:noWrap/>
          </w:tcPr>
          <w:p w14:paraId="4C48067B" w14:textId="0CC3DBEE" w:rsidR="00C070B1" w:rsidRPr="006465A3" w:rsidRDefault="00C070B1" w:rsidP="00C070B1">
            <w:pPr>
              <w:spacing w:after="0" w:line="240" w:lineRule="auto"/>
              <w:jc w:val="right"/>
              <w:rPr>
                <w:rFonts w:asciiTheme="minorHAnsi" w:hAnsiTheme="minorHAnsi"/>
                <w:sz w:val="21"/>
                <w:szCs w:val="21"/>
              </w:rPr>
            </w:pPr>
            <w:r w:rsidRPr="006465A3">
              <w:rPr>
                <w:rFonts w:asciiTheme="minorHAnsi" w:hAnsiTheme="minorHAnsi"/>
              </w:rPr>
              <w:t>24%</w:t>
            </w:r>
          </w:p>
        </w:tc>
        <w:tc>
          <w:tcPr>
            <w:tcW w:w="900" w:type="dxa"/>
            <w:tcBorders>
              <w:left w:val="single" w:sz="4" w:space="0" w:color="A6A6A6" w:themeColor="background1" w:themeShade="A6"/>
              <w:right w:val="single" w:sz="4" w:space="0" w:color="A6A6A6" w:themeColor="background1" w:themeShade="A6"/>
            </w:tcBorders>
            <w:shd w:val="clear" w:color="auto" w:fill="auto"/>
            <w:noWrap/>
          </w:tcPr>
          <w:p w14:paraId="022D72B5" w14:textId="2C208F35" w:rsidR="00C070B1" w:rsidRPr="006465A3" w:rsidRDefault="00C070B1" w:rsidP="00C070B1">
            <w:pPr>
              <w:spacing w:after="0" w:line="240" w:lineRule="auto"/>
              <w:jc w:val="right"/>
              <w:rPr>
                <w:rFonts w:asciiTheme="minorHAnsi" w:hAnsiTheme="minorHAnsi"/>
                <w:sz w:val="21"/>
                <w:szCs w:val="21"/>
              </w:rPr>
            </w:pPr>
            <w:r w:rsidRPr="006465A3">
              <w:rPr>
                <w:rFonts w:asciiTheme="minorHAnsi" w:hAnsiTheme="minorHAnsi"/>
              </w:rPr>
              <w:t xml:space="preserve"> 162 </w:t>
            </w:r>
          </w:p>
        </w:tc>
        <w:tc>
          <w:tcPr>
            <w:tcW w:w="990" w:type="dxa"/>
            <w:tcBorders>
              <w:left w:val="single" w:sz="4" w:space="0" w:color="A6A6A6" w:themeColor="background1" w:themeShade="A6"/>
              <w:right w:val="single" w:sz="4" w:space="0" w:color="A6A6A6" w:themeColor="background1" w:themeShade="A6"/>
            </w:tcBorders>
            <w:shd w:val="clear" w:color="auto" w:fill="auto"/>
            <w:noWrap/>
          </w:tcPr>
          <w:p w14:paraId="24962AF3" w14:textId="657C4C10" w:rsidR="00C070B1" w:rsidRPr="006465A3" w:rsidRDefault="00C070B1" w:rsidP="00C070B1">
            <w:pPr>
              <w:spacing w:after="0" w:line="240" w:lineRule="auto"/>
              <w:jc w:val="right"/>
              <w:rPr>
                <w:rFonts w:asciiTheme="minorHAnsi" w:hAnsiTheme="minorHAnsi"/>
                <w:sz w:val="21"/>
                <w:szCs w:val="21"/>
              </w:rPr>
            </w:pPr>
            <w:r w:rsidRPr="006465A3">
              <w:rPr>
                <w:rFonts w:asciiTheme="minorHAnsi" w:hAnsiTheme="minorHAnsi"/>
              </w:rPr>
              <w:t xml:space="preserve"> 32 </w:t>
            </w:r>
          </w:p>
        </w:tc>
        <w:tc>
          <w:tcPr>
            <w:tcW w:w="900" w:type="dxa"/>
            <w:tcBorders>
              <w:left w:val="single" w:sz="4" w:space="0" w:color="A6A6A6" w:themeColor="background1" w:themeShade="A6"/>
              <w:right w:val="single" w:sz="4" w:space="0" w:color="A6A6A6" w:themeColor="background1" w:themeShade="A6"/>
            </w:tcBorders>
          </w:tcPr>
          <w:p w14:paraId="2FFA71AA" w14:textId="5F5AA6AD" w:rsidR="00C070B1" w:rsidRPr="006465A3" w:rsidRDefault="00C070B1" w:rsidP="00C070B1">
            <w:pPr>
              <w:spacing w:after="0" w:line="240" w:lineRule="auto"/>
              <w:jc w:val="right"/>
              <w:rPr>
                <w:rFonts w:asciiTheme="minorHAnsi" w:hAnsiTheme="minorHAnsi"/>
                <w:sz w:val="21"/>
                <w:szCs w:val="21"/>
              </w:rPr>
            </w:pPr>
            <w:r w:rsidRPr="006465A3">
              <w:rPr>
                <w:rFonts w:asciiTheme="minorHAnsi" w:hAnsiTheme="minorHAnsi"/>
              </w:rPr>
              <w:t>$21.57</w:t>
            </w:r>
          </w:p>
        </w:tc>
        <w:tc>
          <w:tcPr>
            <w:tcW w:w="900" w:type="dxa"/>
            <w:tcBorders>
              <w:left w:val="single" w:sz="4" w:space="0" w:color="A6A6A6" w:themeColor="background1" w:themeShade="A6"/>
              <w:right w:val="single" w:sz="4" w:space="0" w:color="A6A6A6" w:themeColor="background1" w:themeShade="A6"/>
            </w:tcBorders>
          </w:tcPr>
          <w:p w14:paraId="35E758E1" w14:textId="5FF962FC" w:rsidR="00C070B1" w:rsidRPr="006465A3" w:rsidRDefault="00C070B1" w:rsidP="00C070B1">
            <w:pPr>
              <w:spacing w:after="0" w:line="240" w:lineRule="auto"/>
              <w:jc w:val="right"/>
              <w:rPr>
                <w:rFonts w:asciiTheme="minorHAnsi" w:hAnsiTheme="minorHAnsi"/>
                <w:sz w:val="21"/>
                <w:szCs w:val="21"/>
              </w:rPr>
            </w:pPr>
            <w:r w:rsidRPr="006465A3">
              <w:rPr>
                <w:rFonts w:asciiTheme="minorHAnsi" w:hAnsiTheme="minorHAnsi"/>
              </w:rPr>
              <w:t>$24.83</w:t>
            </w:r>
          </w:p>
        </w:tc>
      </w:tr>
      <w:tr w:rsidR="00C070B1" w:rsidRPr="006465A3" w14:paraId="61D6787F" w14:textId="77777777" w:rsidTr="00536C34">
        <w:trPr>
          <w:trHeight w:val="202"/>
        </w:trPr>
        <w:tc>
          <w:tcPr>
            <w:tcW w:w="2970" w:type="dxa"/>
            <w:tcBorders>
              <w:left w:val="single" w:sz="4" w:space="0" w:color="A6A6A6" w:themeColor="background1" w:themeShade="A6"/>
              <w:right w:val="single" w:sz="4" w:space="0" w:color="A6A6A6" w:themeColor="background1" w:themeShade="A6"/>
            </w:tcBorders>
          </w:tcPr>
          <w:p w14:paraId="50F5D20F" w14:textId="18F1403D" w:rsidR="00C070B1" w:rsidRPr="006465A3" w:rsidRDefault="00C070B1" w:rsidP="00C070B1">
            <w:pPr>
              <w:spacing w:after="0" w:line="240" w:lineRule="auto"/>
              <w:rPr>
                <w:rFonts w:asciiTheme="minorHAnsi" w:hAnsiTheme="minorHAnsi"/>
                <w:sz w:val="21"/>
                <w:szCs w:val="21"/>
              </w:rPr>
            </w:pPr>
            <w:r w:rsidRPr="006465A3">
              <w:rPr>
                <w:rFonts w:asciiTheme="minorHAnsi" w:hAnsiTheme="minorHAnsi"/>
              </w:rPr>
              <w:t>Occupational Therapy Aides</w:t>
            </w:r>
          </w:p>
        </w:tc>
        <w:tc>
          <w:tcPr>
            <w:tcW w:w="900" w:type="dxa"/>
            <w:tcBorders>
              <w:left w:val="single" w:sz="4" w:space="0" w:color="A6A6A6" w:themeColor="background1" w:themeShade="A6"/>
              <w:right w:val="single" w:sz="4" w:space="0" w:color="A6A6A6" w:themeColor="background1" w:themeShade="A6"/>
            </w:tcBorders>
            <w:shd w:val="clear" w:color="auto" w:fill="auto"/>
            <w:noWrap/>
          </w:tcPr>
          <w:p w14:paraId="0188688A" w14:textId="240AFE79" w:rsidR="00C070B1" w:rsidRPr="006465A3" w:rsidRDefault="00C070B1" w:rsidP="00C070B1">
            <w:pPr>
              <w:spacing w:after="0" w:line="240" w:lineRule="auto"/>
              <w:jc w:val="right"/>
              <w:rPr>
                <w:rFonts w:asciiTheme="minorHAnsi" w:hAnsiTheme="minorHAnsi"/>
                <w:sz w:val="21"/>
                <w:szCs w:val="21"/>
              </w:rPr>
            </w:pPr>
            <w:r w:rsidRPr="006465A3">
              <w:rPr>
                <w:rFonts w:asciiTheme="minorHAnsi" w:hAnsiTheme="minorHAnsi"/>
              </w:rPr>
              <w:t xml:space="preserve"> &lt;10 </w:t>
            </w:r>
          </w:p>
        </w:tc>
        <w:tc>
          <w:tcPr>
            <w:tcW w:w="1170" w:type="dxa"/>
            <w:tcBorders>
              <w:left w:val="single" w:sz="4" w:space="0" w:color="A6A6A6" w:themeColor="background1" w:themeShade="A6"/>
              <w:right w:val="single" w:sz="4" w:space="0" w:color="A6A6A6" w:themeColor="background1" w:themeShade="A6"/>
            </w:tcBorders>
            <w:shd w:val="clear" w:color="auto" w:fill="auto"/>
            <w:noWrap/>
          </w:tcPr>
          <w:p w14:paraId="691F1680" w14:textId="76583482" w:rsidR="00C070B1" w:rsidRPr="006465A3" w:rsidRDefault="00C070B1" w:rsidP="00C070B1">
            <w:pPr>
              <w:spacing w:after="0" w:line="240" w:lineRule="auto"/>
              <w:jc w:val="right"/>
              <w:rPr>
                <w:rFonts w:asciiTheme="minorHAnsi" w:hAnsiTheme="minorHAnsi"/>
                <w:sz w:val="21"/>
                <w:szCs w:val="21"/>
              </w:rPr>
            </w:pPr>
            <w:r w:rsidRPr="006465A3">
              <w:rPr>
                <w:rFonts w:asciiTheme="minorHAnsi" w:hAnsiTheme="minorHAnsi"/>
              </w:rPr>
              <w:t xml:space="preserve"> 10 </w:t>
            </w:r>
          </w:p>
        </w:tc>
        <w:tc>
          <w:tcPr>
            <w:tcW w:w="900" w:type="dxa"/>
            <w:tcBorders>
              <w:left w:val="single" w:sz="4" w:space="0" w:color="A6A6A6" w:themeColor="background1" w:themeShade="A6"/>
              <w:right w:val="single" w:sz="4" w:space="0" w:color="A6A6A6" w:themeColor="background1" w:themeShade="A6"/>
            </w:tcBorders>
            <w:shd w:val="clear" w:color="auto" w:fill="auto"/>
            <w:noWrap/>
          </w:tcPr>
          <w:p w14:paraId="68AF1852" w14:textId="350919D1" w:rsidR="00C070B1" w:rsidRPr="006465A3" w:rsidRDefault="00C070B1" w:rsidP="00C070B1">
            <w:pPr>
              <w:spacing w:after="0" w:line="240" w:lineRule="auto"/>
              <w:jc w:val="right"/>
              <w:rPr>
                <w:rFonts w:asciiTheme="minorHAnsi" w:hAnsiTheme="minorHAnsi"/>
                <w:sz w:val="21"/>
                <w:szCs w:val="21"/>
              </w:rPr>
            </w:pPr>
          </w:p>
        </w:tc>
        <w:tc>
          <w:tcPr>
            <w:tcW w:w="900" w:type="dxa"/>
            <w:tcBorders>
              <w:left w:val="single" w:sz="4" w:space="0" w:color="A6A6A6" w:themeColor="background1" w:themeShade="A6"/>
              <w:right w:val="single" w:sz="4" w:space="0" w:color="A6A6A6" w:themeColor="background1" w:themeShade="A6"/>
            </w:tcBorders>
            <w:shd w:val="clear" w:color="auto" w:fill="auto"/>
            <w:noWrap/>
          </w:tcPr>
          <w:p w14:paraId="2044F5B5" w14:textId="393031C8" w:rsidR="00C070B1" w:rsidRPr="006465A3" w:rsidRDefault="00C070B1" w:rsidP="00C070B1">
            <w:pPr>
              <w:spacing w:after="0" w:line="240" w:lineRule="auto"/>
              <w:jc w:val="right"/>
              <w:rPr>
                <w:rFonts w:asciiTheme="minorHAnsi" w:hAnsiTheme="minorHAnsi"/>
                <w:sz w:val="21"/>
                <w:szCs w:val="21"/>
              </w:rPr>
            </w:pPr>
          </w:p>
        </w:tc>
        <w:tc>
          <w:tcPr>
            <w:tcW w:w="900" w:type="dxa"/>
            <w:tcBorders>
              <w:left w:val="single" w:sz="4" w:space="0" w:color="A6A6A6" w:themeColor="background1" w:themeShade="A6"/>
              <w:right w:val="single" w:sz="4" w:space="0" w:color="A6A6A6" w:themeColor="background1" w:themeShade="A6"/>
            </w:tcBorders>
            <w:shd w:val="clear" w:color="auto" w:fill="auto"/>
            <w:noWrap/>
          </w:tcPr>
          <w:p w14:paraId="1092D428" w14:textId="1D91938E" w:rsidR="00C070B1" w:rsidRPr="006465A3" w:rsidRDefault="00C070B1" w:rsidP="00C070B1">
            <w:pPr>
              <w:spacing w:after="0" w:line="240" w:lineRule="auto"/>
              <w:jc w:val="right"/>
              <w:rPr>
                <w:rFonts w:asciiTheme="minorHAnsi" w:hAnsiTheme="minorHAnsi"/>
                <w:sz w:val="21"/>
                <w:szCs w:val="21"/>
              </w:rPr>
            </w:pPr>
            <w:r w:rsidRPr="006465A3">
              <w:rPr>
                <w:rFonts w:asciiTheme="minorHAnsi" w:hAnsiTheme="minorHAnsi"/>
              </w:rPr>
              <w:t xml:space="preserve"> &lt;10 </w:t>
            </w:r>
          </w:p>
        </w:tc>
        <w:tc>
          <w:tcPr>
            <w:tcW w:w="990" w:type="dxa"/>
            <w:tcBorders>
              <w:left w:val="single" w:sz="4" w:space="0" w:color="A6A6A6" w:themeColor="background1" w:themeShade="A6"/>
              <w:right w:val="single" w:sz="4" w:space="0" w:color="A6A6A6" w:themeColor="background1" w:themeShade="A6"/>
            </w:tcBorders>
            <w:shd w:val="clear" w:color="auto" w:fill="auto"/>
            <w:noWrap/>
          </w:tcPr>
          <w:p w14:paraId="6BE1CD3B" w14:textId="628D8E2D" w:rsidR="00C070B1" w:rsidRPr="006465A3" w:rsidRDefault="00C070B1" w:rsidP="00C070B1">
            <w:pPr>
              <w:spacing w:after="0" w:line="240" w:lineRule="auto"/>
              <w:jc w:val="right"/>
              <w:rPr>
                <w:rFonts w:asciiTheme="minorHAnsi" w:hAnsiTheme="minorHAnsi"/>
                <w:sz w:val="21"/>
                <w:szCs w:val="21"/>
              </w:rPr>
            </w:pPr>
            <w:r w:rsidRPr="006465A3">
              <w:rPr>
                <w:rFonts w:asciiTheme="minorHAnsi" w:hAnsiTheme="minorHAnsi"/>
              </w:rPr>
              <w:t xml:space="preserve"> </w:t>
            </w:r>
            <w:proofErr w:type="spellStart"/>
            <w:r w:rsidRPr="006465A3">
              <w:rPr>
                <w:rFonts w:asciiTheme="minorHAnsi" w:hAnsiTheme="minorHAnsi"/>
              </w:rPr>
              <w:t>Insf</w:t>
            </w:r>
            <w:proofErr w:type="spellEnd"/>
            <w:r w:rsidRPr="006465A3">
              <w:rPr>
                <w:rFonts w:asciiTheme="minorHAnsi" w:hAnsiTheme="minorHAnsi"/>
              </w:rPr>
              <w:t xml:space="preserve">. Data </w:t>
            </w:r>
          </w:p>
        </w:tc>
        <w:tc>
          <w:tcPr>
            <w:tcW w:w="900" w:type="dxa"/>
            <w:tcBorders>
              <w:left w:val="single" w:sz="4" w:space="0" w:color="A6A6A6" w:themeColor="background1" w:themeShade="A6"/>
              <w:right w:val="single" w:sz="4" w:space="0" w:color="A6A6A6" w:themeColor="background1" w:themeShade="A6"/>
            </w:tcBorders>
          </w:tcPr>
          <w:p w14:paraId="508B544F" w14:textId="328E0D24" w:rsidR="00C070B1" w:rsidRPr="006465A3" w:rsidRDefault="00C070B1" w:rsidP="00C070B1">
            <w:pPr>
              <w:spacing w:after="0" w:line="240" w:lineRule="auto"/>
              <w:jc w:val="right"/>
              <w:rPr>
                <w:rFonts w:asciiTheme="minorHAnsi" w:hAnsiTheme="minorHAnsi"/>
                <w:sz w:val="21"/>
                <w:szCs w:val="21"/>
              </w:rPr>
            </w:pPr>
            <w:proofErr w:type="spellStart"/>
            <w:r w:rsidRPr="006465A3">
              <w:rPr>
                <w:rFonts w:asciiTheme="minorHAnsi" w:hAnsiTheme="minorHAnsi"/>
              </w:rPr>
              <w:t>Insf</w:t>
            </w:r>
            <w:proofErr w:type="spellEnd"/>
            <w:r w:rsidRPr="006465A3">
              <w:rPr>
                <w:rFonts w:asciiTheme="minorHAnsi" w:hAnsiTheme="minorHAnsi"/>
              </w:rPr>
              <w:t>. Data</w:t>
            </w:r>
          </w:p>
        </w:tc>
        <w:tc>
          <w:tcPr>
            <w:tcW w:w="900" w:type="dxa"/>
            <w:tcBorders>
              <w:left w:val="single" w:sz="4" w:space="0" w:color="A6A6A6" w:themeColor="background1" w:themeShade="A6"/>
              <w:right w:val="single" w:sz="4" w:space="0" w:color="A6A6A6" w:themeColor="background1" w:themeShade="A6"/>
            </w:tcBorders>
          </w:tcPr>
          <w:p w14:paraId="0C2E288E" w14:textId="6717E738" w:rsidR="00C070B1" w:rsidRPr="006465A3" w:rsidRDefault="00C070B1" w:rsidP="00C070B1">
            <w:pPr>
              <w:spacing w:after="0" w:line="240" w:lineRule="auto"/>
              <w:jc w:val="right"/>
              <w:rPr>
                <w:rFonts w:asciiTheme="minorHAnsi" w:hAnsiTheme="minorHAnsi"/>
                <w:sz w:val="21"/>
                <w:szCs w:val="21"/>
              </w:rPr>
            </w:pPr>
            <w:proofErr w:type="spellStart"/>
            <w:r w:rsidRPr="006465A3">
              <w:rPr>
                <w:rFonts w:asciiTheme="minorHAnsi" w:hAnsiTheme="minorHAnsi"/>
              </w:rPr>
              <w:t>Insf</w:t>
            </w:r>
            <w:proofErr w:type="spellEnd"/>
            <w:r w:rsidRPr="006465A3">
              <w:rPr>
                <w:rFonts w:asciiTheme="minorHAnsi" w:hAnsiTheme="minorHAnsi"/>
              </w:rPr>
              <w:t>. Data</w:t>
            </w:r>
          </w:p>
        </w:tc>
      </w:tr>
      <w:tr w:rsidR="00C070B1" w:rsidRPr="006465A3" w14:paraId="4B51BA15" w14:textId="77777777" w:rsidTr="00536C34">
        <w:trPr>
          <w:trHeight w:val="202"/>
        </w:trPr>
        <w:tc>
          <w:tcPr>
            <w:tcW w:w="2970" w:type="dxa"/>
            <w:tcBorders>
              <w:left w:val="single" w:sz="4" w:space="0" w:color="A6A6A6" w:themeColor="background1" w:themeShade="A6"/>
              <w:right w:val="single" w:sz="4" w:space="0" w:color="A6A6A6" w:themeColor="background1" w:themeShade="A6"/>
            </w:tcBorders>
            <w:vAlign w:val="center"/>
          </w:tcPr>
          <w:p w14:paraId="0D3F266F" w14:textId="50C04B83" w:rsidR="00C070B1" w:rsidRPr="006465A3" w:rsidRDefault="00C070B1" w:rsidP="00C070B1">
            <w:pPr>
              <w:spacing w:after="0" w:line="240" w:lineRule="auto"/>
              <w:rPr>
                <w:rFonts w:asciiTheme="minorHAnsi" w:hAnsiTheme="minorHAnsi"/>
                <w:b/>
                <w:sz w:val="21"/>
                <w:szCs w:val="21"/>
              </w:rPr>
            </w:pPr>
            <w:r w:rsidRPr="006465A3">
              <w:rPr>
                <w:rFonts w:asciiTheme="minorHAnsi" w:hAnsiTheme="minorHAnsi"/>
                <w:b/>
                <w:sz w:val="21"/>
                <w:szCs w:val="21"/>
              </w:rPr>
              <w:t>TOTAL</w:t>
            </w:r>
          </w:p>
        </w:tc>
        <w:tc>
          <w:tcPr>
            <w:tcW w:w="900" w:type="dxa"/>
            <w:tcBorders>
              <w:left w:val="single" w:sz="4" w:space="0" w:color="A6A6A6" w:themeColor="background1" w:themeShade="A6"/>
              <w:right w:val="single" w:sz="4" w:space="0" w:color="A6A6A6" w:themeColor="background1" w:themeShade="A6"/>
            </w:tcBorders>
            <w:shd w:val="clear" w:color="auto" w:fill="auto"/>
            <w:noWrap/>
          </w:tcPr>
          <w:p w14:paraId="4AB23AE1" w14:textId="75A16630" w:rsidR="00C070B1" w:rsidRPr="006465A3" w:rsidRDefault="00C070B1" w:rsidP="00C070B1">
            <w:pPr>
              <w:spacing w:after="0" w:line="240" w:lineRule="auto"/>
              <w:jc w:val="right"/>
              <w:rPr>
                <w:rFonts w:asciiTheme="minorHAnsi" w:hAnsiTheme="minorHAnsi"/>
                <w:b/>
                <w:sz w:val="21"/>
                <w:szCs w:val="21"/>
              </w:rPr>
            </w:pPr>
            <w:r w:rsidRPr="006465A3">
              <w:rPr>
                <w:rFonts w:asciiTheme="minorHAnsi" w:hAnsiTheme="minorHAnsi"/>
                <w:b/>
              </w:rPr>
              <w:t xml:space="preserve"> 194 </w:t>
            </w:r>
          </w:p>
        </w:tc>
        <w:tc>
          <w:tcPr>
            <w:tcW w:w="1170" w:type="dxa"/>
            <w:tcBorders>
              <w:left w:val="single" w:sz="4" w:space="0" w:color="A6A6A6" w:themeColor="background1" w:themeShade="A6"/>
              <w:right w:val="single" w:sz="4" w:space="0" w:color="A6A6A6" w:themeColor="background1" w:themeShade="A6"/>
            </w:tcBorders>
            <w:shd w:val="clear" w:color="auto" w:fill="auto"/>
            <w:noWrap/>
          </w:tcPr>
          <w:p w14:paraId="32899950" w14:textId="0DD9B2FD" w:rsidR="00C070B1" w:rsidRPr="006465A3" w:rsidRDefault="00C070B1" w:rsidP="00C070B1">
            <w:pPr>
              <w:spacing w:after="0" w:line="240" w:lineRule="auto"/>
              <w:jc w:val="right"/>
              <w:rPr>
                <w:rFonts w:asciiTheme="minorHAnsi" w:hAnsiTheme="minorHAnsi"/>
                <w:b/>
                <w:sz w:val="21"/>
                <w:szCs w:val="21"/>
              </w:rPr>
            </w:pPr>
            <w:r w:rsidRPr="006465A3">
              <w:rPr>
                <w:rFonts w:asciiTheme="minorHAnsi" w:hAnsiTheme="minorHAnsi"/>
                <w:b/>
              </w:rPr>
              <w:t xml:space="preserve"> 250 </w:t>
            </w:r>
          </w:p>
        </w:tc>
        <w:tc>
          <w:tcPr>
            <w:tcW w:w="900" w:type="dxa"/>
            <w:tcBorders>
              <w:left w:val="single" w:sz="4" w:space="0" w:color="A6A6A6" w:themeColor="background1" w:themeShade="A6"/>
              <w:right w:val="single" w:sz="4" w:space="0" w:color="A6A6A6" w:themeColor="background1" w:themeShade="A6"/>
            </w:tcBorders>
            <w:shd w:val="clear" w:color="auto" w:fill="auto"/>
            <w:noWrap/>
          </w:tcPr>
          <w:p w14:paraId="63CB6827" w14:textId="659698F9" w:rsidR="00C070B1" w:rsidRPr="006465A3" w:rsidRDefault="00C070B1" w:rsidP="00C070B1">
            <w:pPr>
              <w:spacing w:after="0" w:line="240" w:lineRule="auto"/>
              <w:jc w:val="right"/>
              <w:rPr>
                <w:rFonts w:asciiTheme="minorHAnsi" w:hAnsiTheme="minorHAnsi"/>
                <w:b/>
                <w:sz w:val="21"/>
                <w:szCs w:val="21"/>
              </w:rPr>
            </w:pPr>
            <w:r w:rsidRPr="006465A3">
              <w:rPr>
                <w:rFonts w:asciiTheme="minorHAnsi" w:hAnsiTheme="minorHAnsi"/>
                <w:b/>
              </w:rPr>
              <w:t>56</w:t>
            </w:r>
          </w:p>
        </w:tc>
        <w:tc>
          <w:tcPr>
            <w:tcW w:w="900" w:type="dxa"/>
            <w:tcBorders>
              <w:left w:val="single" w:sz="4" w:space="0" w:color="A6A6A6" w:themeColor="background1" w:themeShade="A6"/>
              <w:right w:val="single" w:sz="4" w:space="0" w:color="A6A6A6" w:themeColor="background1" w:themeShade="A6"/>
            </w:tcBorders>
            <w:shd w:val="clear" w:color="auto" w:fill="auto"/>
            <w:noWrap/>
          </w:tcPr>
          <w:p w14:paraId="0D67950F" w14:textId="49787E78" w:rsidR="00C070B1" w:rsidRPr="006465A3" w:rsidRDefault="00C070B1" w:rsidP="00C070B1">
            <w:pPr>
              <w:spacing w:after="0" w:line="240" w:lineRule="auto"/>
              <w:jc w:val="right"/>
              <w:rPr>
                <w:rFonts w:asciiTheme="minorHAnsi" w:hAnsiTheme="minorHAnsi"/>
                <w:b/>
                <w:sz w:val="21"/>
                <w:szCs w:val="21"/>
              </w:rPr>
            </w:pPr>
            <w:r w:rsidRPr="006465A3">
              <w:rPr>
                <w:rFonts w:asciiTheme="minorHAnsi" w:hAnsiTheme="minorHAnsi"/>
                <w:b/>
              </w:rPr>
              <w:t>29%</w:t>
            </w:r>
          </w:p>
        </w:tc>
        <w:tc>
          <w:tcPr>
            <w:tcW w:w="900" w:type="dxa"/>
            <w:tcBorders>
              <w:left w:val="single" w:sz="4" w:space="0" w:color="A6A6A6" w:themeColor="background1" w:themeShade="A6"/>
              <w:right w:val="single" w:sz="4" w:space="0" w:color="A6A6A6" w:themeColor="background1" w:themeShade="A6"/>
            </w:tcBorders>
            <w:shd w:val="clear" w:color="auto" w:fill="auto"/>
            <w:noWrap/>
          </w:tcPr>
          <w:p w14:paraId="59CE21B6" w14:textId="2FB24172" w:rsidR="00C070B1" w:rsidRPr="006465A3" w:rsidRDefault="00C070B1" w:rsidP="00C070B1">
            <w:pPr>
              <w:spacing w:after="0" w:line="240" w:lineRule="auto"/>
              <w:jc w:val="right"/>
              <w:rPr>
                <w:rFonts w:asciiTheme="minorHAnsi" w:hAnsiTheme="minorHAnsi"/>
                <w:b/>
                <w:sz w:val="21"/>
                <w:szCs w:val="21"/>
              </w:rPr>
            </w:pPr>
            <w:r w:rsidRPr="006465A3">
              <w:rPr>
                <w:rFonts w:asciiTheme="minorHAnsi" w:hAnsiTheme="minorHAnsi"/>
                <w:b/>
              </w:rPr>
              <w:t xml:space="preserve"> 162 </w:t>
            </w:r>
          </w:p>
        </w:tc>
        <w:tc>
          <w:tcPr>
            <w:tcW w:w="990" w:type="dxa"/>
            <w:tcBorders>
              <w:left w:val="single" w:sz="4" w:space="0" w:color="A6A6A6" w:themeColor="background1" w:themeShade="A6"/>
              <w:right w:val="single" w:sz="4" w:space="0" w:color="A6A6A6" w:themeColor="background1" w:themeShade="A6"/>
            </w:tcBorders>
            <w:shd w:val="clear" w:color="auto" w:fill="auto"/>
            <w:noWrap/>
          </w:tcPr>
          <w:p w14:paraId="53F024F9" w14:textId="70A7BF33" w:rsidR="00C070B1" w:rsidRPr="006465A3" w:rsidRDefault="00C070B1" w:rsidP="00C070B1">
            <w:pPr>
              <w:spacing w:after="0" w:line="240" w:lineRule="auto"/>
              <w:jc w:val="right"/>
              <w:rPr>
                <w:rFonts w:asciiTheme="minorHAnsi" w:hAnsiTheme="minorHAnsi"/>
                <w:b/>
                <w:sz w:val="21"/>
                <w:szCs w:val="21"/>
              </w:rPr>
            </w:pPr>
            <w:r w:rsidRPr="006465A3">
              <w:rPr>
                <w:rFonts w:asciiTheme="minorHAnsi" w:hAnsiTheme="minorHAnsi"/>
                <w:b/>
              </w:rPr>
              <w:t xml:space="preserve"> 32 </w:t>
            </w:r>
          </w:p>
        </w:tc>
        <w:tc>
          <w:tcPr>
            <w:tcW w:w="900" w:type="dxa"/>
            <w:tcBorders>
              <w:left w:val="single" w:sz="4" w:space="0" w:color="A6A6A6" w:themeColor="background1" w:themeShade="A6"/>
              <w:right w:val="single" w:sz="4" w:space="0" w:color="A6A6A6" w:themeColor="background1" w:themeShade="A6"/>
            </w:tcBorders>
          </w:tcPr>
          <w:p w14:paraId="3EC746D7" w14:textId="4C0681B8" w:rsidR="00C070B1" w:rsidRPr="006465A3" w:rsidRDefault="00C070B1" w:rsidP="00C070B1">
            <w:pPr>
              <w:spacing w:after="0" w:line="240" w:lineRule="auto"/>
              <w:jc w:val="right"/>
              <w:rPr>
                <w:rFonts w:asciiTheme="minorHAnsi" w:hAnsiTheme="minorHAnsi"/>
                <w:b/>
                <w:sz w:val="21"/>
                <w:szCs w:val="21"/>
              </w:rPr>
            </w:pPr>
            <w:r w:rsidRPr="006465A3">
              <w:rPr>
                <w:rFonts w:asciiTheme="minorHAnsi" w:hAnsiTheme="minorHAnsi"/>
                <w:b/>
              </w:rPr>
              <w:t>$21.57</w:t>
            </w:r>
          </w:p>
        </w:tc>
        <w:tc>
          <w:tcPr>
            <w:tcW w:w="900" w:type="dxa"/>
            <w:tcBorders>
              <w:left w:val="single" w:sz="4" w:space="0" w:color="A6A6A6" w:themeColor="background1" w:themeShade="A6"/>
              <w:right w:val="single" w:sz="4" w:space="0" w:color="A6A6A6" w:themeColor="background1" w:themeShade="A6"/>
            </w:tcBorders>
          </w:tcPr>
          <w:p w14:paraId="7DF56C89" w14:textId="35F1935A" w:rsidR="00C070B1" w:rsidRPr="006465A3" w:rsidRDefault="00C070B1" w:rsidP="00C070B1">
            <w:pPr>
              <w:spacing w:after="0" w:line="240" w:lineRule="auto"/>
              <w:jc w:val="right"/>
              <w:rPr>
                <w:rFonts w:asciiTheme="minorHAnsi" w:hAnsiTheme="minorHAnsi"/>
                <w:b/>
                <w:sz w:val="21"/>
                <w:szCs w:val="21"/>
              </w:rPr>
            </w:pPr>
            <w:r w:rsidRPr="006465A3">
              <w:rPr>
                <w:rFonts w:asciiTheme="minorHAnsi" w:hAnsiTheme="minorHAnsi"/>
                <w:b/>
              </w:rPr>
              <w:t>$24.83</w:t>
            </w:r>
          </w:p>
        </w:tc>
      </w:tr>
    </w:tbl>
    <w:p w14:paraId="6345B211" w14:textId="7230E78E" w:rsidR="003047AF" w:rsidRPr="006465A3" w:rsidRDefault="003F401B" w:rsidP="003047AF">
      <w:pPr>
        <w:pStyle w:val="NoSpacing"/>
        <w:rPr>
          <w:rFonts w:asciiTheme="minorHAnsi" w:hAnsiTheme="minorHAnsi"/>
          <w:i/>
          <w:sz w:val="20"/>
          <w:szCs w:val="20"/>
        </w:rPr>
      </w:pPr>
      <w:r w:rsidRPr="006465A3">
        <w:rPr>
          <w:rFonts w:asciiTheme="minorHAnsi" w:hAnsiTheme="minorHAnsi"/>
          <w:i/>
          <w:sz w:val="20"/>
          <w:szCs w:val="20"/>
        </w:rPr>
        <w:t>Source: EMSI 2020.1</w:t>
      </w:r>
    </w:p>
    <w:p w14:paraId="0F940DAA" w14:textId="4904D040" w:rsidR="00E42D43" w:rsidRPr="006465A3" w:rsidRDefault="00E64B24" w:rsidP="00E427E9">
      <w:pPr>
        <w:pStyle w:val="NoSpacing"/>
        <w:spacing w:after="120"/>
        <w:rPr>
          <w:rFonts w:asciiTheme="minorHAnsi" w:hAnsiTheme="minorHAnsi"/>
          <w:sz w:val="20"/>
          <w:szCs w:val="20"/>
        </w:rPr>
      </w:pPr>
      <w:r w:rsidRPr="006465A3">
        <w:rPr>
          <w:rFonts w:asciiTheme="minorHAnsi" w:hAnsiTheme="minorHAnsi"/>
          <w:b/>
          <w:sz w:val="20"/>
          <w:szCs w:val="20"/>
        </w:rPr>
        <w:t>Silicon Valley</w:t>
      </w:r>
      <w:r w:rsidR="000612F1" w:rsidRPr="006465A3">
        <w:rPr>
          <w:rFonts w:asciiTheme="minorHAnsi" w:hAnsiTheme="minorHAnsi"/>
          <w:b/>
          <w:sz w:val="20"/>
          <w:szCs w:val="20"/>
        </w:rPr>
        <w:t xml:space="preserve"> </w:t>
      </w:r>
      <w:r w:rsidR="00681353" w:rsidRPr="006465A3">
        <w:rPr>
          <w:rFonts w:asciiTheme="minorHAnsi" w:hAnsiTheme="minorHAnsi"/>
          <w:b/>
          <w:sz w:val="20"/>
          <w:szCs w:val="20"/>
        </w:rPr>
        <w:t>Sub-Region</w:t>
      </w:r>
      <w:r w:rsidR="00797696" w:rsidRPr="006465A3">
        <w:rPr>
          <w:rFonts w:asciiTheme="minorHAnsi" w:hAnsiTheme="minorHAnsi"/>
          <w:b/>
          <w:sz w:val="20"/>
          <w:szCs w:val="20"/>
        </w:rPr>
        <w:t xml:space="preserve"> </w:t>
      </w:r>
      <w:r w:rsidR="00681353" w:rsidRPr="006465A3">
        <w:rPr>
          <w:rFonts w:asciiTheme="minorHAnsi" w:hAnsiTheme="minorHAnsi"/>
          <w:sz w:val="20"/>
          <w:szCs w:val="20"/>
        </w:rPr>
        <w:t xml:space="preserve">includes </w:t>
      </w:r>
      <w:r w:rsidR="009036EE" w:rsidRPr="006465A3">
        <w:rPr>
          <w:rFonts w:asciiTheme="minorHAnsi" w:hAnsiTheme="minorHAnsi"/>
          <w:sz w:val="20"/>
          <w:szCs w:val="20"/>
        </w:rPr>
        <w:t>Santa Clara County</w:t>
      </w:r>
    </w:p>
    <w:p w14:paraId="6D4DE470" w14:textId="2ED8D91E" w:rsidR="00351170" w:rsidRPr="006465A3" w:rsidRDefault="002155A4" w:rsidP="00351170">
      <w:pPr>
        <w:pStyle w:val="Heading3"/>
        <w:rPr>
          <w:rFonts w:asciiTheme="minorHAnsi" w:hAnsiTheme="minorHAnsi"/>
        </w:rPr>
      </w:pPr>
      <w:r w:rsidRPr="006465A3">
        <w:rPr>
          <w:rFonts w:asciiTheme="minorHAnsi" w:hAnsiTheme="minorHAnsi"/>
        </w:rPr>
        <w:t xml:space="preserve">Job Postings in </w:t>
      </w:r>
      <w:r w:rsidR="00351170" w:rsidRPr="006465A3">
        <w:rPr>
          <w:rFonts w:asciiTheme="minorHAnsi" w:hAnsiTheme="minorHAnsi"/>
        </w:rPr>
        <w:t>Bay Region</w:t>
      </w:r>
      <w:r w:rsidR="00060203" w:rsidRPr="006465A3">
        <w:rPr>
          <w:rFonts w:asciiTheme="minorHAnsi" w:hAnsiTheme="minorHAnsi"/>
        </w:rPr>
        <w:t xml:space="preserve"> and </w:t>
      </w:r>
      <w:r w:rsidR="00E64B24" w:rsidRPr="006465A3">
        <w:rPr>
          <w:rFonts w:asciiTheme="minorHAnsi" w:hAnsiTheme="minorHAnsi"/>
        </w:rPr>
        <w:t>Silicon Valley</w:t>
      </w:r>
      <w:r w:rsidR="000612F1" w:rsidRPr="006465A3">
        <w:rPr>
          <w:rFonts w:asciiTheme="minorHAnsi" w:hAnsiTheme="minorHAnsi"/>
        </w:rPr>
        <w:t xml:space="preserve"> </w:t>
      </w:r>
      <w:r w:rsidR="00060203" w:rsidRPr="006465A3">
        <w:rPr>
          <w:rFonts w:asciiTheme="minorHAnsi" w:hAnsiTheme="minorHAnsi"/>
        </w:rPr>
        <w:t>Sub-Region</w:t>
      </w:r>
    </w:p>
    <w:p w14:paraId="2094AEC4" w14:textId="724DBF14" w:rsidR="001C1787" w:rsidRPr="006465A3" w:rsidRDefault="000E5421" w:rsidP="001C1787">
      <w:pPr>
        <w:pStyle w:val="NoSpacing"/>
        <w:spacing w:after="60"/>
        <w:rPr>
          <w:rFonts w:asciiTheme="minorHAnsi" w:hAnsiTheme="minorHAnsi"/>
          <w:b/>
        </w:rPr>
      </w:pPr>
      <w:r w:rsidRPr="006465A3">
        <w:rPr>
          <w:rFonts w:asciiTheme="minorHAnsi" w:hAnsiTheme="minorHAnsi"/>
          <w:b/>
        </w:rPr>
        <w:t>Table 3</w:t>
      </w:r>
      <w:r w:rsidR="002155A4" w:rsidRPr="006465A3">
        <w:rPr>
          <w:rFonts w:asciiTheme="minorHAnsi" w:hAnsiTheme="minorHAnsi"/>
          <w:b/>
        </w:rPr>
        <w:t xml:space="preserve">. </w:t>
      </w:r>
      <w:r w:rsidR="001C1787" w:rsidRPr="006465A3">
        <w:rPr>
          <w:rFonts w:asciiTheme="minorHAnsi" w:hAnsiTheme="minorHAnsi"/>
          <w:b/>
        </w:rPr>
        <w:t>Number of Job Postings by Occupation for latest 12 months (</w:t>
      </w:r>
      <w:r w:rsidR="00BB5819" w:rsidRPr="006465A3">
        <w:rPr>
          <w:rFonts w:asciiTheme="minorHAnsi" w:hAnsiTheme="minorHAnsi"/>
          <w:b/>
        </w:rPr>
        <w:t>June 2019 - May 2020</w:t>
      </w:r>
      <w:r w:rsidR="001C1787" w:rsidRPr="006465A3">
        <w:rPr>
          <w:rFonts w:asciiTheme="minorHAnsi" w:hAnsiTheme="minorHAnsi"/>
          <w:b/>
        </w:rPr>
        <w:t>)</w:t>
      </w:r>
    </w:p>
    <w:tbl>
      <w:tblPr>
        <w:tblW w:w="1008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Look w:val="04A0" w:firstRow="1" w:lastRow="0" w:firstColumn="1" w:lastColumn="0" w:noHBand="0" w:noVBand="1"/>
      </w:tblPr>
      <w:tblGrid>
        <w:gridCol w:w="7020"/>
        <w:gridCol w:w="1350"/>
        <w:gridCol w:w="1710"/>
      </w:tblGrid>
      <w:tr w:rsidR="002C3B30" w:rsidRPr="006465A3" w14:paraId="722B3D04" w14:textId="015220D9" w:rsidTr="004E1E64">
        <w:trPr>
          <w:trHeight w:val="233"/>
          <w:tblHeader/>
        </w:trPr>
        <w:tc>
          <w:tcPr>
            <w:tcW w:w="7020" w:type="dxa"/>
            <w:shd w:val="clear" w:color="auto" w:fill="E0EE7C" w:themeFill="accent3" w:themeFillTint="66"/>
            <w:noWrap/>
            <w:vAlign w:val="center"/>
            <w:hideMark/>
          </w:tcPr>
          <w:p w14:paraId="0FD02B62" w14:textId="77777777" w:rsidR="002C3B30" w:rsidRPr="006465A3" w:rsidRDefault="002C3B30" w:rsidP="005E116D">
            <w:pPr>
              <w:spacing w:after="0" w:line="240" w:lineRule="auto"/>
              <w:ind w:left="-15"/>
              <w:rPr>
                <w:rFonts w:asciiTheme="minorHAnsi" w:eastAsia="Times New Roman" w:hAnsiTheme="minorHAnsi"/>
                <w:bCs/>
                <w:sz w:val="21"/>
                <w:szCs w:val="21"/>
              </w:rPr>
            </w:pPr>
            <w:r w:rsidRPr="006465A3">
              <w:rPr>
                <w:rFonts w:asciiTheme="minorHAnsi" w:eastAsia="Times New Roman" w:hAnsiTheme="minorHAnsi"/>
                <w:bCs/>
                <w:sz w:val="21"/>
                <w:szCs w:val="21"/>
              </w:rPr>
              <w:t>Occupation</w:t>
            </w:r>
          </w:p>
        </w:tc>
        <w:tc>
          <w:tcPr>
            <w:tcW w:w="1350" w:type="dxa"/>
            <w:shd w:val="clear" w:color="auto" w:fill="E0EE7C" w:themeFill="accent3" w:themeFillTint="66"/>
            <w:noWrap/>
            <w:vAlign w:val="center"/>
            <w:hideMark/>
          </w:tcPr>
          <w:p w14:paraId="401D0B5E" w14:textId="197818BE" w:rsidR="002C3B30" w:rsidRPr="006465A3" w:rsidRDefault="002C3B30" w:rsidP="00950AF1">
            <w:pPr>
              <w:spacing w:after="0" w:line="240" w:lineRule="auto"/>
              <w:jc w:val="center"/>
              <w:rPr>
                <w:rFonts w:asciiTheme="minorHAnsi" w:eastAsia="Times New Roman" w:hAnsiTheme="minorHAnsi"/>
                <w:bCs/>
                <w:sz w:val="21"/>
                <w:szCs w:val="21"/>
              </w:rPr>
            </w:pPr>
            <w:r w:rsidRPr="006465A3">
              <w:rPr>
                <w:rFonts w:asciiTheme="minorHAnsi" w:eastAsia="Times New Roman" w:hAnsiTheme="minorHAnsi"/>
                <w:bCs/>
                <w:sz w:val="21"/>
                <w:szCs w:val="21"/>
              </w:rPr>
              <w:t>Bay Region</w:t>
            </w:r>
          </w:p>
        </w:tc>
        <w:tc>
          <w:tcPr>
            <w:tcW w:w="1710" w:type="dxa"/>
            <w:shd w:val="clear" w:color="auto" w:fill="E0EE7C" w:themeFill="accent3" w:themeFillTint="66"/>
            <w:vAlign w:val="center"/>
          </w:tcPr>
          <w:p w14:paraId="3549FAE7" w14:textId="49CCCB0A" w:rsidR="002C3B30" w:rsidRPr="006465A3" w:rsidRDefault="00E64B24" w:rsidP="002F5095">
            <w:pPr>
              <w:tabs>
                <w:tab w:val="decimal" w:pos="1080"/>
              </w:tabs>
              <w:spacing w:after="0" w:line="240" w:lineRule="auto"/>
              <w:jc w:val="center"/>
              <w:rPr>
                <w:rFonts w:asciiTheme="minorHAnsi" w:eastAsia="Times New Roman" w:hAnsiTheme="minorHAnsi"/>
                <w:bCs/>
                <w:sz w:val="21"/>
                <w:szCs w:val="21"/>
              </w:rPr>
            </w:pPr>
            <w:r w:rsidRPr="006465A3">
              <w:rPr>
                <w:rFonts w:asciiTheme="minorHAnsi" w:eastAsia="Times New Roman" w:hAnsiTheme="minorHAnsi"/>
                <w:bCs/>
                <w:sz w:val="21"/>
                <w:szCs w:val="21"/>
              </w:rPr>
              <w:t>Silicon Valley</w:t>
            </w:r>
          </w:p>
        </w:tc>
      </w:tr>
      <w:tr w:rsidR="00924E66" w:rsidRPr="006465A3" w14:paraId="22CC6F39" w14:textId="3ADA4CEB" w:rsidTr="00640233">
        <w:trPr>
          <w:trHeight w:val="202"/>
        </w:trPr>
        <w:tc>
          <w:tcPr>
            <w:tcW w:w="7020" w:type="dxa"/>
            <w:shd w:val="clear" w:color="auto" w:fill="auto"/>
            <w:noWrap/>
            <w:vAlign w:val="bottom"/>
          </w:tcPr>
          <w:p w14:paraId="7FD0BF21" w14:textId="45A29E0C" w:rsidR="00924E66" w:rsidRPr="006465A3" w:rsidRDefault="000B1F1A" w:rsidP="00924E66">
            <w:pPr>
              <w:spacing w:after="0" w:line="240" w:lineRule="auto"/>
              <w:ind w:left="-120"/>
              <w:rPr>
                <w:rFonts w:asciiTheme="minorHAnsi" w:eastAsia="Times New Roman" w:hAnsiTheme="minorHAnsi"/>
                <w:sz w:val="21"/>
                <w:szCs w:val="21"/>
              </w:rPr>
            </w:pPr>
            <w:r>
              <w:rPr>
                <w:rFonts w:asciiTheme="minorHAnsi" w:hAnsiTheme="minorHAnsi" w:cs="Calibri"/>
              </w:rPr>
              <w:t xml:space="preserve">  </w:t>
            </w:r>
            <w:r w:rsidR="00924E66" w:rsidRPr="006465A3">
              <w:rPr>
                <w:rFonts w:asciiTheme="minorHAnsi" w:hAnsiTheme="minorHAnsi" w:cs="Calibri"/>
              </w:rPr>
              <w:t>Occupational Therapy Assistants</w:t>
            </w:r>
          </w:p>
        </w:tc>
        <w:tc>
          <w:tcPr>
            <w:tcW w:w="1350" w:type="dxa"/>
            <w:shd w:val="clear" w:color="auto" w:fill="auto"/>
            <w:noWrap/>
            <w:vAlign w:val="bottom"/>
          </w:tcPr>
          <w:p w14:paraId="06415EC9" w14:textId="0C226F3A" w:rsidR="00924E66" w:rsidRPr="006465A3" w:rsidRDefault="00924E66" w:rsidP="00924E66">
            <w:pPr>
              <w:tabs>
                <w:tab w:val="decimal" w:pos="816"/>
              </w:tabs>
              <w:spacing w:after="0" w:line="240" w:lineRule="auto"/>
              <w:jc w:val="center"/>
              <w:rPr>
                <w:rFonts w:asciiTheme="minorHAnsi" w:eastAsia="Times New Roman" w:hAnsiTheme="minorHAnsi"/>
                <w:sz w:val="21"/>
                <w:szCs w:val="21"/>
              </w:rPr>
            </w:pPr>
            <w:r w:rsidRPr="006465A3">
              <w:rPr>
                <w:rFonts w:asciiTheme="minorHAnsi" w:hAnsiTheme="minorHAnsi" w:cs="Calibri"/>
              </w:rPr>
              <w:t>641</w:t>
            </w:r>
          </w:p>
        </w:tc>
        <w:tc>
          <w:tcPr>
            <w:tcW w:w="1710" w:type="dxa"/>
            <w:vAlign w:val="bottom"/>
          </w:tcPr>
          <w:p w14:paraId="14DDF9FF" w14:textId="64E04ED4" w:rsidR="00924E66" w:rsidRPr="006465A3" w:rsidRDefault="00924E66" w:rsidP="00924E66">
            <w:pPr>
              <w:tabs>
                <w:tab w:val="decimal" w:pos="1080"/>
              </w:tabs>
              <w:spacing w:after="0" w:line="240" w:lineRule="auto"/>
              <w:jc w:val="center"/>
              <w:rPr>
                <w:rFonts w:asciiTheme="minorHAnsi" w:eastAsia="Times New Roman" w:hAnsiTheme="minorHAnsi"/>
                <w:sz w:val="21"/>
                <w:szCs w:val="21"/>
              </w:rPr>
            </w:pPr>
            <w:r w:rsidRPr="006465A3">
              <w:rPr>
                <w:rFonts w:asciiTheme="minorHAnsi" w:hAnsiTheme="minorHAnsi" w:cs="Calibri"/>
              </w:rPr>
              <w:t>169</w:t>
            </w:r>
          </w:p>
        </w:tc>
      </w:tr>
      <w:tr w:rsidR="00924E66" w:rsidRPr="006465A3" w14:paraId="61A814EE" w14:textId="77777777" w:rsidTr="00640233">
        <w:trPr>
          <w:trHeight w:val="202"/>
        </w:trPr>
        <w:tc>
          <w:tcPr>
            <w:tcW w:w="7020" w:type="dxa"/>
            <w:shd w:val="clear" w:color="auto" w:fill="auto"/>
            <w:noWrap/>
            <w:vAlign w:val="bottom"/>
          </w:tcPr>
          <w:p w14:paraId="6F34B041" w14:textId="0A961EC9" w:rsidR="00924E66" w:rsidRPr="006465A3" w:rsidRDefault="000B1F1A" w:rsidP="00924E66">
            <w:pPr>
              <w:spacing w:after="0" w:line="240" w:lineRule="auto"/>
              <w:ind w:left="-120"/>
              <w:rPr>
                <w:rFonts w:asciiTheme="minorHAnsi" w:hAnsiTheme="minorHAnsi"/>
                <w:sz w:val="21"/>
                <w:szCs w:val="21"/>
              </w:rPr>
            </w:pPr>
            <w:r>
              <w:rPr>
                <w:rFonts w:asciiTheme="minorHAnsi" w:hAnsiTheme="minorHAnsi" w:cs="Calibri"/>
              </w:rPr>
              <w:t xml:space="preserve">  </w:t>
            </w:r>
            <w:r w:rsidR="00924E66" w:rsidRPr="006465A3">
              <w:rPr>
                <w:rFonts w:asciiTheme="minorHAnsi" w:hAnsiTheme="minorHAnsi" w:cs="Calibri"/>
              </w:rPr>
              <w:t>Occupational Therapy Aides</w:t>
            </w:r>
          </w:p>
        </w:tc>
        <w:tc>
          <w:tcPr>
            <w:tcW w:w="1350" w:type="dxa"/>
            <w:shd w:val="clear" w:color="auto" w:fill="auto"/>
            <w:noWrap/>
            <w:vAlign w:val="bottom"/>
          </w:tcPr>
          <w:p w14:paraId="535A9709" w14:textId="62019CBE" w:rsidR="00924E66" w:rsidRPr="006465A3" w:rsidRDefault="00924E66" w:rsidP="00924E66">
            <w:pPr>
              <w:tabs>
                <w:tab w:val="decimal" w:pos="816"/>
              </w:tabs>
              <w:spacing w:after="0" w:line="240" w:lineRule="auto"/>
              <w:jc w:val="center"/>
              <w:rPr>
                <w:rFonts w:asciiTheme="minorHAnsi" w:hAnsiTheme="minorHAnsi"/>
                <w:sz w:val="21"/>
                <w:szCs w:val="21"/>
              </w:rPr>
            </w:pPr>
            <w:r w:rsidRPr="006465A3">
              <w:rPr>
                <w:rFonts w:asciiTheme="minorHAnsi" w:hAnsiTheme="minorHAnsi" w:cs="Calibri"/>
              </w:rPr>
              <w:t>226</w:t>
            </w:r>
          </w:p>
        </w:tc>
        <w:tc>
          <w:tcPr>
            <w:tcW w:w="1710" w:type="dxa"/>
            <w:vAlign w:val="bottom"/>
          </w:tcPr>
          <w:p w14:paraId="556123FD" w14:textId="25BA7434" w:rsidR="00924E66" w:rsidRPr="006465A3" w:rsidRDefault="00924E66" w:rsidP="00924E66">
            <w:pPr>
              <w:tabs>
                <w:tab w:val="decimal" w:pos="1080"/>
              </w:tabs>
              <w:spacing w:after="0" w:line="240" w:lineRule="auto"/>
              <w:jc w:val="center"/>
              <w:rPr>
                <w:rFonts w:asciiTheme="minorHAnsi" w:eastAsia="Times New Roman" w:hAnsiTheme="minorHAnsi"/>
                <w:sz w:val="21"/>
                <w:szCs w:val="21"/>
              </w:rPr>
            </w:pPr>
            <w:r w:rsidRPr="006465A3">
              <w:rPr>
                <w:rFonts w:asciiTheme="minorHAnsi" w:hAnsiTheme="minorHAnsi" w:cs="Calibri"/>
              </w:rPr>
              <w:t>35</w:t>
            </w:r>
          </w:p>
        </w:tc>
      </w:tr>
      <w:tr w:rsidR="00924E66" w:rsidRPr="006465A3" w14:paraId="4E0A8527" w14:textId="77777777" w:rsidTr="00640233">
        <w:trPr>
          <w:trHeight w:val="202"/>
        </w:trPr>
        <w:tc>
          <w:tcPr>
            <w:tcW w:w="7020" w:type="dxa"/>
            <w:shd w:val="clear" w:color="auto" w:fill="auto"/>
            <w:noWrap/>
            <w:vAlign w:val="center"/>
          </w:tcPr>
          <w:p w14:paraId="2187B39F" w14:textId="3C27B220" w:rsidR="00924E66" w:rsidRPr="006465A3" w:rsidRDefault="000B1F1A" w:rsidP="00924E66">
            <w:pPr>
              <w:spacing w:after="0" w:line="240" w:lineRule="auto"/>
              <w:ind w:left="-120"/>
              <w:rPr>
                <w:rFonts w:asciiTheme="minorHAnsi" w:hAnsiTheme="minorHAnsi"/>
                <w:b/>
                <w:sz w:val="21"/>
                <w:szCs w:val="21"/>
              </w:rPr>
            </w:pPr>
            <w:r>
              <w:rPr>
                <w:rFonts w:asciiTheme="minorHAnsi" w:hAnsiTheme="minorHAnsi"/>
                <w:b/>
                <w:sz w:val="21"/>
                <w:szCs w:val="21"/>
              </w:rPr>
              <w:t xml:space="preserve">  </w:t>
            </w:r>
            <w:r w:rsidR="00924E66" w:rsidRPr="006465A3">
              <w:rPr>
                <w:rFonts w:asciiTheme="minorHAnsi" w:hAnsiTheme="minorHAnsi"/>
                <w:b/>
                <w:sz w:val="21"/>
                <w:szCs w:val="21"/>
              </w:rPr>
              <w:t>TOTAL</w:t>
            </w:r>
          </w:p>
        </w:tc>
        <w:tc>
          <w:tcPr>
            <w:tcW w:w="1350" w:type="dxa"/>
            <w:shd w:val="clear" w:color="auto" w:fill="auto"/>
            <w:noWrap/>
            <w:vAlign w:val="bottom"/>
          </w:tcPr>
          <w:p w14:paraId="6E02A9BC" w14:textId="210D7919" w:rsidR="00924E66" w:rsidRPr="006465A3" w:rsidRDefault="00924E66" w:rsidP="00924E66">
            <w:pPr>
              <w:tabs>
                <w:tab w:val="decimal" w:pos="816"/>
              </w:tabs>
              <w:spacing w:after="0" w:line="240" w:lineRule="auto"/>
              <w:jc w:val="center"/>
              <w:rPr>
                <w:rFonts w:asciiTheme="minorHAnsi" w:hAnsiTheme="minorHAnsi"/>
                <w:b/>
                <w:sz w:val="21"/>
                <w:szCs w:val="21"/>
              </w:rPr>
            </w:pPr>
            <w:r w:rsidRPr="006465A3">
              <w:rPr>
                <w:rFonts w:asciiTheme="minorHAnsi" w:hAnsiTheme="minorHAnsi" w:cs="Calibri"/>
                <w:b/>
              </w:rPr>
              <w:t>867</w:t>
            </w:r>
          </w:p>
        </w:tc>
        <w:tc>
          <w:tcPr>
            <w:tcW w:w="1710" w:type="dxa"/>
            <w:vAlign w:val="bottom"/>
          </w:tcPr>
          <w:p w14:paraId="77367C5E" w14:textId="0DE80B03" w:rsidR="00924E66" w:rsidRPr="006465A3" w:rsidRDefault="00924E66" w:rsidP="00924E66">
            <w:pPr>
              <w:tabs>
                <w:tab w:val="decimal" w:pos="1080"/>
              </w:tabs>
              <w:spacing w:after="0" w:line="240" w:lineRule="auto"/>
              <w:jc w:val="center"/>
              <w:rPr>
                <w:rFonts w:asciiTheme="minorHAnsi" w:eastAsia="Times New Roman" w:hAnsiTheme="minorHAnsi"/>
                <w:b/>
                <w:sz w:val="21"/>
                <w:szCs w:val="21"/>
              </w:rPr>
            </w:pPr>
            <w:r w:rsidRPr="006465A3">
              <w:rPr>
                <w:rFonts w:asciiTheme="minorHAnsi" w:hAnsiTheme="minorHAnsi" w:cs="Calibri"/>
                <w:b/>
              </w:rPr>
              <w:t>204</w:t>
            </w:r>
          </w:p>
        </w:tc>
      </w:tr>
    </w:tbl>
    <w:p w14:paraId="1D7EFE34" w14:textId="55F812E0" w:rsidR="00580505" w:rsidRPr="006465A3" w:rsidRDefault="00750FFE" w:rsidP="00E427E9">
      <w:pPr>
        <w:pStyle w:val="NoSpacing"/>
        <w:spacing w:after="120"/>
        <w:rPr>
          <w:rFonts w:asciiTheme="minorHAnsi" w:hAnsiTheme="minorHAnsi"/>
          <w:i/>
          <w:sz w:val="20"/>
          <w:szCs w:val="20"/>
        </w:rPr>
      </w:pPr>
      <w:r w:rsidRPr="006465A3">
        <w:rPr>
          <w:rFonts w:asciiTheme="minorHAnsi" w:hAnsiTheme="minorHAnsi"/>
          <w:i/>
          <w:sz w:val="20"/>
          <w:szCs w:val="20"/>
        </w:rPr>
        <w:t>Source: Burning Glass</w:t>
      </w:r>
    </w:p>
    <w:p w14:paraId="4B03BC9F" w14:textId="3B9847E3" w:rsidR="002155A4" w:rsidRPr="006465A3" w:rsidRDefault="000E5421" w:rsidP="000B1F1A">
      <w:pPr>
        <w:pStyle w:val="NoSpacing"/>
        <w:spacing w:before="240" w:after="60"/>
        <w:rPr>
          <w:rFonts w:asciiTheme="minorHAnsi" w:hAnsiTheme="minorHAnsi"/>
          <w:b/>
        </w:rPr>
      </w:pPr>
      <w:r w:rsidRPr="006465A3">
        <w:rPr>
          <w:rFonts w:asciiTheme="minorHAnsi" w:hAnsiTheme="minorHAnsi"/>
          <w:b/>
        </w:rPr>
        <w:t>Table 4</w:t>
      </w:r>
      <w:r w:rsidR="00F601E4" w:rsidRPr="006465A3">
        <w:rPr>
          <w:rFonts w:asciiTheme="minorHAnsi" w:hAnsiTheme="minorHAnsi"/>
          <w:b/>
        </w:rPr>
        <w:t>a</w:t>
      </w:r>
      <w:r w:rsidR="002155A4" w:rsidRPr="006465A3">
        <w:rPr>
          <w:rFonts w:asciiTheme="minorHAnsi" w:hAnsiTheme="minorHAnsi"/>
          <w:b/>
        </w:rPr>
        <w:t xml:space="preserve">. </w:t>
      </w:r>
      <w:r w:rsidR="001C1787" w:rsidRPr="006465A3">
        <w:rPr>
          <w:rFonts w:asciiTheme="minorHAnsi" w:hAnsiTheme="minorHAnsi"/>
          <w:b/>
        </w:rPr>
        <w:t xml:space="preserve">Top Job Titles for </w:t>
      </w:r>
      <w:r w:rsidR="000B1F1A">
        <w:rPr>
          <w:rFonts w:asciiTheme="minorHAnsi" w:hAnsiTheme="minorHAnsi"/>
          <w:b/>
        </w:rPr>
        <w:t xml:space="preserve">Occupational Therapy </w:t>
      </w:r>
      <w:r w:rsidR="001C1787" w:rsidRPr="006465A3">
        <w:rPr>
          <w:rFonts w:asciiTheme="minorHAnsi" w:hAnsiTheme="minorHAnsi"/>
          <w:b/>
        </w:rPr>
        <w:t>Occupations for latest 12 months (</w:t>
      </w:r>
      <w:r w:rsidR="00BB5819" w:rsidRPr="006465A3">
        <w:rPr>
          <w:rFonts w:asciiTheme="minorHAnsi" w:hAnsiTheme="minorHAnsi"/>
          <w:b/>
        </w:rPr>
        <w:t>June 2019 - May 2020</w:t>
      </w:r>
      <w:r w:rsidR="001C1787" w:rsidRPr="006465A3">
        <w:rPr>
          <w:rFonts w:asciiTheme="minorHAnsi" w:hAnsiTheme="minorHAnsi"/>
          <w:b/>
        </w:rPr>
        <w:t>)</w:t>
      </w:r>
      <w:r w:rsidR="00F601E4" w:rsidRPr="006465A3">
        <w:rPr>
          <w:rFonts w:asciiTheme="minorHAnsi" w:hAnsiTheme="minorHAnsi"/>
          <w:b/>
        </w:rPr>
        <w:t xml:space="preserve"> </w:t>
      </w:r>
      <w:r w:rsidR="000B1F1A">
        <w:rPr>
          <w:rFonts w:asciiTheme="minorHAnsi" w:hAnsiTheme="minorHAnsi"/>
          <w:b/>
        </w:rPr>
        <w:t xml:space="preserve">         Bay Region</w:t>
      </w:r>
    </w:p>
    <w:tbl>
      <w:tblPr>
        <w:tblW w:w="10075" w:type="dxa"/>
        <w:tblBorders>
          <w:top w:val="single" w:sz="4" w:space="0" w:color="A9A9A9" w:themeColor="accent5"/>
          <w:left w:val="single" w:sz="4" w:space="0" w:color="A9A9A9" w:themeColor="accent5"/>
          <w:bottom w:val="single" w:sz="4" w:space="0" w:color="A9A9A9" w:themeColor="accent5"/>
          <w:right w:val="single" w:sz="4" w:space="0" w:color="A9A9A9" w:themeColor="accent5"/>
          <w:insideH w:val="single" w:sz="4" w:space="0" w:color="A9A9A9" w:themeColor="accent5"/>
          <w:insideV w:val="single" w:sz="4" w:space="0" w:color="A9A9A9" w:themeColor="accent5"/>
        </w:tblBorders>
        <w:shd w:val="clear" w:color="auto" w:fill="A5B818" w:themeFill="accent2"/>
        <w:tblLook w:val="04A0" w:firstRow="1" w:lastRow="0" w:firstColumn="1" w:lastColumn="0" w:noHBand="0" w:noVBand="1"/>
      </w:tblPr>
      <w:tblGrid>
        <w:gridCol w:w="4225"/>
        <w:gridCol w:w="1170"/>
        <w:gridCol w:w="3600"/>
        <w:gridCol w:w="1080"/>
      </w:tblGrid>
      <w:tr w:rsidR="00F601E4" w:rsidRPr="006465A3" w14:paraId="4F94B1D0" w14:textId="5FF357C0" w:rsidTr="006363CA">
        <w:trPr>
          <w:trHeight w:val="233"/>
        </w:trPr>
        <w:tc>
          <w:tcPr>
            <w:tcW w:w="4225" w:type="dxa"/>
            <w:shd w:val="clear" w:color="auto" w:fill="E0EE7C" w:themeFill="accent3" w:themeFillTint="66"/>
            <w:noWrap/>
            <w:vAlign w:val="center"/>
            <w:hideMark/>
          </w:tcPr>
          <w:p w14:paraId="014A3296" w14:textId="77777777" w:rsidR="00F601E4" w:rsidRPr="006465A3" w:rsidRDefault="00F601E4" w:rsidP="00AB39A8">
            <w:pPr>
              <w:spacing w:after="0" w:line="240" w:lineRule="auto"/>
              <w:rPr>
                <w:rFonts w:asciiTheme="minorHAnsi" w:eastAsia="Times New Roman" w:hAnsiTheme="minorHAnsi"/>
                <w:bCs/>
                <w:sz w:val="21"/>
                <w:szCs w:val="21"/>
              </w:rPr>
            </w:pPr>
            <w:r w:rsidRPr="006465A3">
              <w:rPr>
                <w:rFonts w:asciiTheme="minorHAnsi" w:eastAsia="Times New Roman" w:hAnsiTheme="minorHAnsi"/>
                <w:bCs/>
                <w:sz w:val="21"/>
                <w:szCs w:val="21"/>
              </w:rPr>
              <w:t>Common Title</w:t>
            </w:r>
          </w:p>
        </w:tc>
        <w:tc>
          <w:tcPr>
            <w:tcW w:w="1170" w:type="dxa"/>
            <w:shd w:val="clear" w:color="auto" w:fill="E0EE7C" w:themeFill="accent3" w:themeFillTint="66"/>
            <w:noWrap/>
            <w:vAlign w:val="center"/>
            <w:hideMark/>
          </w:tcPr>
          <w:p w14:paraId="1683556C" w14:textId="75670F26" w:rsidR="00F601E4" w:rsidRPr="006465A3" w:rsidRDefault="00F601E4" w:rsidP="00AB39A8">
            <w:pPr>
              <w:spacing w:after="0" w:line="240" w:lineRule="auto"/>
              <w:jc w:val="center"/>
              <w:rPr>
                <w:rFonts w:asciiTheme="minorHAnsi" w:eastAsia="Times New Roman" w:hAnsiTheme="minorHAnsi"/>
                <w:bCs/>
                <w:sz w:val="21"/>
                <w:szCs w:val="21"/>
              </w:rPr>
            </w:pPr>
            <w:r w:rsidRPr="006465A3">
              <w:rPr>
                <w:rFonts w:asciiTheme="minorHAnsi" w:eastAsia="Times New Roman" w:hAnsiTheme="minorHAnsi"/>
                <w:bCs/>
                <w:sz w:val="21"/>
                <w:szCs w:val="21"/>
              </w:rPr>
              <w:t>Bay</w:t>
            </w:r>
          </w:p>
        </w:tc>
        <w:tc>
          <w:tcPr>
            <w:tcW w:w="3600" w:type="dxa"/>
            <w:shd w:val="clear" w:color="auto" w:fill="E0EE7C" w:themeFill="accent3" w:themeFillTint="66"/>
            <w:vAlign w:val="center"/>
          </w:tcPr>
          <w:p w14:paraId="5DC1C12A" w14:textId="3F7DE3A4" w:rsidR="00F601E4" w:rsidRPr="006465A3" w:rsidRDefault="00F601E4" w:rsidP="00AB39A8">
            <w:pPr>
              <w:spacing w:after="0" w:line="240" w:lineRule="auto"/>
              <w:rPr>
                <w:rFonts w:asciiTheme="minorHAnsi" w:eastAsia="Times New Roman" w:hAnsiTheme="minorHAnsi"/>
                <w:bCs/>
                <w:sz w:val="21"/>
                <w:szCs w:val="21"/>
              </w:rPr>
            </w:pPr>
            <w:r w:rsidRPr="006465A3">
              <w:rPr>
                <w:rFonts w:asciiTheme="minorHAnsi" w:eastAsia="Times New Roman" w:hAnsiTheme="minorHAnsi"/>
                <w:bCs/>
                <w:sz w:val="21"/>
                <w:szCs w:val="21"/>
              </w:rPr>
              <w:t>Common Title</w:t>
            </w:r>
          </w:p>
        </w:tc>
        <w:tc>
          <w:tcPr>
            <w:tcW w:w="1080" w:type="dxa"/>
            <w:shd w:val="clear" w:color="auto" w:fill="E0EE7C" w:themeFill="accent3" w:themeFillTint="66"/>
            <w:vAlign w:val="center"/>
          </w:tcPr>
          <w:p w14:paraId="037E3E5E" w14:textId="5B92D787" w:rsidR="00F601E4" w:rsidRPr="006465A3" w:rsidRDefault="00F601E4" w:rsidP="00AB39A8">
            <w:pPr>
              <w:spacing w:after="0" w:line="240" w:lineRule="auto"/>
              <w:jc w:val="center"/>
              <w:rPr>
                <w:rFonts w:asciiTheme="minorHAnsi" w:eastAsia="Times New Roman" w:hAnsiTheme="minorHAnsi"/>
                <w:bCs/>
                <w:sz w:val="21"/>
                <w:szCs w:val="21"/>
              </w:rPr>
            </w:pPr>
            <w:r w:rsidRPr="006465A3">
              <w:rPr>
                <w:rFonts w:asciiTheme="minorHAnsi" w:eastAsia="Times New Roman" w:hAnsiTheme="minorHAnsi"/>
                <w:bCs/>
                <w:sz w:val="21"/>
                <w:szCs w:val="21"/>
              </w:rPr>
              <w:t>Bay</w:t>
            </w:r>
          </w:p>
        </w:tc>
      </w:tr>
      <w:tr w:rsidR="00924E66" w:rsidRPr="006465A3" w14:paraId="63AF794F" w14:textId="0F656AAA" w:rsidTr="006363CA">
        <w:trPr>
          <w:trHeight w:val="202"/>
        </w:trPr>
        <w:tc>
          <w:tcPr>
            <w:tcW w:w="4225" w:type="dxa"/>
            <w:shd w:val="clear" w:color="auto" w:fill="auto"/>
            <w:noWrap/>
            <w:vAlign w:val="bottom"/>
          </w:tcPr>
          <w:p w14:paraId="103B1933" w14:textId="217984E3" w:rsidR="00924E66" w:rsidRPr="006465A3" w:rsidRDefault="00924E66" w:rsidP="00924E66">
            <w:pPr>
              <w:spacing w:after="0" w:line="240" w:lineRule="auto"/>
              <w:rPr>
                <w:rFonts w:asciiTheme="minorHAnsi" w:hAnsiTheme="minorHAnsi"/>
                <w:sz w:val="21"/>
                <w:szCs w:val="21"/>
              </w:rPr>
            </w:pPr>
            <w:r w:rsidRPr="006465A3">
              <w:rPr>
                <w:rFonts w:asciiTheme="minorHAnsi" w:hAnsiTheme="minorHAnsi" w:cs="Calibri"/>
              </w:rPr>
              <w:t>Certified Occupational Therapy Assistant</w:t>
            </w:r>
          </w:p>
        </w:tc>
        <w:tc>
          <w:tcPr>
            <w:tcW w:w="1170" w:type="dxa"/>
            <w:shd w:val="clear" w:color="auto" w:fill="auto"/>
            <w:noWrap/>
            <w:vAlign w:val="bottom"/>
          </w:tcPr>
          <w:p w14:paraId="46426968" w14:textId="68046DA1"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212</w:t>
            </w:r>
          </w:p>
        </w:tc>
        <w:tc>
          <w:tcPr>
            <w:tcW w:w="3600" w:type="dxa"/>
            <w:vAlign w:val="bottom"/>
          </w:tcPr>
          <w:p w14:paraId="71A1B96C" w14:textId="3CDDD268" w:rsidR="00924E66" w:rsidRPr="006465A3" w:rsidRDefault="00924E66" w:rsidP="00924E66">
            <w:pPr>
              <w:spacing w:after="0" w:line="240" w:lineRule="auto"/>
              <w:rPr>
                <w:rFonts w:asciiTheme="minorHAnsi" w:hAnsiTheme="minorHAnsi"/>
                <w:sz w:val="21"/>
                <w:szCs w:val="21"/>
              </w:rPr>
            </w:pPr>
            <w:r w:rsidRPr="006465A3">
              <w:rPr>
                <w:rFonts w:asciiTheme="minorHAnsi" w:hAnsiTheme="minorHAnsi" w:cs="Calibri"/>
              </w:rPr>
              <w:t>Medical Receptionist</w:t>
            </w:r>
          </w:p>
        </w:tc>
        <w:tc>
          <w:tcPr>
            <w:tcW w:w="1080" w:type="dxa"/>
            <w:vAlign w:val="bottom"/>
          </w:tcPr>
          <w:p w14:paraId="1FE87254" w14:textId="6646FB8A"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6</w:t>
            </w:r>
          </w:p>
        </w:tc>
      </w:tr>
      <w:tr w:rsidR="00924E66" w:rsidRPr="006465A3" w14:paraId="4343659C" w14:textId="77777777" w:rsidTr="006363CA">
        <w:trPr>
          <w:trHeight w:val="202"/>
        </w:trPr>
        <w:tc>
          <w:tcPr>
            <w:tcW w:w="4225" w:type="dxa"/>
            <w:shd w:val="clear" w:color="auto" w:fill="auto"/>
            <w:noWrap/>
            <w:vAlign w:val="bottom"/>
          </w:tcPr>
          <w:p w14:paraId="5B7A19C1" w14:textId="6D42DFCC" w:rsidR="00924E66" w:rsidRPr="006465A3" w:rsidRDefault="00924E66" w:rsidP="00924E66">
            <w:pPr>
              <w:spacing w:after="0" w:line="240" w:lineRule="auto"/>
              <w:rPr>
                <w:rFonts w:asciiTheme="minorHAnsi" w:hAnsiTheme="minorHAnsi"/>
                <w:sz w:val="21"/>
                <w:szCs w:val="21"/>
              </w:rPr>
            </w:pPr>
            <w:r w:rsidRPr="006465A3">
              <w:rPr>
                <w:rFonts w:asciiTheme="minorHAnsi" w:hAnsiTheme="minorHAnsi" w:cs="Calibri"/>
              </w:rPr>
              <w:t>Occupational Therapist Assistant</w:t>
            </w:r>
          </w:p>
        </w:tc>
        <w:tc>
          <w:tcPr>
            <w:tcW w:w="1170" w:type="dxa"/>
            <w:shd w:val="clear" w:color="auto" w:fill="auto"/>
            <w:noWrap/>
            <w:vAlign w:val="bottom"/>
          </w:tcPr>
          <w:p w14:paraId="763AEB5C" w14:textId="75C0A93A"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197</w:t>
            </w:r>
          </w:p>
        </w:tc>
        <w:tc>
          <w:tcPr>
            <w:tcW w:w="3600" w:type="dxa"/>
            <w:vAlign w:val="bottom"/>
          </w:tcPr>
          <w:p w14:paraId="13F93096" w14:textId="7181F62C" w:rsidR="00924E66" w:rsidRPr="006465A3" w:rsidRDefault="00924E66" w:rsidP="00924E66">
            <w:pPr>
              <w:spacing w:after="0" w:line="240" w:lineRule="auto"/>
              <w:rPr>
                <w:rFonts w:asciiTheme="minorHAnsi" w:hAnsiTheme="minorHAnsi"/>
                <w:sz w:val="21"/>
                <w:szCs w:val="21"/>
              </w:rPr>
            </w:pPr>
            <w:r w:rsidRPr="006465A3">
              <w:rPr>
                <w:rFonts w:asciiTheme="minorHAnsi" w:hAnsiTheme="minorHAnsi" w:cs="Calibri"/>
              </w:rPr>
              <w:t>Licensed Spa Therapist</w:t>
            </w:r>
          </w:p>
        </w:tc>
        <w:tc>
          <w:tcPr>
            <w:tcW w:w="1080" w:type="dxa"/>
            <w:vAlign w:val="bottom"/>
          </w:tcPr>
          <w:p w14:paraId="59C99EA4" w14:textId="741170B3"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5</w:t>
            </w:r>
          </w:p>
        </w:tc>
      </w:tr>
      <w:tr w:rsidR="00924E66" w:rsidRPr="006465A3" w14:paraId="564ABAD4" w14:textId="77777777" w:rsidTr="006363CA">
        <w:trPr>
          <w:trHeight w:val="202"/>
        </w:trPr>
        <w:tc>
          <w:tcPr>
            <w:tcW w:w="4225" w:type="dxa"/>
            <w:shd w:val="clear" w:color="auto" w:fill="auto"/>
            <w:noWrap/>
            <w:vAlign w:val="bottom"/>
          </w:tcPr>
          <w:p w14:paraId="0B9DE346" w14:textId="73995C3E" w:rsidR="00924E66" w:rsidRPr="006465A3" w:rsidRDefault="00924E66" w:rsidP="00924E66">
            <w:pPr>
              <w:spacing w:after="0" w:line="240" w:lineRule="auto"/>
              <w:rPr>
                <w:rFonts w:asciiTheme="minorHAnsi" w:hAnsiTheme="minorHAnsi"/>
                <w:sz w:val="21"/>
                <w:szCs w:val="21"/>
              </w:rPr>
            </w:pPr>
            <w:r w:rsidRPr="006465A3">
              <w:rPr>
                <w:rFonts w:asciiTheme="minorHAnsi" w:hAnsiTheme="minorHAnsi" w:cs="Calibri"/>
              </w:rPr>
              <w:t>Rehabilitation Aide</w:t>
            </w:r>
          </w:p>
        </w:tc>
        <w:tc>
          <w:tcPr>
            <w:tcW w:w="1170" w:type="dxa"/>
            <w:shd w:val="clear" w:color="auto" w:fill="auto"/>
            <w:noWrap/>
            <w:vAlign w:val="bottom"/>
          </w:tcPr>
          <w:p w14:paraId="4324A07D" w14:textId="61B26DF8"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164</w:t>
            </w:r>
          </w:p>
        </w:tc>
        <w:tc>
          <w:tcPr>
            <w:tcW w:w="3600" w:type="dxa"/>
            <w:vAlign w:val="bottom"/>
          </w:tcPr>
          <w:p w14:paraId="466FB6DB" w14:textId="2C58633F" w:rsidR="00924E66" w:rsidRPr="006465A3" w:rsidRDefault="00924E66" w:rsidP="00924E66">
            <w:pPr>
              <w:spacing w:after="0" w:line="240" w:lineRule="auto"/>
              <w:rPr>
                <w:rFonts w:asciiTheme="minorHAnsi" w:hAnsiTheme="minorHAnsi"/>
                <w:sz w:val="21"/>
                <w:szCs w:val="21"/>
              </w:rPr>
            </w:pPr>
            <w:r w:rsidRPr="006465A3">
              <w:rPr>
                <w:rFonts w:asciiTheme="minorHAnsi" w:hAnsiTheme="minorHAnsi" w:cs="Calibri"/>
              </w:rPr>
              <w:t>Area Therapist</w:t>
            </w:r>
          </w:p>
        </w:tc>
        <w:tc>
          <w:tcPr>
            <w:tcW w:w="1080" w:type="dxa"/>
            <w:vAlign w:val="bottom"/>
          </w:tcPr>
          <w:p w14:paraId="46C6BF35" w14:textId="2EAC45E9"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5</w:t>
            </w:r>
          </w:p>
        </w:tc>
      </w:tr>
      <w:tr w:rsidR="00924E66" w:rsidRPr="006465A3" w14:paraId="21E09AD4" w14:textId="77777777" w:rsidTr="006363CA">
        <w:trPr>
          <w:trHeight w:val="202"/>
        </w:trPr>
        <w:tc>
          <w:tcPr>
            <w:tcW w:w="4225" w:type="dxa"/>
            <w:shd w:val="clear" w:color="auto" w:fill="auto"/>
            <w:noWrap/>
            <w:vAlign w:val="bottom"/>
          </w:tcPr>
          <w:p w14:paraId="0BEE3F05" w14:textId="5FBC7F20" w:rsidR="00924E66" w:rsidRPr="006465A3" w:rsidRDefault="00924E66" w:rsidP="00924E66">
            <w:pPr>
              <w:spacing w:after="0" w:line="240" w:lineRule="auto"/>
              <w:rPr>
                <w:rFonts w:asciiTheme="minorHAnsi" w:hAnsiTheme="minorHAnsi"/>
                <w:sz w:val="21"/>
                <w:szCs w:val="21"/>
              </w:rPr>
            </w:pPr>
            <w:r w:rsidRPr="006465A3">
              <w:rPr>
                <w:rFonts w:asciiTheme="minorHAnsi" w:hAnsiTheme="minorHAnsi" w:cs="Calibri"/>
              </w:rPr>
              <w:t>Therapist</w:t>
            </w:r>
          </w:p>
        </w:tc>
        <w:tc>
          <w:tcPr>
            <w:tcW w:w="1170" w:type="dxa"/>
            <w:shd w:val="clear" w:color="auto" w:fill="auto"/>
            <w:noWrap/>
            <w:vAlign w:val="bottom"/>
          </w:tcPr>
          <w:p w14:paraId="4DF45ACA" w14:textId="27439253"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42</w:t>
            </w:r>
          </w:p>
        </w:tc>
        <w:tc>
          <w:tcPr>
            <w:tcW w:w="3600" w:type="dxa"/>
            <w:vAlign w:val="bottom"/>
          </w:tcPr>
          <w:p w14:paraId="1FD77E34" w14:textId="54BD5ABC" w:rsidR="00924E66" w:rsidRPr="006465A3" w:rsidRDefault="00924E66" w:rsidP="00924E66">
            <w:pPr>
              <w:spacing w:after="0" w:line="240" w:lineRule="auto"/>
              <w:rPr>
                <w:rFonts w:asciiTheme="minorHAnsi" w:hAnsiTheme="minorHAnsi"/>
                <w:sz w:val="21"/>
                <w:szCs w:val="21"/>
              </w:rPr>
            </w:pPr>
            <w:proofErr w:type="spellStart"/>
            <w:r w:rsidRPr="006465A3">
              <w:rPr>
                <w:rFonts w:asciiTheme="minorHAnsi" w:hAnsiTheme="minorHAnsi" w:cs="Calibri"/>
              </w:rPr>
              <w:t>Slpa</w:t>
            </w:r>
            <w:proofErr w:type="spellEnd"/>
          </w:p>
        </w:tc>
        <w:tc>
          <w:tcPr>
            <w:tcW w:w="1080" w:type="dxa"/>
            <w:vAlign w:val="bottom"/>
          </w:tcPr>
          <w:p w14:paraId="29114F3C" w14:textId="0BF7B180"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4</w:t>
            </w:r>
          </w:p>
        </w:tc>
      </w:tr>
      <w:tr w:rsidR="00924E66" w:rsidRPr="006465A3" w14:paraId="702D5782" w14:textId="77777777" w:rsidTr="006363CA">
        <w:trPr>
          <w:trHeight w:val="202"/>
        </w:trPr>
        <w:tc>
          <w:tcPr>
            <w:tcW w:w="4225" w:type="dxa"/>
            <w:shd w:val="clear" w:color="auto" w:fill="auto"/>
            <w:noWrap/>
            <w:vAlign w:val="bottom"/>
          </w:tcPr>
          <w:p w14:paraId="40A06ED6" w14:textId="0331800C" w:rsidR="00924E66" w:rsidRPr="006465A3" w:rsidRDefault="00924E66" w:rsidP="00924E66">
            <w:pPr>
              <w:spacing w:after="0" w:line="240" w:lineRule="auto"/>
              <w:rPr>
                <w:rFonts w:asciiTheme="minorHAnsi" w:hAnsiTheme="minorHAnsi"/>
                <w:sz w:val="21"/>
                <w:szCs w:val="21"/>
              </w:rPr>
            </w:pPr>
            <w:r w:rsidRPr="006465A3">
              <w:rPr>
                <w:rFonts w:asciiTheme="minorHAnsi" w:hAnsiTheme="minorHAnsi" w:cs="Calibri"/>
              </w:rPr>
              <w:t>Aba Therapist</w:t>
            </w:r>
          </w:p>
        </w:tc>
        <w:tc>
          <w:tcPr>
            <w:tcW w:w="1170" w:type="dxa"/>
            <w:shd w:val="clear" w:color="auto" w:fill="auto"/>
            <w:noWrap/>
            <w:vAlign w:val="bottom"/>
          </w:tcPr>
          <w:p w14:paraId="65C8EDF1" w14:textId="2540B40E"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39</w:t>
            </w:r>
          </w:p>
        </w:tc>
        <w:tc>
          <w:tcPr>
            <w:tcW w:w="3600" w:type="dxa"/>
            <w:vAlign w:val="bottom"/>
          </w:tcPr>
          <w:p w14:paraId="59A5EBD2" w14:textId="74675FDE" w:rsidR="00924E66" w:rsidRPr="006465A3" w:rsidRDefault="00924E66" w:rsidP="00924E66">
            <w:pPr>
              <w:spacing w:after="0" w:line="240" w:lineRule="auto"/>
              <w:rPr>
                <w:rFonts w:asciiTheme="minorHAnsi" w:hAnsiTheme="minorHAnsi"/>
                <w:sz w:val="21"/>
                <w:szCs w:val="21"/>
              </w:rPr>
            </w:pPr>
            <w:r w:rsidRPr="006465A3">
              <w:rPr>
                <w:rFonts w:asciiTheme="minorHAnsi" w:hAnsiTheme="minorHAnsi" w:cs="Calibri"/>
              </w:rPr>
              <w:t>Program Therapist</w:t>
            </w:r>
          </w:p>
        </w:tc>
        <w:tc>
          <w:tcPr>
            <w:tcW w:w="1080" w:type="dxa"/>
            <w:vAlign w:val="bottom"/>
          </w:tcPr>
          <w:p w14:paraId="4D54BCF7" w14:textId="6E304115"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4</w:t>
            </w:r>
          </w:p>
        </w:tc>
      </w:tr>
      <w:tr w:rsidR="00924E66" w:rsidRPr="006465A3" w14:paraId="3A4422B8" w14:textId="77777777" w:rsidTr="006363CA">
        <w:trPr>
          <w:trHeight w:val="202"/>
        </w:trPr>
        <w:tc>
          <w:tcPr>
            <w:tcW w:w="4225" w:type="dxa"/>
            <w:shd w:val="clear" w:color="auto" w:fill="auto"/>
            <w:noWrap/>
            <w:vAlign w:val="bottom"/>
          </w:tcPr>
          <w:p w14:paraId="1682F949" w14:textId="78095B77" w:rsidR="00924E66" w:rsidRPr="006465A3" w:rsidRDefault="00924E66" w:rsidP="00924E66">
            <w:pPr>
              <w:spacing w:after="0" w:line="240" w:lineRule="auto"/>
              <w:rPr>
                <w:rFonts w:asciiTheme="minorHAnsi" w:hAnsiTheme="minorHAnsi"/>
                <w:sz w:val="21"/>
                <w:szCs w:val="21"/>
              </w:rPr>
            </w:pPr>
            <w:r w:rsidRPr="006465A3">
              <w:rPr>
                <w:rFonts w:asciiTheme="minorHAnsi" w:hAnsiTheme="minorHAnsi" w:cs="Calibri"/>
              </w:rPr>
              <w:t>Rehabilitation Technician</w:t>
            </w:r>
          </w:p>
        </w:tc>
        <w:tc>
          <w:tcPr>
            <w:tcW w:w="1170" w:type="dxa"/>
            <w:shd w:val="clear" w:color="auto" w:fill="auto"/>
            <w:noWrap/>
            <w:vAlign w:val="bottom"/>
          </w:tcPr>
          <w:p w14:paraId="39A21E17" w14:textId="14DDEF01"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27</w:t>
            </w:r>
          </w:p>
        </w:tc>
        <w:tc>
          <w:tcPr>
            <w:tcW w:w="3600" w:type="dxa"/>
            <w:vAlign w:val="bottom"/>
          </w:tcPr>
          <w:p w14:paraId="2E8390A8" w14:textId="6403A2CD" w:rsidR="00924E66" w:rsidRPr="006465A3" w:rsidRDefault="00924E66" w:rsidP="00924E66">
            <w:pPr>
              <w:spacing w:after="0" w:line="240" w:lineRule="auto"/>
              <w:rPr>
                <w:rFonts w:asciiTheme="minorHAnsi" w:hAnsiTheme="minorHAnsi"/>
                <w:sz w:val="21"/>
                <w:szCs w:val="21"/>
              </w:rPr>
            </w:pPr>
            <w:r w:rsidRPr="006465A3">
              <w:rPr>
                <w:rFonts w:asciiTheme="minorHAnsi" w:hAnsiTheme="minorHAnsi" w:cs="Calibri"/>
              </w:rPr>
              <w:t>Autism Therapist</w:t>
            </w:r>
          </w:p>
        </w:tc>
        <w:tc>
          <w:tcPr>
            <w:tcW w:w="1080" w:type="dxa"/>
            <w:vAlign w:val="bottom"/>
          </w:tcPr>
          <w:p w14:paraId="08513E5F" w14:textId="0806C877"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4</w:t>
            </w:r>
          </w:p>
        </w:tc>
      </w:tr>
      <w:tr w:rsidR="00924E66" w:rsidRPr="006465A3" w14:paraId="2209CBE3" w14:textId="77777777" w:rsidTr="006363CA">
        <w:trPr>
          <w:trHeight w:val="202"/>
        </w:trPr>
        <w:tc>
          <w:tcPr>
            <w:tcW w:w="4225" w:type="dxa"/>
            <w:shd w:val="clear" w:color="auto" w:fill="auto"/>
            <w:noWrap/>
            <w:vAlign w:val="bottom"/>
          </w:tcPr>
          <w:p w14:paraId="62F4B3A6" w14:textId="076CBEC5" w:rsidR="00924E66" w:rsidRPr="006465A3" w:rsidRDefault="00924E66" w:rsidP="00924E66">
            <w:pPr>
              <w:spacing w:after="0" w:line="240" w:lineRule="auto"/>
              <w:rPr>
                <w:rFonts w:asciiTheme="minorHAnsi" w:hAnsiTheme="minorHAnsi"/>
                <w:sz w:val="21"/>
                <w:szCs w:val="21"/>
              </w:rPr>
            </w:pPr>
            <w:r w:rsidRPr="006465A3">
              <w:rPr>
                <w:rFonts w:asciiTheme="minorHAnsi" w:hAnsiTheme="minorHAnsi" w:cs="Calibri"/>
              </w:rPr>
              <w:t>Therapist II</w:t>
            </w:r>
          </w:p>
        </w:tc>
        <w:tc>
          <w:tcPr>
            <w:tcW w:w="1170" w:type="dxa"/>
            <w:shd w:val="clear" w:color="auto" w:fill="auto"/>
            <w:noWrap/>
            <w:vAlign w:val="bottom"/>
          </w:tcPr>
          <w:p w14:paraId="609CDA18" w14:textId="1DA78D7B"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25</w:t>
            </w:r>
          </w:p>
        </w:tc>
        <w:tc>
          <w:tcPr>
            <w:tcW w:w="3600" w:type="dxa"/>
            <w:vAlign w:val="bottom"/>
          </w:tcPr>
          <w:p w14:paraId="30B34184" w14:textId="7BC03116" w:rsidR="00924E66" w:rsidRPr="006465A3" w:rsidRDefault="00924E66" w:rsidP="00924E66">
            <w:pPr>
              <w:spacing w:after="0" w:line="240" w:lineRule="auto"/>
              <w:rPr>
                <w:rFonts w:asciiTheme="minorHAnsi" w:hAnsiTheme="minorHAnsi"/>
                <w:sz w:val="21"/>
                <w:szCs w:val="21"/>
              </w:rPr>
            </w:pPr>
            <w:r w:rsidRPr="006465A3">
              <w:rPr>
                <w:rFonts w:asciiTheme="minorHAnsi" w:hAnsiTheme="minorHAnsi" w:cs="Calibri"/>
              </w:rPr>
              <w:t>Technician, Nursing,</w:t>
            </w:r>
            <w:r w:rsidR="00362A6B" w:rsidRPr="006465A3">
              <w:rPr>
                <w:rFonts w:asciiTheme="minorHAnsi" w:hAnsiTheme="minorHAnsi" w:cs="Calibri"/>
              </w:rPr>
              <w:t xml:space="preserve"> </w:t>
            </w:r>
            <w:r w:rsidRPr="006465A3">
              <w:rPr>
                <w:rFonts w:asciiTheme="minorHAnsi" w:hAnsiTheme="minorHAnsi" w:cs="Calibri"/>
              </w:rPr>
              <w:t>Rehab</w:t>
            </w:r>
          </w:p>
        </w:tc>
        <w:tc>
          <w:tcPr>
            <w:tcW w:w="1080" w:type="dxa"/>
            <w:vAlign w:val="bottom"/>
          </w:tcPr>
          <w:p w14:paraId="67E53CFE" w14:textId="388E0EA5"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3</w:t>
            </w:r>
          </w:p>
        </w:tc>
      </w:tr>
      <w:tr w:rsidR="00924E66" w:rsidRPr="006465A3" w14:paraId="3E9046C9" w14:textId="77777777" w:rsidTr="006363CA">
        <w:trPr>
          <w:trHeight w:val="202"/>
        </w:trPr>
        <w:tc>
          <w:tcPr>
            <w:tcW w:w="4225" w:type="dxa"/>
            <w:shd w:val="clear" w:color="auto" w:fill="auto"/>
            <w:noWrap/>
            <w:vAlign w:val="bottom"/>
          </w:tcPr>
          <w:p w14:paraId="1B147DF2" w14:textId="4673A477" w:rsidR="00924E66" w:rsidRPr="006465A3" w:rsidRDefault="00924E66" w:rsidP="00924E66">
            <w:pPr>
              <w:spacing w:after="0" w:line="240" w:lineRule="auto"/>
              <w:rPr>
                <w:rFonts w:asciiTheme="minorHAnsi" w:hAnsiTheme="minorHAnsi"/>
                <w:sz w:val="21"/>
                <w:szCs w:val="21"/>
              </w:rPr>
            </w:pPr>
            <w:r w:rsidRPr="006465A3">
              <w:rPr>
                <w:rFonts w:asciiTheme="minorHAnsi" w:hAnsiTheme="minorHAnsi" w:cs="Calibri"/>
              </w:rPr>
              <w:t>Therapist I</w:t>
            </w:r>
          </w:p>
        </w:tc>
        <w:tc>
          <w:tcPr>
            <w:tcW w:w="1170" w:type="dxa"/>
            <w:shd w:val="clear" w:color="auto" w:fill="auto"/>
            <w:noWrap/>
            <w:vAlign w:val="bottom"/>
          </w:tcPr>
          <w:p w14:paraId="7C3075F7" w14:textId="0FDB1D8B"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23</w:t>
            </w:r>
          </w:p>
        </w:tc>
        <w:tc>
          <w:tcPr>
            <w:tcW w:w="3600" w:type="dxa"/>
            <w:vAlign w:val="bottom"/>
          </w:tcPr>
          <w:p w14:paraId="7CCD300C" w14:textId="4A69F74D" w:rsidR="00924E66" w:rsidRPr="006465A3" w:rsidRDefault="00924E66" w:rsidP="00924E66">
            <w:pPr>
              <w:spacing w:after="0" w:line="240" w:lineRule="auto"/>
              <w:rPr>
                <w:rFonts w:asciiTheme="minorHAnsi" w:hAnsiTheme="minorHAnsi"/>
                <w:sz w:val="21"/>
                <w:szCs w:val="21"/>
              </w:rPr>
            </w:pPr>
            <w:r w:rsidRPr="006465A3">
              <w:rPr>
                <w:rFonts w:asciiTheme="minorHAnsi" w:hAnsiTheme="minorHAnsi" w:cs="Calibri"/>
              </w:rPr>
              <w:t>Service Therapist, Information And Technology Industry</w:t>
            </w:r>
          </w:p>
        </w:tc>
        <w:tc>
          <w:tcPr>
            <w:tcW w:w="1080" w:type="dxa"/>
            <w:vAlign w:val="bottom"/>
          </w:tcPr>
          <w:p w14:paraId="66B937B0" w14:textId="04EB905B"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3</w:t>
            </w:r>
          </w:p>
        </w:tc>
      </w:tr>
      <w:tr w:rsidR="00924E66" w:rsidRPr="006465A3" w14:paraId="396D2D10" w14:textId="77777777" w:rsidTr="006363CA">
        <w:trPr>
          <w:trHeight w:val="202"/>
        </w:trPr>
        <w:tc>
          <w:tcPr>
            <w:tcW w:w="4225" w:type="dxa"/>
            <w:shd w:val="clear" w:color="auto" w:fill="auto"/>
            <w:noWrap/>
            <w:vAlign w:val="bottom"/>
          </w:tcPr>
          <w:p w14:paraId="7EA147AE" w14:textId="147B1345" w:rsidR="00924E66" w:rsidRPr="006465A3" w:rsidRDefault="00924E66" w:rsidP="00924E66">
            <w:pPr>
              <w:spacing w:after="0" w:line="240" w:lineRule="auto"/>
              <w:rPr>
                <w:rFonts w:asciiTheme="minorHAnsi" w:hAnsiTheme="minorHAnsi"/>
                <w:sz w:val="21"/>
                <w:szCs w:val="21"/>
              </w:rPr>
            </w:pPr>
            <w:r w:rsidRPr="006465A3">
              <w:rPr>
                <w:rFonts w:asciiTheme="minorHAnsi" w:hAnsiTheme="minorHAnsi" w:cs="Calibri"/>
              </w:rPr>
              <w:t>Therapist III</w:t>
            </w:r>
          </w:p>
        </w:tc>
        <w:tc>
          <w:tcPr>
            <w:tcW w:w="1170" w:type="dxa"/>
            <w:shd w:val="clear" w:color="auto" w:fill="auto"/>
            <w:noWrap/>
            <w:vAlign w:val="bottom"/>
          </w:tcPr>
          <w:p w14:paraId="0C47D174" w14:textId="7DF863E7"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19</w:t>
            </w:r>
          </w:p>
        </w:tc>
        <w:tc>
          <w:tcPr>
            <w:tcW w:w="3600" w:type="dxa"/>
            <w:vAlign w:val="bottom"/>
          </w:tcPr>
          <w:p w14:paraId="06FCA0C3" w14:textId="34BA8351" w:rsidR="00924E66" w:rsidRPr="006465A3" w:rsidRDefault="00924E66" w:rsidP="00924E66">
            <w:pPr>
              <w:spacing w:after="0" w:line="240" w:lineRule="auto"/>
              <w:rPr>
                <w:rFonts w:asciiTheme="minorHAnsi" w:hAnsiTheme="minorHAnsi"/>
                <w:sz w:val="21"/>
                <w:szCs w:val="21"/>
              </w:rPr>
            </w:pPr>
            <w:r w:rsidRPr="006465A3">
              <w:rPr>
                <w:rFonts w:asciiTheme="minorHAnsi" w:hAnsiTheme="minorHAnsi" w:cs="Calibri"/>
              </w:rPr>
              <w:t>Senior Therapist/Reviewer</w:t>
            </w:r>
          </w:p>
        </w:tc>
        <w:tc>
          <w:tcPr>
            <w:tcW w:w="1080" w:type="dxa"/>
            <w:vAlign w:val="bottom"/>
          </w:tcPr>
          <w:p w14:paraId="24B00460" w14:textId="7EC6E789"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3</w:t>
            </w:r>
          </w:p>
        </w:tc>
      </w:tr>
      <w:tr w:rsidR="00924E66" w:rsidRPr="006465A3" w14:paraId="4581CAEC" w14:textId="77777777" w:rsidTr="006363CA">
        <w:trPr>
          <w:trHeight w:val="202"/>
        </w:trPr>
        <w:tc>
          <w:tcPr>
            <w:tcW w:w="4225" w:type="dxa"/>
            <w:shd w:val="clear" w:color="auto" w:fill="auto"/>
            <w:noWrap/>
            <w:vAlign w:val="bottom"/>
          </w:tcPr>
          <w:p w14:paraId="6C767614" w14:textId="2BE14F0D" w:rsidR="00924E66" w:rsidRPr="006465A3" w:rsidRDefault="00924E66" w:rsidP="00924E66">
            <w:pPr>
              <w:spacing w:after="0" w:line="240" w:lineRule="auto"/>
              <w:rPr>
                <w:rFonts w:asciiTheme="minorHAnsi" w:hAnsiTheme="minorHAnsi"/>
                <w:sz w:val="21"/>
                <w:szCs w:val="21"/>
              </w:rPr>
            </w:pPr>
            <w:r w:rsidRPr="006465A3">
              <w:rPr>
                <w:rFonts w:asciiTheme="minorHAnsi" w:hAnsiTheme="minorHAnsi" w:cs="Calibri"/>
              </w:rPr>
              <w:t>Entry Therapist</w:t>
            </w:r>
          </w:p>
        </w:tc>
        <w:tc>
          <w:tcPr>
            <w:tcW w:w="1170" w:type="dxa"/>
            <w:shd w:val="clear" w:color="auto" w:fill="auto"/>
            <w:noWrap/>
            <w:vAlign w:val="bottom"/>
          </w:tcPr>
          <w:p w14:paraId="179CE171" w14:textId="5B5587E4"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15</w:t>
            </w:r>
          </w:p>
        </w:tc>
        <w:tc>
          <w:tcPr>
            <w:tcW w:w="3600" w:type="dxa"/>
            <w:vAlign w:val="bottom"/>
          </w:tcPr>
          <w:p w14:paraId="189BF44D" w14:textId="0D7638D3" w:rsidR="00924E66" w:rsidRPr="006465A3" w:rsidRDefault="00924E66" w:rsidP="00924E66">
            <w:pPr>
              <w:spacing w:after="0" w:line="240" w:lineRule="auto"/>
              <w:rPr>
                <w:rFonts w:asciiTheme="minorHAnsi" w:hAnsiTheme="minorHAnsi"/>
                <w:sz w:val="21"/>
                <w:szCs w:val="21"/>
              </w:rPr>
            </w:pPr>
            <w:r w:rsidRPr="006465A3">
              <w:rPr>
                <w:rFonts w:asciiTheme="minorHAnsi" w:hAnsiTheme="minorHAnsi" w:cs="Calibri"/>
              </w:rPr>
              <w:t>Rehab Therapy</w:t>
            </w:r>
          </w:p>
        </w:tc>
        <w:tc>
          <w:tcPr>
            <w:tcW w:w="1080" w:type="dxa"/>
            <w:vAlign w:val="bottom"/>
          </w:tcPr>
          <w:p w14:paraId="31F7E9D7" w14:textId="323366A0"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3</w:t>
            </w:r>
          </w:p>
        </w:tc>
      </w:tr>
      <w:tr w:rsidR="00924E66" w:rsidRPr="006465A3" w14:paraId="62112046" w14:textId="77777777" w:rsidTr="006363CA">
        <w:trPr>
          <w:trHeight w:val="202"/>
        </w:trPr>
        <w:tc>
          <w:tcPr>
            <w:tcW w:w="4225" w:type="dxa"/>
            <w:shd w:val="clear" w:color="auto" w:fill="auto"/>
            <w:noWrap/>
            <w:vAlign w:val="bottom"/>
          </w:tcPr>
          <w:p w14:paraId="535E2726" w14:textId="60FE86E8" w:rsidR="00924E66" w:rsidRPr="006465A3" w:rsidRDefault="00924E66" w:rsidP="00924E66">
            <w:pPr>
              <w:spacing w:after="0" w:line="240" w:lineRule="auto"/>
              <w:rPr>
                <w:rFonts w:asciiTheme="minorHAnsi" w:hAnsiTheme="minorHAnsi"/>
                <w:sz w:val="21"/>
                <w:szCs w:val="21"/>
              </w:rPr>
            </w:pPr>
            <w:r w:rsidRPr="006465A3">
              <w:rPr>
                <w:rFonts w:asciiTheme="minorHAnsi" w:hAnsiTheme="minorHAnsi" w:cs="Calibri"/>
              </w:rPr>
              <w:t xml:space="preserve">Therapist, </w:t>
            </w:r>
            <w:proofErr w:type="spellStart"/>
            <w:r w:rsidRPr="006465A3">
              <w:rPr>
                <w:rFonts w:asciiTheme="minorHAnsi" w:hAnsiTheme="minorHAnsi" w:cs="Calibri"/>
              </w:rPr>
              <w:t>Php</w:t>
            </w:r>
            <w:proofErr w:type="spellEnd"/>
          </w:p>
        </w:tc>
        <w:tc>
          <w:tcPr>
            <w:tcW w:w="1170" w:type="dxa"/>
            <w:shd w:val="clear" w:color="auto" w:fill="auto"/>
            <w:noWrap/>
            <w:vAlign w:val="bottom"/>
          </w:tcPr>
          <w:p w14:paraId="5E10BCA3" w14:textId="1B0C6B1B"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7</w:t>
            </w:r>
          </w:p>
        </w:tc>
        <w:tc>
          <w:tcPr>
            <w:tcW w:w="3600" w:type="dxa"/>
            <w:vAlign w:val="bottom"/>
          </w:tcPr>
          <w:p w14:paraId="7BE7DCAD" w14:textId="28B66EA9" w:rsidR="00924E66" w:rsidRPr="006465A3" w:rsidRDefault="00924E66" w:rsidP="00924E66">
            <w:pPr>
              <w:spacing w:after="0" w:line="240" w:lineRule="auto"/>
              <w:rPr>
                <w:rFonts w:asciiTheme="minorHAnsi" w:hAnsiTheme="minorHAnsi"/>
                <w:sz w:val="21"/>
                <w:szCs w:val="21"/>
              </w:rPr>
            </w:pPr>
            <w:r w:rsidRPr="006465A3">
              <w:rPr>
                <w:rFonts w:asciiTheme="minorHAnsi" w:hAnsiTheme="minorHAnsi" w:cs="Calibri"/>
              </w:rPr>
              <w:t>Therapist, House</w:t>
            </w:r>
          </w:p>
        </w:tc>
        <w:tc>
          <w:tcPr>
            <w:tcW w:w="1080" w:type="dxa"/>
            <w:vAlign w:val="bottom"/>
          </w:tcPr>
          <w:p w14:paraId="0909C50C" w14:textId="5765B0E3"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2</w:t>
            </w:r>
          </w:p>
        </w:tc>
      </w:tr>
      <w:tr w:rsidR="00924E66" w:rsidRPr="006465A3" w14:paraId="176639BC" w14:textId="77777777" w:rsidTr="006363CA">
        <w:trPr>
          <w:trHeight w:val="202"/>
        </w:trPr>
        <w:tc>
          <w:tcPr>
            <w:tcW w:w="4225" w:type="dxa"/>
            <w:shd w:val="clear" w:color="auto" w:fill="auto"/>
            <w:noWrap/>
            <w:vAlign w:val="bottom"/>
          </w:tcPr>
          <w:p w14:paraId="66C90D54" w14:textId="7327C901" w:rsidR="00924E66" w:rsidRPr="006465A3" w:rsidRDefault="00924E66" w:rsidP="00924E66">
            <w:pPr>
              <w:spacing w:after="0" w:line="240" w:lineRule="auto"/>
              <w:rPr>
                <w:rFonts w:asciiTheme="minorHAnsi" w:hAnsiTheme="minorHAnsi"/>
                <w:sz w:val="21"/>
                <w:szCs w:val="21"/>
              </w:rPr>
            </w:pPr>
            <w:r w:rsidRPr="006465A3">
              <w:rPr>
                <w:rFonts w:asciiTheme="minorHAnsi" w:hAnsiTheme="minorHAnsi" w:cs="Calibri"/>
              </w:rPr>
              <w:t>Rehabilitation Technician, Information And Technology Industry</w:t>
            </w:r>
          </w:p>
        </w:tc>
        <w:tc>
          <w:tcPr>
            <w:tcW w:w="1170" w:type="dxa"/>
            <w:shd w:val="clear" w:color="auto" w:fill="auto"/>
            <w:noWrap/>
            <w:vAlign w:val="bottom"/>
          </w:tcPr>
          <w:p w14:paraId="4A114EAB" w14:textId="207D4A77"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7</w:t>
            </w:r>
          </w:p>
        </w:tc>
        <w:tc>
          <w:tcPr>
            <w:tcW w:w="3600" w:type="dxa"/>
            <w:vAlign w:val="bottom"/>
          </w:tcPr>
          <w:p w14:paraId="4FB531DF" w14:textId="352896A9" w:rsidR="00924E66" w:rsidRPr="006465A3" w:rsidRDefault="00924E66" w:rsidP="00924E66">
            <w:pPr>
              <w:spacing w:after="0" w:line="240" w:lineRule="auto"/>
              <w:rPr>
                <w:rFonts w:asciiTheme="minorHAnsi" w:hAnsiTheme="minorHAnsi"/>
                <w:sz w:val="21"/>
                <w:szCs w:val="21"/>
              </w:rPr>
            </w:pPr>
            <w:r w:rsidRPr="006465A3">
              <w:rPr>
                <w:rFonts w:asciiTheme="minorHAnsi" w:hAnsiTheme="minorHAnsi" w:cs="Calibri"/>
              </w:rPr>
              <w:t>Technician, Rehab</w:t>
            </w:r>
          </w:p>
        </w:tc>
        <w:tc>
          <w:tcPr>
            <w:tcW w:w="1080" w:type="dxa"/>
            <w:vAlign w:val="bottom"/>
          </w:tcPr>
          <w:p w14:paraId="7547275A" w14:textId="3E5DEF91"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2</w:t>
            </w:r>
          </w:p>
        </w:tc>
      </w:tr>
      <w:tr w:rsidR="00924E66" w:rsidRPr="006465A3" w14:paraId="3AD9D538" w14:textId="77777777" w:rsidTr="006363CA">
        <w:trPr>
          <w:trHeight w:val="202"/>
        </w:trPr>
        <w:tc>
          <w:tcPr>
            <w:tcW w:w="4225" w:type="dxa"/>
            <w:shd w:val="clear" w:color="auto" w:fill="auto"/>
            <w:noWrap/>
            <w:vAlign w:val="bottom"/>
          </w:tcPr>
          <w:p w14:paraId="5B5C05E4" w14:textId="3CA7EFEF" w:rsidR="00924E66" w:rsidRPr="006465A3" w:rsidRDefault="00924E66" w:rsidP="00924E66">
            <w:pPr>
              <w:spacing w:after="0" w:line="240" w:lineRule="auto"/>
              <w:rPr>
                <w:rFonts w:asciiTheme="minorHAnsi" w:hAnsiTheme="minorHAnsi"/>
                <w:sz w:val="21"/>
                <w:szCs w:val="21"/>
              </w:rPr>
            </w:pPr>
            <w:r w:rsidRPr="006465A3">
              <w:rPr>
                <w:rFonts w:asciiTheme="minorHAnsi" w:hAnsiTheme="minorHAnsi" w:cs="Calibri"/>
              </w:rPr>
              <w:t>Occupational Therapist</w:t>
            </w:r>
          </w:p>
        </w:tc>
        <w:tc>
          <w:tcPr>
            <w:tcW w:w="1170" w:type="dxa"/>
            <w:shd w:val="clear" w:color="auto" w:fill="auto"/>
            <w:noWrap/>
            <w:vAlign w:val="bottom"/>
          </w:tcPr>
          <w:p w14:paraId="745AE88C" w14:textId="203881A0"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7</w:t>
            </w:r>
          </w:p>
        </w:tc>
        <w:tc>
          <w:tcPr>
            <w:tcW w:w="3600" w:type="dxa"/>
            <w:vAlign w:val="bottom"/>
          </w:tcPr>
          <w:p w14:paraId="0FCACBBC" w14:textId="2B6E8B3D" w:rsidR="00924E66" w:rsidRPr="006465A3" w:rsidRDefault="00924E66" w:rsidP="00924E66">
            <w:pPr>
              <w:spacing w:after="0" w:line="240" w:lineRule="auto"/>
              <w:rPr>
                <w:rFonts w:asciiTheme="minorHAnsi" w:hAnsiTheme="minorHAnsi"/>
                <w:sz w:val="21"/>
                <w:szCs w:val="21"/>
              </w:rPr>
            </w:pPr>
            <w:r w:rsidRPr="006465A3">
              <w:rPr>
                <w:rFonts w:asciiTheme="minorHAnsi" w:hAnsiTheme="minorHAnsi" w:cs="Calibri"/>
              </w:rPr>
              <w:t>Senior Therapist</w:t>
            </w:r>
          </w:p>
        </w:tc>
        <w:tc>
          <w:tcPr>
            <w:tcW w:w="1080" w:type="dxa"/>
            <w:vAlign w:val="bottom"/>
          </w:tcPr>
          <w:p w14:paraId="71F6B2C7" w14:textId="21227AEF"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2</w:t>
            </w:r>
          </w:p>
        </w:tc>
      </w:tr>
      <w:tr w:rsidR="00924E66" w:rsidRPr="006465A3" w14:paraId="59B8F9F7" w14:textId="77777777" w:rsidTr="006363CA">
        <w:trPr>
          <w:trHeight w:val="202"/>
        </w:trPr>
        <w:tc>
          <w:tcPr>
            <w:tcW w:w="4225" w:type="dxa"/>
            <w:shd w:val="clear" w:color="auto" w:fill="auto"/>
            <w:noWrap/>
            <w:vAlign w:val="bottom"/>
          </w:tcPr>
          <w:p w14:paraId="434BAE67" w14:textId="2E9F0C32" w:rsidR="00924E66" w:rsidRPr="006465A3" w:rsidRDefault="00924E66" w:rsidP="00924E66">
            <w:pPr>
              <w:spacing w:after="0" w:line="240" w:lineRule="auto"/>
              <w:rPr>
                <w:rFonts w:asciiTheme="minorHAnsi" w:hAnsiTheme="minorHAnsi"/>
                <w:sz w:val="21"/>
                <w:szCs w:val="21"/>
              </w:rPr>
            </w:pPr>
            <w:r w:rsidRPr="006465A3">
              <w:rPr>
                <w:rFonts w:asciiTheme="minorHAnsi" w:hAnsiTheme="minorHAnsi" w:cs="Calibri"/>
              </w:rPr>
              <w:t>Specialist</w:t>
            </w:r>
          </w:p>
        </w:tc>
        <w:tc>
          <w:tcPr>
            <w:tcW w:w="1170" w:type="dxa"/>
            <w:shd w:val="clear" w:color="auto" w:fill="auto"/>
            <w:noWrap/>
            <w:vAlign w:val="bottom"/>
          </w:tcPr>
          <w:p w14:paraId="496E85C7" w14:textId="702F2830"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6</w:t>
            </w:r>
          </w:p>
        </w:tc>
        <w:tc>
          <w:tcPr>
            <w:tcW w:w="3600" w:type="dxa"/>
            <w:vAlign w:val="bottom"/>
          </w:tcPr>
          <w:p w14:paraId="47B62E2F" w14:textId="2ECE14A3" w:rsidR="00924E66" w:rsidRPr="006465A3" w:rsidRDefault="00924E66" w:rsidP="00924E66">
            <w:pPr>
              <w:spacing w:after="0" w:line="240" w:lineRule="auto"/>
              <w:rPr>
                <w:rFonts w:asciiTheme="minorHAnsi" w:hAnsiTheme="minorHAnsi"/>
                <w:sz w:val="21"/>
                <w:szCs w:val="21"/>
              </w:rPr>
            </w:pPr>
            <w:r w:rsidRPr="006465A3">
              <w:rPr>
                <w:rFonts w:asciiTheme="minorHAnsi" w:hAnsiTheme="minorHAnsi" w:cs="Calibri"/>
              </w:rPr>
              <w:t>Senior Program Therapist</w:t>
            </w:r>
          </w:p>
        </w:tc>
        <w:tc>
          <w:tcPr>
            <w:tcW w:w="1080" w:type="dxa"/>
            <w:vAlign w:val="bottom"/>
          </w:tcPr>
          <w:p w14:paraId="33168988" w14:textId="4D822E9D"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2</w:t>
            </w:r>
          </w:p>
        </w:tc>
      </w:tr>
    </w:tbl>
    <w:p w14:paraId="558592F8" w14:textId="77777777" w:rsidR="00F601E4" w:rsidRPr="006465A3" w:rsidRDefault="00F601E4" w:rsidP="002B3DE0">
      <w:pPr>
        <w:pStyle w:val="NoSpacing"/>
        <w:ind w:left="144"/>
        <w:rPr>
          <w:rFonts w:asciiTheme="minorHAnsi" w:hAnsiTheme="minorHAnsi"/>
          <w:i/>
          <w:sz w:val="20"/>
          <w:szCs w:val="20"/>
        </w:rPr>
      </w:pPr>
    </w:p>
    <w:p w14:paraId="7E5D2A48" w14:textId="131676C6" w:rsidR="00F601E4" w:rsidRPr="006465A3" w:rsidRDefault="000B1F1A" w:rsidP="000B1F1A">
      <w:pPr>
        <w:rPr>
          <w:rFonts w:asciiTheme="minorHAnsi" w:hAnsiTheme="minorHAnsi"/>
          <w:b/>
        </w:rPr>
      </w:pPr>
      <w:r>
        <w:rPr>
          <w:rFonts w:asciiTheme="minorHAnsi" w:hAnsiTheme="minorHAnsi"/>
          <w:b/>
        </w:rPr>
        <w:t>Table 4</w:t>
      </w:r>
      <w:r w:rsidR="00F601E4" w:rsidRPr="006465A3">
        <w:rPr>
          <w:rFonts w:asciiTheme="minorHAnsi" w:hAnsiTheme="minorHAnsi"/>
          <w:b/>
        </w:rPr>
        <w:t>b</w:t>
      </w:r>
      <w:r>
        <w:rPr>
          <w:rFonts w:asciiTheme="minorHAnsi" w:hAnsiTheme="minorHAnsi"/>
          <w:b/>
        </w:rPr>
        <w:t>.</w:t>
      </w:r>
      <w:r w:rsidR="00F601E4" w:rsidRPr="006465A3">
        <w:rPr>
          <w:rFonts w:asciiTheme="minorHAnsi" w:hAnsiTheme="minorHAnsi"/>
          <w:b/>
        </w:rPr>
        <w:t xml:space="preserve"> Top Job Titles for </w:t>
      </w:r>
      <w:r>
        <w:rPr>
          <w:rFonts w:asciiTheme="minorHAnsi" w:hAnsiTheme="minorHAnsi"/>
          <w:b/>
        </w:rPr>
        <w:t xml:space="preserve">Occupational Therapy </w:t>
      </w:r>
      <w:r w:rsidR="00F601E4" w:rsidRPr="006465A3">
        <w:rPr>
          <w:rFonts w:asciiTheme="minorHAnsi" w:hAnsiTheme="minorHAnsi"/>
          <w:b/>
        </w:rPr>
        <w:t>Occupations for latest 12 months (</w:t>
      </w:r>
      <w:r w:rsidR="00BB5819" w:rsidRPr="006465A3">
        <w:rPr>
          <w:rFonts w:asciiTheme="minorHAnsi" w:hAnsiTheme="minorHAnsi"/>
          <w:b/>
        </w:rPr>
        <w:t>June 2019 - May 2020</w:t>
      </w:r>
      <w:r w:rsidR="00F601E4" w:rsidRPr="006465A3">
        <w:rPr>
          <w:rFonts w:asciiTheme="minorHAnsi" w:hAnsiTheme="minorHAnsi"/>
          <w:b/>
        </w:rPr>
        <w:t xml:space="preserve">) </w:t>
      </w:r>
      <w:r>
        <w:rPr>
          <w:rFonts w:asciiTheme="minorHAnsi" w:hAnsiTheme="minorHAnsi"/>
          <w:b/>
        </w:rPr>
        <w:t xml:space="preserve">      </w:t>
      </w:r>
      <w:r w:rsidR="00E64B24" w:rsidRPr="006465A3">
        <w:rPr>
          <w:rFonts w:asciiTheme="minorHAnsi" w:hAnsiTheme="minorHAnsi"/>
          <w:b/>
        </w:rPr>
        <w:t>Silicon Valley</w:t>
      </w:r>
      <w:r>
        <w:rPr>
          <w:rFonts w:asciiTheme="minorHAnsi" w:hAnsiTheme="minorHAnsi"/>
          <w:b/>
        </w:rPr>
        <w:t xml:space="preserve"> Sub-Region</w:t>
      </w:r>
    </w:p>
    <w:tbl>
      <w:tblPr>
        <w:tblW w:w="10075" w:type="dxa"/>
        <w:tblBorders>
          <w:top w:val="single" w:sz="4" w:space="0" w:color="A9A9A9" w:themeColor="accent5"/>
          <w:left w:val="single" w:sz="4" w:space="0" w:color="A9A9A9" w:themeColor="accent5"/>
          <w:bottom w:val="single" w:sz="4" w:space="0" w:color="A9A9A9" w:themeColor="accent5"/>
          <w:right w:val="single" w:sz="4" w:space="0" w:color="A9A9A9" w:themeColor="accent5"/>
          <w:insideH w:val="single" w:sz="4" w:space="0" w:color="A9A9A9" w:themeColor="accent5"/>
          <w:insideV w:val="single" w:sz="4" w:space="0" w:color="A9A9A9" w:themeColor="accent5"/>
        </w:tblBorders>
        <w:shd w:val="clear" w:color="auto" w:fill="A5B818" w:themeFill="accent2"/>
        <w:tblLook w:val="04A0" w:firstRow="1" w:lastRow="0" w:firstColumn="1" w:lastColumn="0" w:noHBand="0" w:noVBand="1"/>
      </w:tblPr>
      <w:tblGrid>
        <w:gridCol w:w="3865"/>
        <w:gridCol w:w="1080"/>
        <w:gridCol w:w="3960"/>
        <w:gridCol w:w="1170"/>
      </w:tblGrid>
      <w:tr w:rsidR="00F601E4" w:rsidRPr="006465A3" w14:paraId="3FC90799" w14:textId="77777777" w:rsidTr="00F601E4">
        <w:trPr>
          <w:trHeight w:val="233"/>
        </w:trPr>
        <w:tc>
          <w:tcPr>
            <w:tcW w:w="3865" w:type="dxa"/>
            <w:shd w:val="clear" w:color="auto" w:fill="E0EE7C" w:themeFill="accent3" w:themeFillTint="66"/>
            <w:noWrap/>
            <w:vAlign w:val="center"/>
            <w:hideMark/>
          </w:tcPr>
          <w:p w14:paraId="45ED0AE3" w14:textId="77777777" w:rsidR="00F601E4" w:rsidRPr="006465A3" w:rsidRDefault="00F601E4" w:rsidP="001D4D8F">
            <w:pPr>
              <w:spacing w:after="0" w:line="240" w:lineRule="auto"/>
              <w:rPr>
                <w:rFonts w:asciiTheme="minorHAnsi" w:eastAsia="Times New Roman" w:hAnsiTheme="minorHAnsi"/>
                <w:bCs/>
                <w:sz w:val="21"/>
                <w:szCs w:val="21"/>
              </w:rPr>
            </w:pPr>
            <w:r w:rsidRPr="006465A3">
              <w:rPr>
                <w:rFonts w:asciiTheme="minorHAnsi" w:eastAsia="Times New Roman" w:hAnsiTheme="minorHAnsi"/>
                <w:bCs/>
                <w:sz w:val="21"/>
                <w:szCs w:val="21"/>
              </w:rPr>
              <w:t>Common Title</w:t>
            </w:r>
          </w:p>
        </w:tc>
        <w:tc>
          <w:tcPr>
            <w:tcW w:w="1080" w:type="dxa"/>
            <w:shd w:val="clear" w:color="auto" w:fill="E0EE7C" w:themeFill="accent3" w:themeFillTint="66"/>
            <w:vAlign w:val="center"/>
          </w:tcPr>
          <w:p w14:paraId="4FCE0845" w14:textId="7D3164E4" w:rsidR="00F601E4" w:rsidRPr="006465A3" w:rsidRDefault="00E64B24" w:rsidP="001D4D8F">
            <w:pPr>
              <w:spacing w:after="0" w:line="240" w:lineRule="auto"/>
              <w:jc w:val="center"/>
              <w:rPr>
                <w:rFonts w:asciiTheme="minorHAnsi" w:eastAsia="Times New Roman" w:hAnsiTheme="minorHAnsi"/>
                <w:bCs/>
                <w:sz w:val="21"/>
                <w:szCs w:val="21"/>
              </w:rPr>
            </w:pPr>
            <w:r w:rsidRPr="006465A3">
              <w:rPr>
                <w:rFonts w:asciiTheme="minorHAnsi" w:eastAsia="Times New Roman" w:hAnsiTheme="minorHAnsi"/>
                <w:bCs/>
                <w:sz w:val="21"/>
                <w:szCs w:val="21"/>
              </w:rPr>
              <w:t>Silicon Valley</w:t>
            </w:r>
          </w:p>
        </w:tc>
        <w:tc>
          <w:tcPr>
            <w:tcW w:w="3960" w:type="dxa"/>
            <w:shd w:val="clear" w:color="auto" w:fill="E0EE7C" w:themeFill="accent3" w:themeFillTint="66"/>
            <w:vAlign w:val="center"/>
          </w:tcPr>
          <w:p w14:paraId="2E20305C" w14:textId="77777777" w:rsidR="00F601E4" w:rsidRPr="006465A3" w:rsidRDefault="00F601E4" w:rsidP="001D4D8F">
            <w:pPr>
              <w:spacing w:after="0" w:line="240" w:lineRule="auto"/>
              <w:rPr>
                <w:rFonts w:asciiTheme="minorHAnsi" w:eastAsia="Times New Roman" w:hAnsiTheme="minorHAnsi"/>
                <w:bCs/>
                <w:sz w:val="21"/>
                <w:szCs w:val="21"/>
              </w:rPr>
            </w:pPr>
            <w:r w:rsidRPr="006465A3">
              <w:rPr>
                <w:rFonts w:asciiTheme="minorHAnsi" w:eastAsia="Times New Roman" w:hAnsiTheme="minorHAnsi"/>
                <w:bCs/>
                <w:sz w:val="21"/>
                <w:szCs w:val="21"/>
              </w:rPr>
              <w:t>Common Title</w:t>
            </w:r>
          </w:p>
        </w:tc>
        <w:tc>
          <w:tcPr>
            <w:tcW w:w="1170" w:type="dxa"/>
            <w:shd w:val="clear" w:color="auto" w:fill="E0EE7C" w:themeFill="accent3" w:themeFillTint="66"/>
            <w:vAlign w:val="center"/>
          </w:tcPr>
          <w:p w14:paraId="309ADACF" w14:textId="5A39A722" w:rsidR="00F601E4" w:rsidRPr="006465A3" w:rsidRDefault="00E64B24" w:rsidP="001D4D8F">
            <w:pPr>
              <w:spacing w:after="0" w:line="240" w:lineRule="auto"/>
              <w:jc w:val="center"/>
              <w:rPr>
                <w:rFonts w:asciiTheme="minorHAnsi" w:eastAsia="Times New Roman" w:hAnsiTheme="minorHAnsi"/>
                <w:bCs/>
                <w:sz w:val="21"/>
                <w:szCs w:val="21"/>
              </w:rPr>
            </w:pPr>
            <w:r w:rsidRPr="006465A3">
              <w:rPr>
                <w:rFonts w:asciiTheme="minorHAnsi" w:eastAsia="Times New Roman" w:hAnsiTheme="minorHAnsi"/>
                <w:bCs/>
                <w:sz w:val="21"/>
                <w:szCs w:val="21"/>
              </w:rPr>
              <w:t>Silicon Valley</w:t>
            </w:r>
          </w:p>
        </w:tc>
      </w:tr>
      <w:tr w:rsidR="00A85737" w:rsidRPr="006465A3" w14:paraId="5597ED10" w14:textId="77777777" w:rsidTr="0075607E">
        <w:trPr>
          <w:trHeight w:val="202"/>
        </w:trPr>
        <w:tc>
          <w:tcPr>
            <w:tcW w:w="3865" w:type="dxa"/>
            <w:shd w:val="clear" w:color="auto" w:fill="auto"/>
            <w:noWrap/>
            <w:vAlign w:val="bottom"/>
          </w:tcPr>
          <w:p w14:paraId="1E354E9A" w14:textId="43D87201" w:rsidR="00A85737" w:rsidRPr="006465A3" w:rsidRDefault="00A85737" w:rsidP="00A85737">
            <w:pPr>
              <w:spacing w:after="0" w:line="240" w:lineRule="auto"/>
              <w:rPr>
                <w:rFonts w:asciiTheme="minorHAnsi" w:hAnsiTheme="minorHAnsi"/>
                <w:sz w:val="21"/>
                <w:szCs w:val="21"/>
              </w:rPr>
            </w:pPr>
            <w:r w:rsidRPr="006465A3">
              <w:rPr>
                <w:rFonts w:asciiTheme="minorHAnsi" w:hAnsiTheme="minorHAnsi" w:cs="Calibri"/>
              </w:rPr>
              <w:t>Certified Occupational Therapy Assistant</w:t>
            </w:r>
          </w:p>
        </w:tc>
        <w:tc>
          <w:tcPr>
            <w:tcW w:w="1080" w:type="dxa"/>
            <w:shd w:val="clear" w:color="auto" w:fill="auto"/>
            <w:vAlign w:val="bottom"/>
          </w:tcPr>
          <w:p w14:paraId="0E18E740" w14:textId="79511C6F" w:rsidR="00A85737" w:rsidRPr="006465A3" w:rsidRDefault="00A85737" w:rsidP="00A85737">
            <w:pPr>
              <w:spacing w:after="0" w:line="240" w:lineRule="auto"/>
              <w:jc w:val="center"/>
              <w:rPr>
                <w:rFonts w:asciiTheme="minorHAnsi" w:eastAsia="Times New Roman" w:hAnsiTheme="minorHAnsi"/>
                <w:sz w:val="21"/>
                <w:szCs w:val="21"/>
              </w:rPr>
            </w:pPr>
            <w:r w:rsidRPr="006465A3">
              <w:rPr>
                <w:rFonts w:asciiTheme="minorHAnsi" w:hAnsiTheme="minorHAnsi" w:cs="Calibri"/>
              </w:rPr>
              <w:t>48</w:t>
            </w:r>
          </w:p>
        </w:tc>
        <w:tc>
          <w:tcPr>
            <w:tcW w:w="3960" w:type="dxa"/>
            <w:vAlign w:val="bottom"/>
          </w:tcPr>
          <w:p w14:paraId="6C6C3D84" w14:textId="68ED142C" w:rsidR="00A85737" w:rsidRPr="006465A3" w:rsidRDefault="00A85737" w:rsidP="00A85737">
            <w:pPr>
              <w:spacing w:after="0" w:line="240" w:lineRule="auto"/>
              <w:rPr>
                <w:rFonts w:asciiTheme="minorHAnsi" w:hAnsiTheme="minorHAnsi"/>
                <w:sz w:val="21"/>
                <w:szCs w:val="21"/>
              </w:rPr>
            </w:pPr>
            <w:r w:rsidRPr="006465A3">
              <w:rPr>
                <w:rFonts w:asciiTheme="minorHAnsi" w:hAnsiTheme="minorHAnsi" w:cs="Calibri"/>
              </w:rPr>
              <w:t>Medical Receptionist</w:t>
            </w:r>
          </w:p>
        </w:tc>
        <w:tc>
          <w:tcPr>
            <w:tcW w:w="1170" w:type="dxa"/>
            <w:vAlign w:val="bottom"/>
          </w:tcPr>
          <w:p w14:paraId="5ED612B1" w14:textId="6A2BBD64" w:rsidR="00A85737" w:rsidRPr="006465A3" w:rsidRDefault="00A85737" w:rsidP="00A85737">
            <w:pPr>
              <w:spacing w:after="0" w:line="240" w:lineRule="auto"/>
              <w:jc w:val="center"/>
              <w:rPr>
                <w:rFonts w:asciiTheme="minorHAnsi" w:hAnsiTheme="minorHAnsi"/>
                <w:sz w:val="21"/>
                <w:szCs w:val="21"/>
              </w:rPr>
            </w:pPr>
            <w:r w:rsidRPr="006465A3">
              <w:rPr>
                <w:rFonts w:asciiTheme="minorHAnsi" w:hAnsiTheme="minorHAnsi" w:cs="Calibri"/>
              </w:rPr>
              <w:t>3</w:t>
            </w:r>
          </w:p>
        </w:tc>
      </w:tr>
      <w:tr w:rsidR="00362A6B" w:rsidRPr="006465A3" w14:paraId="060AD65D" w14:textId="77777777" w:rsidTr="0075607E">
        <w:trPr>
          <w:trHeight w:val="202"/>
        </w:trPr>
        <w:tc>
          <w:tcPr>
            <w:tcW w:w="3865" w:type="dxa"/>
            <w:shd w:val="clear" w:color="auto" w:fill="auto"/>
            <w:noWrap/>
            <w:vAlign w:val="bottom"/>
          </w:tcPr>
          <w:p w14:paraId="406E53B5" w14:textId="427D952C" w:rsidR="00362A6B" w:rsidRPr="006465A3" w:rsidRDefault="00362A6B" w:rsidP="00362A6B">
            <w:pPr>
              <w:spacing w:after="0" w:line="240" w:lineRule="auto"/>
              <w:rPr>
                <w:rFonts w:asciiTheme="minorHAnsi" w:hAnsiTheme="minorHAnsi"/>
                <w:sz w:val="21"/>
                <w:szCs w:val="21"/>
              </w:rPr>
            </w:pPr>
            <w:r w:rsidRPr="006465A3">
              <w:rPr>
                <w:rFonts w:asciiTheme="minorHAnsi" w:hAnsiTheme="minorHAnsi" w:cs="Calibri"/>
              </w:rPr>
              <w:t>Occupational Therapist Assistant</w:t>
            </w:r>
          </w:p>
        </w:tc>
        <w:tc>
          <w:tcPr>
            <w:tcW w:w="1080" w:type="dxa"/>
            <w:shd w:val="clear" w:color="auto" w:fill="auto"/>
            <w:vAlign w:val="bottom"/>
          </w:tcPr>
          <w:p w14:paraId="5D5D2636" w14:textId="6BA30E8E" w:rsidR="00362A6B" w:rsidRPr="006465A3" w:rsidRDefault="00362A6B" w:rsidP="00362A6B">
            <w:pPr>
              <w:spacing w:after="0" w:line="240" w:lineRule="auto"/>
              <w:jc w:val="center"/>
              <w:rPr>
                <w:rFonts w:asciiTheme="minorHAnsi" w:eastAsia="Times New Roman" w:hAnsiTheme="minorHAnsi"/>
                <w:sz w:val="21"/>
                <w:szCs w:val="21"/>
              </w:rPr>
            </w:pPr>
            <w:r w:rsidRPr="006465A3">
              <w:rPr>
                <w:rFonts w:asciiTheme="minorHAnsi" w:hAnsiTheme="minorHAnsi" w:cs="Calibri"/>
              </w:rPr>
              <w:t>47</w:t>
            </w:r>
          </w:p>
        </w:tc>
        <w:tc>
          <w:tcPr>
            <w:tcW w:w="3960" w:type="dxa"/>
            <w:vAlign w:val="bottom"/>
          </w:tcPr>
          <w:p w14:paraId="598FC17A" w14:textId="6C79FF13" w:rsidR="00362A6B" w:rsidRPr="006465A3" w:rsidRDefault="00362A6B" w:rsidP="00362A6B">
            <w:pPr>
              <w:spacing w:after="0" w:line="240" w:lineRule="auto"/>
              <w:rPr>
                <w:rFonts w:asciiTheme="minorHAnsi" w:hAnsiTheme="minorHAnsi"/>
                <w:sz w:val="21"/>
                <w:szCs w:val="21"/>
              </w:rPr>
            </w:pPr>
            <w:r w:rsidRPr="006465A3">
              <w:rPr>
                <w:rFonts w:asciiTheme="minorHAnsi" w:hAnsiTheme="minorHAnsi" w:cs="Calibri"/>
              </w:rPr>
              <w:t>Aide, Healthcare, Rehabilitation</w:t>
            </w:r>
          </w:p>
        </w:tc>
        <w:tc>
          <w:tcPr>
            <w:tcW w:w="1170" w:type="dxa"/>
            <w:vAlign w:val="bottom"/>
          </w:tcPr>
          <w:p w14:paraId="0AC36BCA" w14:textId="1F3B7B0F" w:rsidR="00362A6B" w:rsidRPr="006465A3" w:rsidRDefault="00362A6B" w:rsidP="00362A6B">
            <w:pPr>
              <w:spacing w:after="0" w:line="240" w:lineRule="auto"/>
              <w:jc w:val="center"/>
              <w:rPr>
                <w:rFonts w:asciiTheme="minorHAnsi" w:hAnsiTheme="minorHAnsi"/>
                <w:sz w:val="21"/>
                <w:szCs w:val="21"/>
              </w:rPr>
            </w:pPr>
            <w:r w:rsidRPr="006465A3">
              <w:rPr>
                <w:rFonts w:asciiTheme="minorHAnsi" w:hAnsiTheme="minorHAnsi" w:cs="Calibri"/>
              </w:rPr>
              <w:t>2</w:t>
            </w:r>
          </w:p>
        </w:tc>
      </w:tr>
      <w:tr w:rsidR="00362A6B" w:rsidRPr="006465A3" w14:paraId="7E3D03BB" w14:textId="77777777" w:rsidTr="0075607E">
        <w:trPr>
          <w:trHeight w:val="202"/>
        </w:trPr>
        <w:tc>
          <w:tcPr>
            <w:tcW w:w="3865" w:type="dxa"/>
            <w:shd w:val="clear" w:color="auto" w:fill="auto"/>
            <w:noWrap/>
            <w:vAlign w:val="bottom"/>
          </w:tcPr>
          <w:p w14:paraId="68CE672E" w14:textId="096DCDB8" w:rsidR="00362A6B" w:rsidRPr="006465A3" w:rsidRDefault="00362A6B" w:rsidP="00362A6B">
            <w:pPr>
              <w:spacing w:after="0" w:line="240" w:lineRule="auto"/>
              <w:rPr>
                <w:rFonts w:asciiTheme="minorHAnsi" w:hAnsiTheme="minorHAnsi"/>
                <w:sz w:val="21"/>
                <w:szCs w:val="21"/>
              </w:rPr>
            </w:pPr>
            <w:r w:rsidRPr="006465A3">
              <w:rPr>
                <w:rFonts w:asciiTheme="minorHAnsi" w:hAnsiTheme="minorHAnsi" w:cs="Calibri"/>
              </w:rPr>
              <w:t>Therapist II</w:t>
            </w:r>
          </w:p>
        </w:tc>
        <w:tc>
          <w:tcPr>
            <w:tcW w:w="1080" w:type="dxa"/>
            <w:shd w:val="clear" w:color="auto" w:fill="auto"/>
            <w:vAlign w:val="bottom"/>
          </w:tcPr>
          <w:p w14:paraId="65650ED7" w14:textId="6095FCF7" w:rsidR="00362A6B" w:rsidRPr="006465A3" w:rsidRDefault="00362A6B" w:rsidP="00362A6B">
            <w:pPr>
              <w:spacing w:after="0" w:line="240" w:lineRule="auto"/>
              <w:jc w:val="center"/>
              <w:rPr>
                <w:rFonts w:asciiTheme="minorHAnsi" w:eastAsia="Times New Roman" w:hAnsiTheme="minorHAnsi"/>
                <w:sz w:val="21"/>
                <w:szCs w:val="21"/>
              </w:rPr>
            </w:pPr>
            <w:r w:rsidRPr="006465A3">
              <w:rPr>
                <w:rFonts w:asciiTheme="minorHAnsi" w:hAnsiTheme="minorHAnsi" w:cs="Calibri"/>
              </w:rPr>
              <w:t>25</w:t>
            </w:r>
          </w:p>
        </w:tc>
        <w:tc>
          <w:tcPr>
            <w:tcW w:w="3960" w:type="dxa"/>
            <w:vAlign w:val="bottom"/>
          </w:tcPr>
          <w:p w14:paraId="70F739ED" w14:textId="47ECAB5E" w:rsidR="00362A6B" w:rsidRPr="006465A3" w:rsidRDefault="00362A6B" w:rsidP="00362A6B">
            <w:pPr>
              <w:spacing w:after="0" w:line="240" w:lineRule="auto"/>
              <w:rPr>
                <w:rFonts w:asciiTheme="minorHAnsi" w:hAnsiTheme="minorHAnsi"/>
                <w:sz w:val="21"/>
                <w:szCs w:val="21"/>
              </w:rPr>
            </w:pPr>
            <w:r w:rsidRPr="006465A3">
              <w:rPr>
                <w:rFonts w:asciiTheme="minorHAnsi" w:hAnsiTheme="minorHAnsi" w:cs="Calibri"/>
              </w:rPr>
              <w:t>Therapist, Information And Technology Industry</w:t>
            </w:r>
          </w:p>
        </w:tc>
        <w:tc>
          <w:tcPr>
            <w:tcW w:w="1170" w:type="dxa"/>
            <w:vAlign w:val="bottom"/>
          </w:tcPr>
          <w:p w14:paraId="69F1D9CA" w14:textId="5D770279" w:rsidR="00362A6B" w:rsidRPr="006465A3" w:rsidRDefault="00362A6B" w:rsidP="00362A6B">
            <w:pPr>
              <w:spacing w:after="0" w:line="240" w:lineRule="auto"/>
              <w:jc w:val="center"/>
              <w:rPr>
                <w:rFonts w:asciiTheme="minorHAnsi" w:hAnsiTheme="minorHAnsi"/>
                <w:sz w:val="21"/>
                <w:szCs w:val="21"/>
              </w:rPr>
            </w:pPr>
            <w:r w:rsidRPr="006465A3">
              <w:rPr>
                <w:rFonts w:asciiTheme="minorHAnsi" w:hAnsiTheme="minorHAnsi" w:cs="Calibri"/>
              </w:rPr>
              <w:t>1</w:t>
            </w:r>
          </w:p>
        </w:tc>
      </w:tr>
      <w:tr w:rsidR="00362A6B" w:rsidRPr="006465A3" w14:paraId="3BE6A2D0" w14:textId="77777777" w:rsidTr="0075607E">
        <w:trPr>
          <w:trHeight w:val="202"/>
        </w:trPr>
        <w:tc>
          <w:tcPr>
            <w:tcW w:w="3865" w:type="dxa"/>
            <w:shd w:val="clear" w:color="auto" w:fill="auto"/>
            <w:noWrap/>
            <w:vAlign w:val="bottom"/>
          </w:tcPr>
          <w:p w14:paraId="05C5059D" w14:textId="0765DA50" w:rsidR="00362A6B" w:rsidRPr="006465A3" w:rsidRDefault="00362A6B" w:rsidP="00362A6B">
            <w:pPr>
              <w:spacing w:after="0" w:line="240" w:lineRule="auto"/>
              <w:rPr>
                <w:rFonts w:asciiTheme="minorHAnsi" w:hAnsiTheme="minorHAnsi"/>
                <w:sz w:val="21"/>
                <w:szCs w:val="21"/>
              </w:rPr>
            </w:pPr>
            <w:r w:rsidRPr="006465A3">
              <w:rPr>
                <w:rFonts w:asciiTheme="minorHAnsi" w:hAnsiTheme="minorHAnsi" w:cs="Calibri"/>
              </w:rPr>
              <w:t>Rehabilitation Aide</w:t>
            </w:r>
          </w:p>
        </w:tc>
        <w:tc>
          <w:tcPr>
            <w:tcW w:w="1080" w:type="dxa"/>
            <w:shd w:val="clear" w:color="auto" w:fill="auto"/>
            <w:vAlign w:val="bottom"/>
          </w:tcPr>
          <w:p w14:paraId="0DDD428F" w14:textId="4596691F" w:rsidR="00362A6B" w:rsidRPr="006465A3" w:rsidRDefault="00362A6B" w:rsidP="00362A6B">
            <w:pPr>
              <w:spacing w:after="0" w:line="240" w:lineRule="auto"/>
              <w:jc w:val="center"/>
              <w:rPr>
                <w:rFonts w:asciiTheme="minorHAnsi" w:eastAsia="Times New Roman" w:hAnsiTheme="minorHAnsi"/>
                <w:sz w:val="21"/>
                <w:szCs w:val="21"/>
              </w:rPr>
            </w:pPr>
            <w:r w:rsidRPr="006465A3">
              <w:rPr>
                <w:rFonts w:asciiTheme="minorHAnsi" w:hAnsiTheme="minorHAnsi" w:cs="Calibri"/>
              </w:rPr>
              <w:t>22</w:t>
            </w:r>
          </w:p>
        </w:tc>
        <w:tc>
          <w:tcPr>
            <w:tcW w:w="3960" w:type="dxa"/>
            <w:vAlign w:val="bottom"/>
          </w:tcPr>
          <w:p w14:paraId="7C4F2F81" w14:textId="39A6C72E" w:rsidR="00362A6B" w:rsidRPr="006465A3" w:rsidRDefault="00362A6B" w:rsidP="00362A6B">
            <w:pPr>
              <w:spacing w:after="0" w:line="240" w:lineRule="auto"/>
              <w:rPr>
                <w:rFonts w:asciiTheme="minorHAnsi" w:hAnsiTheme="minorHAnsi"/>
                <w:sz w:val="21"/>
                <w:szCs w:val="21"/>
              </w:rPr>
            </w:pPr>
            <w:r w:rsidRPr="006465A3">
              <w:rPr>
                <w:rFonts w:asciiTheme="minorHAnsi" w:hAnsiTheme="minorHAnsi" w:cs="Calibri"/>
              </w:rPr>
              <w:t>Technician, Nursing, Rehab</w:t>
            </w:r>
          </w:p>
        </w:tc>
        <w:tc>
          <w:tcPr>
            <w:tcW w:w="1170" w:type="dxa"/>
            <w:vAlign w:val="bottom"/>
          </w:tcPr>
          <w:p w14:paraId="603A694D" w14:textId="4E3406C7" w:rsidR="00362A6B" w:rsidRPr="006465A3" w:rsidRDefault="00362A6B" w:rsidP="00362A6B">
            <w:pPr>
              <w:spacing w:after="0" w:line="240" w:lineRule="auto"/>
              <w:jc w:val="center"/>
              <w:rPr>
                <w:rFonts w:asciiTheme="minorHAnsi" w:hAnsiTheme="minorHAnsi"/>
                <w:sz w:val="21"/>
                <w:szCs w:val="21"/>
              </w:rPr>
            </w:pPr>
            <w:r w:rsidRPr="006465A3">
              <w:rPr>
                <w:rFonts w:asciiTheme="minorHAnsi" w:hAnsiTheme="minorHAnsi" w:cs="Calibri"/>
              </w:rPr>
              <w:t>1</w:t>
            </w:r>
          </w:p>
        </w:tc>
      </w:tr>
      <w:tr w:rsidR="00362A6B" w:rsidRPr="006465A3" w14:paraId="5E50FAC9" w14:textId="77777777" w:rsidTr="0075607E">
        <w:trPr>
          <w:trHeight w:val="202"/>
        </w:trPr>
        <w:tc>
          <w:tcPr>
            <w:tcW w:w="3865" w:type="dxa"/>
            <w:shd w:val="clear" w:color="auto" w:fill="auto"/>
            <w:noWrap/>
            <w:vAlign w:val="bottom"/>
          </w:tcPr>
          <w:p w14:paraId="1A00D85C" w14:textId="44557BCE" w:rsidR="00362A6B" w:rsidRPr="006465A3" w:rsidRDefault="00362A6B" w:rsidP="00362A6B">
            <w:pPr>
              <w:spacing w:after="0" w:line="240" w:lineRule="auto"/>
              <w:rPr>
                <w:rFonts w:asciiTheme="minorHAnsi" w:hAnsiTheme="minorHAnsi"/>
                <w:sz w:val="21"/>
                <w:szCs w:val="21"/>
              </w:rPr>
            </w:pPr>
            <w:r w:rsidRPr="006465A3">
              <w:rPr>
                <w:rFonts w:asciiTheme="minorHAnsi" w:hAnsiTheme="minorHAnsi" w:cs="Calibri"/>
              </w:rPr>
              <w:t>Therapist I</w:t>
            </w:r>
          </w:p>
        </w:tc>
        <w:tc>
          <w:tcPr>
            <w:tcW w:w="1080" w:type="dxa"/>
            <w:shd w:val="clear" w:color="auto" w:fill="auto"/>
            <w:vAlign w:val="bottom"/>
          </w:tcPr>
          <w:p w14:paraId="18711E06" w14:textId="01E2EB64" w:rsidR="00362A6B" w:rsidRPr="006465A3" w:rsidRDefault="00362A6B" w:rsidP="00362A6B">
            <w:pPr>
              <w:spacing w:after="0" w:line="240" w:lineRule="auto"/>
              <w:jc w:val="center"/>
              <w:rPr>
                <w:rFonts w:asciiTheme="minorHAnsi" w:eastAsia="Times New Roman" w:hAnsiTheme="minorHAnsi"/>
                <w:sz w:val="21"/>
                <w:szCs w:val="21"/>
              </w:rPr>
            </w:pPr>
            <w:r w:rsidRPr="006465A3">
              <w:rPr>
                <w:rFonts w:asciiTheme="minorHAnsi" w:hAnsiTheme="minorHAnsi" w:cs="Calibri"/>
              </w:rPr>
              <w:t>12</w:t>
            </w:r>
          </w:p>
        </w:tc>
        <w:tc>
          <w:tcPr>
            <w:tcW w:w="3960" w:type="dxa"/>
            <w:vAlign w:val="bottom"/>
          </w:tcPr>
          <w:p w14:paraId="46999D8D" w14:textId="3CF4DCAE" w:rsidR="00362A6B" w:rsidRPr="006465A3" w:rsidRDefault="00362A6B" w:rsidP="00362A6B">
            <w:pPr>
              <w:spacing w:after="0" w:line="240" w:lineRule="auto"/>
              <w:rPr>
                <w:rFonts w:asciiTheme="minorHAnsi" w:hAnsiTheme="minorHAnsi"/>
                <w:sz w:val="21"/>
                <w:szCs w:val="21"/>
              </w:rPr>
            </w:pPr>
            <w:proofErr w:type="spellStart"/>
            <w:r w:rsidRPr="006465A3">
              <w:rPr>
                <w:rFonts w:asciiTheme="minorHAnsi" w:hAnsiTheme="minorHAnsi" w:cs="Calibri"/>
              </w:rPr>
              <w:t>Slpa</w:t>
            </w:r>
            <w:proofErr w:type="spellEnd"/>
          </w:p>
        </w:tc>
        <w:tc>
          <w:tcPr>
            <w:tcW w:w="1170" w:type="dxa"/>
            <w:vAlign w:val="bottom"/>
          </w:tcPr>
          <w:p w14:paraId="7DAFDA27" w14:textId="18C2D7A1" w:rsidR="00362A6B" w:rsidRPr="006465A3" w:rsidRDefault="00362A6B" w:rsidP="00362A6B">
            <w:pPr>
              <w:spacing w:after="0" w:line="240" w:lineRule="auto"/>
              <w:jc w:val="center"/>
              <w:rPr>
                <w:rFonts w:asciiTheme="minorHAnsi" w:hAnsiTheme="minorHAnsi"/>
                <w:sz w:val="21"/>
                <w:szCs w:val="21"/>
              </w:rPr>
            </w:pPr>
            <w:r w:rsidRPr="006465A3">
              <w:rPr>
                <w:rFonts w:asciiTheme="minorHAnsi" w:hAnsiTheme="minorHAnsi" w:cs="Calibri"/>
              </w:rPr>
              <w:t>1</w:t>
            </w:r>
          </w:p>
        </w:tc>
      </w:tr>
      <w:tr w:rsidR="00362A6B" w:rsidRPr="006465A3" w14:paraId="7DA19858" w14:textId="77777777" w:rsidTr="0075607E">
        <w:trPr>
          <w:trHeight w:val="202"/>
        </w:trPr>
        <w:tc>
          <w:tcPr>
            <w:tcW w:w="3865" w:type="dxa"/>
            <w:shd w:val="clear" w:color="auto" w:fill="auto"/>
            <w:noWrap/>
            <w:vAlign w:val="bottom"/>
          </w:tcPr>
          <w:p w14:paraId="63B1CB28" w14:textId="4056A2EF" w:rsidR="00362A6B" w:rsidRPr="006465A3" w:rsidRDefault="00362A6B" w:rsidP="00362A6B">
            <w:pPr>
              <w:spacing w:after="0" w:line="240" w:lineRule="auto"/>
              <w:rPr>
                <w:rFonts w:asciiTheme="minorHAnsi" w:hAnsiTheme="minorHAnsi"/>
                <w:sz w:val="21"/>
                <w:szCs w:val="21"/>
              </w:rPr>
            </w:pPr>
            <w:r w:rsidRPr="006465A3">
              <w:rPr>
                <w:rFonts w:asciiTheme="minorHAnsi" w:hAnsiTheme="minorHAnsi" w:cs="Calibri"/>
              </w:rPr>
              <w:t>Therapist III</w:t>
            </w:r>
          </w:p>
        </w:tc>
        <w:tc>
          <w:tcPr>
            <w:tcW w:w="1080" w:type="dxa"/>
            <w:shd w:val="clear" w:color="auto" w:fill="auto"/>
            <w:vAlign w:val="bottom"/>
          </w:tcPr>
          <w:p w14:paraId="3E6EE72C" w14:textId="0A3F7B7F" w:rsidR="00362A6B" w:rsidRPr="006465A3" w:rsidRDefault="00362A6B" w:rsidP="00362A6B">
            <w:pPr>
              <w:spacing w:after="0" w:line="240" w:lineRule="auto"/>
              <w:jc w:val="center"/>
              <w:rPr>
                <w:rFonts w:asciiTheme="minorHAnsi" w:eastAsia="Times New Roman" w:hAnsiTheme="minorHAnsi"/>
                <w:sz w:val="21"/>
                <w:szCs w:val="21"/>
              </w:rPr>
            </w:pPr>
            <w:r w:rsidRPr="006465A3">
              <w:rPr>
                <w:rFonts w:asciiTheme="minorHAnsi" w:hAnsiTheme="minorHAnsi" w:cs="Calibri"/>
              </w:rPr>
              <w:t>8</w:t>
            </w:r>
          </w:p>
        </w:tc>
        <w:tc>
          <w:tcPr>
            <w:tcW w:w="3960" w:type="dxa"/>
            <w:vAlign w:val="bottom"/>
          </w:tcPr>
          <w:p w14:paraId="3FA752B5" w14:textId="05D6FBDB" w:rsidR="00362A6B" w:rsidRPr="006465A3" w:rsidRDefault="00362A6B" w:rsidP="00362A6B">
            <w:pPr>
              <w:spacing w:after="0" w:line="240" w:lineRule="auto"/>
              <w:rPr>
                <w:rFonts w:asciiTheme="minorHAnsi" w:hAnsiTheme="minorHAnsi"/>
                <w:sz w:val="21"/>
                <w:szCs w:val="21"/>
              </w:rPr>
            </w:pPr>
            <w:r w:rsidRPr="006465A3">
              <w:rPr>
                <w:rFonts w:asciiTheme="minorHAnsi" w:hAnsiTheme="minorHAnsi" w:cs="Calibri"/>
              </w:rPr>
              <w:t>Senior Therapist/Reviewer</w:t>
            </w:r>
          </w:p>
        </w:tc>
        <w:tc>
          <w:tcPr>
            <w:tcW w:w="1170" w:type="dxa"/>
            <w:vAlign w:val="bottom"/>
          </w:tcPr>
          <w:p w14:paraId="190F5E4E" w14:textId="2388B529" w:rsidR="00362A6B" w:rsidRPr="006465A3" w:rsidRDefault="00362A6B" w:rsidP="00362A6B">
            <w:pPr>
              <w:spacing w:after="0" w:line="240" w:lineRule="auto"/>
              <w:jc w:val="center"/>
              <w:rPr>
                <w:rFonts w:asciiTheme="minorHAnsi" w:hAnsiTheme="minorHAnsi"/>
                <w:sz w:val="21"/>
                <w:szCs w:val="21"/>
              </w:rPr>
            </w:pPr>
            <w:r w:rsidRPr="006465A3">
              <w:rPr>
                <w:rFonts w:asciiTheme="minorHAnsi" w:hAnsiTheme="minorHAnsi" w:cs="Calibri"/>
              </w:rPr>
              <w:t>1</w:t>
            </w:r>
          </w:p>
        </w:tc>
      </w:tr>
      <w:tr w:rsidR="00362A6B" w:rsidRPr="006465A3" w14:paraId="1B98B68E" w14:textId="77777777" w:rsidTr="0075607E">
        <w:trPr>
          <w:trHeight w:val="202"/>
        </w:trPr>
        <w:tc>
          <w:tcPr>
            <w:tcW w:w="3865" w:type="dxa"/>
            <w:shd w:val="clear" w:color="auto" w:fill="auto"/>
            <w:noWrap/>
            <w:vAlign w:val="bottom"/>
          </w:tcPr>
          <w:p w14:paraId="3B5E6925" w14:textId="697AF109" w:rsidR="00362A6B" w:rsidRPr="006465A3" w:rsidRDefault="00362A6B" w:rsidP="00362A6B">
            <w:pPr>
              <w:spacing w:after="0" w:line="240" w:lineRule="auto"/>
              <w:rPr>
                <w:rFonts w:asciiTheme="minorHAnsi" w:hAnsiTheme="minorHAnsi"/>
                <w:sz w:val="21"/>
                <w:szCs w:val="21"/>
              </w:rPr>
            </w:pPr>
            <w:r w:rsidRPr="006465A3">
              <w:rPr>
                <w:rFonts w:asciiTheme="minorHAnsi" w:hAnsiTheme="minorHAnsi" w:cs="Calibri"/>
              </w:rPr>
              <w:lastRenderedPageBreak/>
              <w:t xml:space="preserve">Therapist, </w:t>
            </w:r>
            <w:proofErr w:type="spellStart"/>
            <w:r w:rsidRPr="006465A3">
              <w:rPr>
                <w:rFonts w:asciiTheme="minorHAnsi" w:hAnsiTheme="minorHAnsi" w:cs="Calibri"/>
              </w:rPr>
              <w:t>Php</w:t>
            </w:r>
            <w:proofErr w:type="spellEnd"/>
          </w:p>
        </w:tc>
        <w:tc>
          <w:tcPr>
            <w:tcW w:w="1080" w:type="dxa"/>
            <w:shd w:val="clear" w:color="auto" w:fill="auto"/>
            <w:vAlign w:val="bottom"/>
          </w:tcPr>
          <w:p w14:paraId="54443400" w14:textId="7302B884" w:rsidR="00362A6B" w:rsidRPr="006465A3" w:rsidRDefault="00362A6B" w:rsidP="00362A6B">
            <w:pPr>
              <w:spacing w:after="0" w:line="240" w:lineRule="auto"/>
              <w:jc w:val="center"/>
              <w:rPr>
                <w:rFonts w:asciiTheme="minorHAnsi" w:eastAsia="Times New Roman" w:hAnsiTheme="minorHAnsi"/>
                <w:sz w:val="21"/>
                <w:szCs w:val="21"/>
              </w:rPr>
            </w:pPr>
            <w:r w:rsidRPr="006465A3">
              <w:rPr>
                <w:rFonts w:asciiTheme="minorHAnsi" w:hAnsiTheme="minorHAnsi" w:cs="Calibri"/>
              </w:rPr>
              <w:t>7</w:t>
            </w:r>
          </w:p>
        </w:tc>
        <w:tc>
          <w:tcPr>
            <w:tcW w:w="3960" w:type="dxa"/>
            <w:vAlign w:val="bottom"/>
          </w:tcPr>
          <w:p w14:paraId="578BB718" w14:textId="4E9AAD00" w:rsidR="00362A6B" w:rsidRPr="006465A3" w:rsidRDefault="00362A6B" w:rsidP="00362A6B">
            <w:pPr>
              <w:spacing w:after="0" w:line="240" w:lineRule="auto"/>
              <w:rPr>
                <w:rFonts w:asciiTheme="minorHAnsi" w:hAnsiTheme="minorHAnsi"/>
                <w:sz w:val="21"/>
                <w:szCs w:val="21"/>
              </w:rPr>
            </w:pPr>
            <w:r w:rsidRPr="006465A3">
              <w:rPr>
                <w:rFonts w:asciiTheme="minorHAnsi" w:hAnsiTheme="minorHAnsi" w:cs="Calibri"/>
              </w:rPr>
              <w:t>Senior Therapist</w:t>
            </w:r>
          </w:p>
        </w:tc>
        <w:tc>
          <w:tcPr>
            <w:tcW w:w="1170" w:type="dxa"/>
            <w:vAlign w:val="bottom"/>
          </w:tcPr>
          <w:p w14:paraId="4F5C1B86" w14:textId="1EEBC14D" w:rsidR="00362A6B" w:rsidRPr="006465A3" w:rsidRDefault="00362A6B" w:rsidP="00362A6B">
            <w:pPr>
              <w:spacing w:after="0" w:line="240" w:lineRule="auto"/>
              <w:jc w:val="center"/>
              <w:rPr>
                <w:rFonts w:asciiTheme="minorHAnsi" w:hAnsiTheme="minorHAnsi"/>
                <w:sz w:val="21"/>
                <w:szCs w:val="21"/>
              </w:rPr>
            </w:pPr>
            <w:r w:rsidRPr="006465A3">
              <w:rPr>
                <w:rFonts w:asciiTheme="minorHAnsi" w:hAnsiTheme="minorHAnsi" w:cs="Calibri"/>
              </w:rPr>
              <w:t>1</w:t>
            </w:r>
          </w:p>
        </w:tc>
      </w:tr>
      <w:tr w:rsidR="00362A6B" w:rsidRPr="006465A3" w14:paraId="674EC63F" w14:textId="77777777" w:rsidTr="0075607E">
        <w:trPr>
          <w:trHeight w:val="202"/>
        </w:trPr>
        <w:tc>
          <w:tcPr>
            <w:tcW w:w="3865" w:type="dxa"/>
            <w:shd w:val="clear" w:color="auto" w:fill="auto"/>
            <w:noWrap/>
            <w:vAlign w:val="bottom"/>
          </w:tcPr>
          <w:p w14:paraId="4CA01504" w14:textId="120CDCF2" w:rsidR="00362A6B" w:rsidRPr="006465A3" w:rsidRDefault="00362A6B" w:rsidP="00362A6B">
            <w:pPr>
              <w:spacing w:after="0" w:line="240" w:lineRule="auto"/>
              <w:rPr>
                <w:rFonts w:asciiTheme="minorHAnsi" w:hAnsiTheme="minorHAnsi"/>
                <w:sz w:val="21"/>
                <w:szCs w:val="21"/>
              </w:rPr>
            </w:pPr>
            <w:r w:rsidRPr="006465A3">
              <w:rPr>
                <w:rFonts w:asciiTheme="minorHAnsi" w:hAnsiTheme="minorHAnsi" w:cs="Calibri"/>
              </w:rPr>
              <w:t>Rehabilitation Technician</w:t>
            </w:r>
          </w:p>
        </w:tc>
        <w:tc>
          <w:tcPr>
            <w:tcW w:w="1080" w:type="dxa"/>
            <w:shd w:val="clear" w:color="auto" w:fill="auto"/>
            <w:vAlign w:val="bottom"/>
          </w:tcPr>
          <w:p w14:paraId="721EB456" w14:textId="106A559D" w:rsidR="00362A6B" w:rsidRPr="006465A3" w:rsidRDefault="00362A6B" w:rsidP="00362A6B">
            <w:pPr>
              <w:spacing w:after="0" w:line="240" w:lineRule="auto"/>
              <w:jc w:val="center"/>
              <w:rPr>
                <w:rFonts w:asciiTheme="minorHAnsi" w:eastAsia="Times New Roman" w:hAnsiTheme="minorHAnsi"/>
                <w:sz w:val="21"/>
                <w:szCs w:val="21"/>
              </w:rPr>
            </w:pPr>
            <w:r w:rsidRPr="006465A3">
              <w:rPr>
                <w:rFonts w:asciiTheme="minorHAnsi" w:hAnsiTheme="minorHAnsi" w:cs="Calibri"/>
              </w:rPr>
              <w:t>7</w:t>
            </w:r>
          </w:p>
        </w:tc>
        <w:tc>
          <w:tcPr>
            <w:tcW w:w="3960" w:type="dxa"/>
            <w:vAlign w:val="bottom"/>
          </w:tcPr>
          <w:p w14:paraId="1EF94DF7" w14:textId="55637AD1" w:rsidR="00362A6B" w:rsidRPr="006465A3" w:rsidRDefault="00362A6B" w:rsidP="00362A6B">
            <w:pPr>
              <w:spacing w:after="0" w:line="240" w:lineRule="auto"/>
              <w:rPr>
                <w:rFonts w:asciiTheme="minorHAnsi" w:hAnsiTheme="minorHAnsi"/>
                <w:sz w:val="21"/>
                <w:szCs w:val="21"/>
              </w:rPr>
            </w:pPr>
            <w:r w:rsidRPr="006465A3">
              <w:rPr>
                <w:rFonts w:asciiTheme="minorHAnsi" w:hAnsiTheme="minorHAnsi" w:cs="Calibri"/>
              </w:rPr>
              <w:t>Occupational Therapist</w:t>
            </w:r>
          </w:p>
        </w:tc>
        <w:tc>
          <w:tcPr>
            <w:tcW w:w="1170" w:type="dxa"/>
            <w:vAlign w:val="bottom"/>
          </w:tcPr>
          <w:p w14:paraId="334E8B9D" w14:textId="646B8794" w:rsidR="00362A6B" w:rsidRPr="006465A3" w:rsidRDefault="00362A6B" w:rsidP="00362A6B">
            <w:pPr>
              <w:spacing w:after="0" w:line="240" w:lineRule="auto"/>
              <w:jc w:val="center"/>
              <w:rPr>
                <w:rFonts w:asciiTheme="minorHAnsi" w:hAnsiTheme="minorHAnsi"/>
                <w:sz w:val="21"/>
                <w:szCs w:val="21"/>
              </w:rPr>
            </w:pPr>
            <w:r w:rsidRPr="006465A3">
              <w:rPr>
                <w:rFonts w:asciiTheme="minorHAnsi" w:hAnsiTheme="minorHAnsi" w:cs="Calibri"/>
              </w:rPr>
              <w:t>1</w:t>
            </w:r>
          </w:p>
        </w:tc>
      </w:tr>
      <w:tr w:rsidR="00362A6B" w:rsidRPr="006465A3" w14:paraId="338DA715" w14:textId="77777777" w:rsidTr="0075607E">
        <w:trPr>
          <w:trHeight w:val="202"/>
        </w:trPr>
        <w:tc>
          <w:tcPr>
            <w:tcW w:w="3865" w:type="dxa"/>
            <w:shd w:val="clear" w:color="auto" w:fill="auto"/>
            <w:noWrap/>
            <w:vAlign w:val="bottom"/>
          </w:tcPr>
          <w:p w14:paraId="54185246" w14:textId="7B4C1274" w:rsidR="00362A6B" w:rsidRPr="006465A3" w:rsidRDefault="00362A6B" w:rsidP="00362A6B">
            <w:pPr>
              <w:spacing w:after="0" w:line="240" w:lineRule="auto"/>
              <w:rPr>
                <w:rFonts w:asciiTheme="minorHAnsi" w:hAnsiTheme="minorHAnsi"/>
                <w:sz w:val="21"/>
                <w:szCs w:val="21"/>
              </w:rPr>
            </w:pPr>
            <w:r w:rsidRPr="006465A3">
              <w:rPr>
                <w:rFonts w:asciiTheme="minorHAnsi" w:hAnsiTheme="minorHAnsi" w:cs="Calibri"/>
              </w:rPr>
              <w:t>Therapist</w:t>
            </w:r>
          </w:p>
        </w:tc>
        <w:tc>
          <w:tcPr>
            <w:tcW w:w="1080" w:type="dxa"/>
            <w:shd w:val="clear" w:color="auto" w:fill="auto"/>
            <w:vAlign w:val="bottom"/>
          </w:tcPr>
          <w:p w14:paraId="174B75A2" w14:textId="5F7FA906" w:rsidR="00362A6B" w:rsidRPr="006465A3" w:rsidRDefault="00362A6B" w:rsidP="00362A6B">
            <w:pPr>
              <w:spacing w:after="0" w:line="240" w:lineRule="auto"/>
              <w:jc w:val="center"/>
              <w:rPr>
                <w:rFonts w:asciiTheme="minorHAnsi" w:eastAsia="Times New Roman" w:hAnsiTheme="minorHAnsi"/>
                <w:sz w:val="21"/>
                <w:szCs w:val="21"/>
              </w:rPr>
            </w:pPr>
            <w:r w:rsidRPr="006465A3">
              <w:rPr>
                <w:rFonts w:asciiTheme="minorHAnsi" w:hAnsiTheme="minorHAnsi" w:cs="Calibri"/>
              </w:rPr>
              <w:t>6</w:t>
            </w:r>
          </w:p>
        </w:tc>
        <w:tc>
          <w:tcPr>
            <w:tcW w:w="3960" w:type="dxa"/>
            <w:vAlign w:val="bottom"/>
          </w:tcPr>
          <w:p w14:paraId="44EC7C60" w14:textId="21582F72" w:rsidR="00362A6B" w:rsidRPr="006465A3" w:rsidRDefault="00362A6B" w:rsidP="00362A6B">
            <w:pPr>
              <w:spacing w:after="0" w:line="240" w:lineRule="auto"/>
              <w:rPr>
                <w:rFonts w:asciiTheme="minorHAnsi" w:hAnsiTheme="minorHAnsi"/>
                <w:sz w:val="21"/>
                <w:szCs w:val="21"/>
              </w:rPr>
            </w:pPr>
            <w:r w:rsidRPr="006465A3">
              <w:rPr>
                <w:rFonts w:asciiTheme="minorHAnsi" w:hAnsiTheme="minorHAnsi" w:cs="Calibri"/>
              </w:rPr>
              <w:t>Certified Occupational Therapy assistant</w:t>
            </w:r>
          </w:p>
        </w:tc>
        <w:tc>
          <w:tcPr>
            <w:tcW w:w="1170" w:type="dxa"/>
            <w:vAlign w:val="bottom"/>
          </w:tcPr>
          <w:p w14:paraId="3A14304C" w14:textId="3A7E0D0D" w:rsidR="00362A6B" w:rsidRPr="006465A3" w:rsidRDefault="00362A6B" w:rsidP="00362A6B">
            <w:pPr>
              <w:spacing w:after="0" w:line="240" w:lineRule="auto"/>
              <w:jc w:val="center"/>
              <w:rPr>
                <w:rFonts w:asciiTheme="minorHAnsi" w:hAnsiTheme="minorHAnsi"/>
                <w:sz w:val="21"/>
                <w:szCs w:val="21"/>
              </w:rPr>
            </w:pPr>
            <w:r w:rsidRPr="006465A3">
              <w:rPr>
                <w:rFonts w:asciiTheme="minorHAnsi" w:hAnsiTheme="minorHAnsi" w:cs="Calibri"/>
              </w:rPr>
              <w:t>1</w:t>
            </w:r>
          </w:p>
        </w:tc>
      </w:tr>
      <w:tr w:rsidR="00362A6B" w:rsidRPr="006465A3" w14:paraId="08ADCA95" w14:textId="77777777" w:rsidTr="0075607E">
        <w:trPr>
          <w:trHeight w:val="202"/>
        </w:trPr>
        <w:tc>
          <w:tcPr>
            <w:tcW w:w="3865" w:type="dxa"/>
            <w:shd w:val="clear" w:color="auto" w:fill="auto"/>
            <w:noWrap/>
            <w:vAlign w:val="bottom"/>
          </w:tcPr>
          <w:p w14:paraId="5C4F9171" w14:textId="18AF8CA1" w:rsidR="00362A6B" w:rsidRPr="006465A3" w:rsidRDefault="00362A6B" w:rsidP="00362A6B">
            <w:pPr>
              <w:spacing w:after="0" w:line="240" w:lineRule="auto"/>
              <w:rPr>
                <w:rFonts w:asciiTheme="minorHAnsi" w:hAnsiTheme="minorHAnsi"/>
                <w:sz w:val="21"/>
                <w:szCs w:val="21"/>
              </w:rPr>
            </w:pPr>
            <w:r w:rsidRPr="006465A3">
              <w:rPr>
                <w:rFonts w:asciiTheme="minorHAnsi" w:hAnsiTheme="minorHAnsi" w:cs="Calibri"/>
              </w:rPr>
              <w:t>Aba Therapist</w:t>
            </w:r>
          </w:p>
        </w:tc>
        <w:tc>
          <w:tcPr>
            <w:tcW w:w="1080" w:type="dxa"/>
            <w:shd w:val="clear" w:color="auto" w:fill="auto"/>
            <w:vAlign w:val="bottom"/>
          </w:tcPr>
          <w:p w14:paraId="48E5D59C" w14:textId="5FB3814A" w:rsidR="00362A6B" w:rsidRPr="006465A3" w:rsidRDefault="00362A6B" w:rsidP="00362A6B">
            <w:pPr>
              <w:spacing w:after="0" w:line="240" w:lineRule="auto"/>
              <w:jc w:val="center"/>
              <w:rPr>
                <w:rFonts w:asciiTheme="minorHAnsi" w:eastAsia="Times New Roman" w:hAnsiTheme="minorHAnsi"/>
                <w:sz w:val="21"/>
                <w:szCs w:val="21"/>
              </w:rPr>
            </w:pPr>
            <w:r w:rsidRPr="006465A3">
              <w:rPr>
                <w:rFonts w:asciiTheme="minorHAnsi" w:hAnsiTheme="minorHAnsi" w:cs="Calibri"/>
              </w:rPr>
              <w:t>4</w:t>
            </w:r>
          </w:p>
        </w:tc>
        <w:tc>
          <w:tcPr>
            <w:tcW w:w="3960" w:type="dxa"/>
            <w:vAlign w:val="bottom"/>
          </w:tcPr>
          <w:p w14:paraId="3440AC4C" w14:textId="7C24FCA9" w:rsidR="00362A6B" w:rsidRPr="006465A3" w:rsidRDefault="00362A6B" w:rsidP="00362A6B">
            <w:pPr>
              <w:spacing w:after="0" w:line="240" w:lineRule="auto"/>
              <w:rPr>
                <w:rFonts w:asciiTheme="minorHAnsi" w:hAnsiTheme="minorHAnsi"/>
                <w:sz w:val="21"/>
                <w:szCs w:val="21"/>
              </w:rPr>
            </w:pPr>
          </w:p>
        </w:tc>
        <w:tc>
          <w:tcPr>
            <w:tcW w:w="1170" w:type="dxa"/>
            <w:vAlign w:val="bottom"/>
          </w:tcPr>
          <w:p w14:paraId="22B8053D" w14:textId="20A52FBC" w:rsidR="00362A6B" w:rsidRPr="006465A3" w:rsidRDefault="00362A6B" w:rsidP="00362A6B">
            <w:pPr>
              <w:spacing w:after="0" w:line="240" w:lineRule="auto"/>
              <w:jc w:val="center"/>
              <w:rPr>
                <w:rFonts w:asciiTheme="minorHAnsi" w:hAnsiTheme="minorHAnsi"/>
                <w:sz w:val="21"/>
                <w:szCs w:val="21"/>
              </w:rPr>
            </w:pPr>
          </w:p>
        </w:tc>
      </w:tr>
    </w:tbl>
    <w:p w14:paraId="5E44BB30" w14:textId="4F259811" w:rsidR="00750FFE" w:rsidRPr="006465A3" w:rsidRDefault="00750FFE" w:rsidP="00AA68AB">
      <w:pPr>
        <w:pStyle w:val="NoSpacing"/>
        <w:rPr>
          <w:rFonts w:asciiTheme="minorHAnsi" w:hAnsiTheme="minorHAnsi"/>
          <w:i/>
          <w:sz w:val="20"/>
          <w:szCs w:val="20"/>
        </w:rPr>
      </w:pPr>
      <w:r w:rsidRPr="006465A3">
        <w:rPr>
          <w:rFonts w:asciiTheme="minorHAnsi" w:hAnsiTheme="minorHAnsi"/>
          <w:i/>
          <w:sz w:val="20"/>
          <w:szCs w:val="20"/>
        </w:rPr>
        <w:t>Source: Burning Glass</w:t>
      </w:r>
    </w:p>
    <w:p w14:paraId="5A1CC8ED" w14:textId="226F4D88" w:rsidR="002155A4" w:rsidRPr="006465A3" w:rsidRDefault="002155A4" w:rsidP="000B1F1A">
      <w:pPr>
        <w:pStyle w:val="Heading1"/>
        <w:spacing w:before="240"/>
        <w:rPr>
          <w:rFonts w:asciiTheme="minorHAnsi" w:hAnsiTheme="minorHAnsi"/>
        </w:rPr>
      </w:pPr>
      <w:r w:rsidRPr="006465A3">
        <w:rPr>
          <w:rFonts w:asciiTheme="minorHAnsi" w:hAnsiTheme="minorHAnsi"/>
        </w:rPr>
        <w:t>Industry Concentration</w:t>
      </w:r>
    </w:p>
    <w:p w14:paraId="612AE15C" w14:textId="54490787" w:rsidR="002155A4" w:rsidRPr="006465A3" w:rsidRDefault="000E5421" w:rsidP="00502B5D">
      <w:pPr>
        <w:pStyle w:val="NoSpacing"/>
        <w:spacing w:after="60"/>
        <w:rPr>
          <w:rFonts w:asciiTheme="minorHAnsi" w:hAnsiTheme="minorHAnsi"/>
        </w:rPr>
      </w:pPr>
      <w:r w:rsidRPr="006465A3">
        <w:rPr>
          <w:rFonts w:asciiTheme="minorHAnsi" w:hAnsiTheme="minorHAnsi"/>
          <w:b/>
        </w:rPr>
        <w:t>Table 5</w:t>
      </w:r>
      <w:r w:rsidR="004C666A" w:rsidRPr="006465A3">
        <w:rPr>
          <w:rFonts w:asciiTheme="minorHAnsi" w:hAnsiTheme="minorHAnsi"/>
          <w:b/>
        </w:rPr>
        <w:t xml:space="preserve">. </w:t>
      </w:r>
      <w:r w:rsidR="001C1787" w:rsidRPr="006465A3">
        <w:rPr>
          <w:rFonts w:asciiTheme="minorHAnsi" w:hAnsiTheme="minorHAnsi"/>
          <w:b/>
        </w:rPr>
        <w:t xml:space="preserve">Industries hiring </w:t>
      </w:r>
      <w:r w:rsidR="007675ED">
        <w:rPr>
          <w:rFonts w:asciiTheme="minorHAnsi" w:hAnsiTheme="minorHAnsi"/>
          <w:b/>
        </w:rPr>
        <w:t xml:space="preserve">Occupational Therapy </w:t>
      </w:r>
      <w:r w:rsidR="001C1787" w:rsidRPr="006465A3">
        <w:rPr>
          <w:rFonts w:asciiTheme="minorHAnsi" w:hAnsiTheme="minorHAnsi"/>
          <w:b/>
        </w:rPr>
        <w:t>Workers in Bay Region</w:t>
      </w:r>
    </w:p>
    <w:tbl>
      <w:tblPr>
        <w:tblW w:w="10890" w:type="dxa"/>
        <w:tblBorders>
          <w:top w:val="single" w:sz="4" w:space="0" w:color="BFBFBF" w:themeColor="background1" w:themeShade="BF"/>
          <w:bottom w:val="single" w:sz="4" w:space="0" w:color="BFBFBF" w:themeColor="background1" w:themeShade="BF"/>
          <w:insideH w:val="single" w:sz="4" w:space="0" w:color="BFBFBF" w:themeColor="background1" w:themeShade="BF"/>
        </w:tblBorders>
        <w:tblLayout w:type="fixed"/>
        <w:tblLook w:val="04A0" w:firstRow="1" w:lastRow="0" w:firstColumn="1" w:lastColumn="0" w:noHBand="0" w:noVBand="1"/>
      </w:tblPr>
      <w:tblGrid>
        <w:gridCol w:w="6210"/>
        <w:gridCol w:w="990"/>
        <w:gridCol w:w="990"/>
        <w:gridCol w:w="1170"/>
        <w:gridCol w:w="1530"/>
      </w:tblGrid>
      <w:tr w:rsidR="008B4A8C" w:rsidRPr="006465A3" w14:paraId="07638B9F" w14:textId="77777777" w:rsidTr="00B25CA1">
        <w:trPr>
          <w:trHeight w:val="288"/>
        </w:trPr>
        <w:tc>
          <w:tcPr>
            <w:tcW w:w="6210" w:type="dxa"/>
            <w:tcBorders>
              <w:right w:val="single" w:sz="4" w:space="0" w:color="A9A9A9" w:themeColor="accent5"/>
            </w:tcBorders>
            <w:shd w:val="clear" w:color="auto" w:fill="E0EE7C" w:themeFill="accent3" w:themeFillTint="66"/>
            <w:noWrap/>
            <w:vAlign w:val="center"/>
            <w:hideMark/>
          </w:tcPr>
          <w:p w14:paraId="451468A7" w14:textId="543FD0BF" w:rsidR="008B4A8C" w:rsidRPr="006465A3" w:rsidRDefault="008B4A8C" w:rsidP="008B4A8C">
            <w:pPr>
              <w:spacing w:after="0" w:line="240" w:lineRule="auto"/>
              <w:rPr>
                <w:rFonts w:asciiTheme="minorHAnsi" w:eastAsia="Times New Roman" w:hAnsiTheme="minorHAnsi"/>
                <w:bCs/>
                <w:sz w:val="21"/>
                <w:szCs w:val="21"/>
              </w:rPr>
            </w:pPr>
            <w:r w:rsidRPr="006465A3">
              <w:rPr>
                <w:rFonts w:asciiTheme="minorHAnsi" w:eastAsia="Times New Roman" w:hAnsiTheme="minorHAnsi"/>
                <w:bCs/>
                <w:sz w:val="21"/>
                <w:szCs w:val="21"/>
              </w:rPr>
              <w:t>Industry – 6 Digit NAICS (No. American Industry Classification) Codes</w:t>
            </w:r>
          </w:p>
        </w:tc>
        <w:tc>
          <w:tcPr>
            <w:tcW w:w="990" w:type="dxa"/>
            <w:tcBorders>
              <w:left w:val="single" w:sz="4" w:space="0" w:color="A9A9A9" w:themeColor="accent5"/>
              <w:right w:val="single" w:sz="4" w:space="0" w:color="A9A9A9" w:themeColor="accent5"/>
            </w:tcBorders>
            <w:shd w:val="clear" w:color="auto" w:fill="E0EE7C" w:themeFill="accent3" w:themeFillTint="66"/>
            <w:noWrap/>
            <w:vAlign w:val="center"/>
          </w:tcPr>
          <w:p w14:paraId="3AFFAD87" w14:textId="76EFE51F" w:rsidR="008B4A8C" w:rsidRPr="006465A3" w:rsidRDefault="008B4A8C" w:rsidP="008B4A8C">
            <w:pPr>
              <w:spacing w:after="0" w:line="240" w:lineRule="auto"/>
              <w:jc w:val="center"/>
              <w:rPr>
                <w:rFonts w:asciiTheme="minorHAnsi" w:eastAsia="Times New Roman" w:hAnsiTheme="minorHAnsi"/>
                <w:bCs/>
                <w:sz w:val="21"/>
                <w:szCs w:val="21"/>
              </w:rPr>
            </w:pPr>
            <w:r w:rsidRPr="006465A3">
              <w:rPr>
                <w:rFonts w:asciiTheme="minorHAnsi" w:eastAsia="Times New Roman" w:hAnsiTheme="minorHAnsi"/>
                <w:bCs/>
                <w:sz w:val="21"/>
                <w:szCs w:val="21"/>
              </w:rPr>
              <w:t>Jobs in Industry (2019)</w:t>
            </w:r>
          </w:p>
        </w:tc>
        <w:tc>
          <w:tcPr>
            <w:tcW w:w="990" w:type="dxa"/>
            <w:tcBorders>
              <w:left w:val="single" w:sz="4" w:space="0" w:color="A9A9A9" w:themeColor="accent5"/>
              <w:right w:val="single" w:sz="4" w:space="0" w:color="A9A9A9" w:themeColor="accent5"/>
            </w:tcBorders>
            <w:shd w:val="clear" w:color="auto" w:fill="E0EE7C" w:themeFill="accent3" w:themeFillTint="66"/>
            <w:vAlign w:val="center"/>
          </w:tcPr>
          <w:p w14:paraId="26DF3854" w14:textId="689F62E8" w:rsidR="008B4A8C" w:rsidRPr="006465A3" w:rsidRDefault="008B4A8C" w:rsidP="008B4A8C">
            <w:pPr>
              <w:spacing w:after="0" w:line="240" w:lineRule="auto"/>
              <w:jc w:val="center"/>
              <w:rPr>
                <w:rFonts w:asciiTheme="minorHAnsi" w:eastAsia="Times New Roman" w:hAnsiTheme="minorHAnsi"/>
                <w:bCs/>
                <w:sz w:val="21"/>
                <w:szCs w:val="21"/>
              </w:rPr>
            </w:pPr>
            <w:r w:rsidRPr="006465A3">
              <w:rPr>
                <w:rFonts w:asciiTheme="minorHAnsi" w:eastAsia="Times New Roman" w:hAnsiTheme="minorHAnsi"/>
                <w:bCs/>
                <w:sz w:val="21"/>
                <w:szCs w:val="21"/>
              </w:rPr>
              <w:t>Jobs in Industry (2022)</w:t>
            </w:r>
          </w:p>
        </w:tc>
        <w:tc>
          <w:tcPr>
            <w:tcW w:w="1170" w:type="dxa"/>
            <w:tcBorders>
              <w:left w:val="single" w:sz="4" w:space="0" w:color="A9A9A9" w:themeColor="accent5"/>
              <w:right w:val="single" w:sz="4" w:space="0" w:color="A9A9A9" w:themeColor="accent5"/>
            </w:tcBorders>
            <w:shd w:val="clear" w:color="auto" w:fill="E0EE7C" w:themeFill="accent3" w:themeFillTint="66"/>
            <w:vAlign w:val="center"/>
          </w:tcPr>
          <w:p w14:paraId="41567DE3" w14:textId="7DEAB0ED" w:rsidR="008B4A8C" w:rsidRPr="006465A3" w:rsidRDefault="008B4A8C" w:rsidP="008B4A8C">
            <w:pPr>
              <w:spacing w:after="0" w:line="240" w:lineRule="auto"/>
              <w:jc w:val="center"/>
              <w:rPr>
                <w:rFonts w:asciiTheme="minorHAnsi" w:eastAsia="Times New Roman" w:hAnsiTheme="minorHAnsi"/>
                <w:bCs/>
                <w:sz w:val="21"/>
                <w:szCs w:val="21"/>
              </w:rPr>
            </w:pPr>
            <w:r w:rsidRPr="006465A3">
              <w:rPr>
                <w:rFonts w:asciiTheme="minorHAnsi" w:eastAsia="Times New Roman" w:hAnsiTheme="minorHAnsi"/>
                <w:bCs/>
                <w:sz w:val="21"/>
                <w:szCs w:val="21"/>
              </w:rPr>
              <w:t>% Change (2019-24)</w:t>
            </w:r>
          </w:p>
        </w:tc>
        <w:tc>
          <w:tcPr>
            <w:tcW w:w="1530" w:type="dxa"/>
            <w:tcBorders>
              <w:left w:val="single" w:sz="4" w:space="0" w:color="A9A9A9" w:themeColor="accent5"/>
              <w:right w:val="single" w:sz="4" w:space="0" w:color="A9A9A9" w:themeColor="accent5"/>
            </w:tcBorders>
            <w:shd w:val="clear" w:color="auto" w:fill="E0EE7C" w:themeFill="accent3" w:themeFillTint="66"/>
            <w:vAlign w:val="center"/>
          </w:tcPr>
          <w:p w14:paraId="7DB0EC3B" w14:textId="42AAD518" w:rsidR="008B4A8C" w:rsidRPr="006465A3" w:rsidRDefault="00B25CA1" w:rsidP="00B25CA1">
            <w:pPr>
              <w:jc w:val="center"/>
              <w:rPr>
                <w:rFonts w:asciiTheme="minorHAnsi" w:hAnsiTheme="minorHAnsi" w:cs="Calibri"/>
                <w:sz w:val="21"/>
                <w:szCs w:val="21"/>
              </w:rPr>
            </w:pPr>
            <w:r w:rsidRPr="006465A3">
              <w:rPr>
                <w:rFonts w:asciiTheme="minorHAnsi" w:hAnsiTheme="minorHAnsi" w:cs="Calibri"/>
                <w:sz w:val="21"/>
                <w:szCs w:val="21"/>
              </w:rPr>
              <w:t>% Occupation Group in Industry (2019)</w:t>
            </w:r>
          </w:p>
        </w:tc>
      </w:tr>
      <w:tr w:rsidR="00536C34" w:rsidRPr="006465A3" w14:paraId="19F540E1" w14:textId="77777777" w:rsidTr="00640233">
        <w:trPr>
          <w:trHeight w:val="202"/>
        </w:trPr>
        <w:tc>
          <w:tcPr>
            <w:tcW w:w="6210" w:type="dxa"/>
            <w:tcBorders>
              <w:right w:val="single" w:sz="4" w:space="0" w:color="A9A9A9" w:themeColor="accent5"/>
            </w:tcBorders>
            <w:shd w:val="clear" w:color="auto" w:fill="auto"/>
            <w:noWrap/>
            <w:vAlign w:val="center"/>
          </w:tcPr>
          <w:p w14:paraId="7F215B49" w14:textId="2413016B" w:rsidR="00536C34" w:rsidRPr="006465A3" w:rsidRDefault="00536C34" w:rsidP="00536C34">
            <w:pPr>
              <w:spacing w:after="0" w:line="240" w:lineRule="auto"/>
              <w:rPr>
                <w:rFonts w:asciiTheme="minorHAnsi" w:hAnsiTheme="minorHAnsi"/>
                <w:sz w:val="21"/>
                <w:szCs w:val="21"/>
              </w:rPr>
            </w:pPr>
            <w:r w:rsidRPr="006465A3">
              <w:rPr>
                <w:rFonts w:asciiTheme="minorHAnsi" w:hAnsiTheme="minorHAnsi" w:cs="Calibri"/>
              </w:rPr>
              <w:t>Offices of Physical, Occupational and Speech Therapists, and Audiologists (621340)</w:t>
            </w:r>
          </w:p>
        </w:tc>
        <w:tc>
          <w:tcPr>
            <w:tcW w:w="990" w:type="dxa"/>
            <w:tcBorders>
              <w:left w:val="single" w:sz="4" w:space="0" w:color="A9A9A9" w:themeColor="accent5"/>
              <w:right w:val="single" w:sz="4" w:space="0" w:color="A9A9A9" w:themeColor="accent5"/>
            </w:tcBorders>
            <w:shd w:val="clear" w:color="auto" w:fill="auto"/>
            <w:noWrap/>
            <w:vAlign w:val="bottom"/>
          </w:tcPr>
          <w:p w14:paraId="3DB7F0E3" w14:textId="55E3F16C" w:rsidR="00536C34" w:rsidRPr="006465A3" w:rsidRDefault="00536C34" w:rsidP="00536C34">
            <w:pPr>
              <w:spacing w:after="0" w:line="240" w:lineRule="auto"/>
              <w:jc w:val="center"/>
              <w:rPr>
                <w:rFonts w:asciiTheme="minorHAnsi" w:hAnsiTheme="minorHAnsi"/>
                <w:sz w:val="21"/>
                <w:szCs w:val="21"/>
              </w:rPr>
            </w:pPr>
            <w:r w:rsidRPr="006465A3">
              <w:rPr>
                <w:rFonts w:asciiTheme="minorHAnsi" w:hAnsiTheme="minorHAnsi" w:cs="Calibri"/>
              </w:rPr>
              <w:t>153</w:t>
            </w:r>
          </w:p>
        </w:tc>
        <w:tc>
          <w:tcPr>
            <w:tcW w:w="990" w:type="dxa"/>
            <w:tcBorders>
              <w:left w:val="single" w:sz="4" w:space="0" w:color="A9A9A9" w:themeColor="accent5"/>
              <w:right w:val="single" w:sz="4" w:space="0" w:color="A9A9A9" w:themeColor="accent5"/>
            </w:tcBorders>
            <w:vAlign w:val="bottom"/>
          </w:tcPr>
          <w:p w14:paraId="54A1078F" w14:textId="4A9DD6AC" w:rsidR="00536C34" w:rsidRPr="006465A3" w:rsidRDefault="00536C34" w:rsidP="00536C34">
            <w:pPr>
              <w:spacing w:after="0" w:line="240" w:lineRule="auto"/>
              <w:jc w:val="center"/>
              <w:rPr>
                <w:rFonts w:asciiTheme="minorHAnsi" w:hAnsiTheme="minorHAnsi"/>
                <w:sz w:val="21"/>
                <w:szCs w:val="21"/>
              </w:rPr>
            </w:pPr>
            <w:r w:rsidRPr="006465A3">
              <w:rPr>
                <w:rFonts w:asciiTheme="minorHAnsi" w:hAnsiTheme="minorHAnsi" w:cs="Calibri"/>
              </w:rPr>
              <w:t>245</w:t>
            </w:r>
          </w:p>
        </w:tc>
        <w:tc>
          <w:tcPr>
            <w:tcW w:w="1170" w:type="dxa"/>
            <w:tcBorders>
              <w:left w:val="single" w:sz="4" w:space="0" w:color="A9A9A9" w:themeColor="accent5"/>
              <w:right w:val="single" w:sz="4" w:space="0" w:color="A9A9A9" w:themeColor="accent5"/>
            </w:tcBorders>
            <w:vAlign w:val="bottom"/>
          </w:tcPr>
          <w:p w14:paraId="40ABE3A6" w14:textId="790EDBDE" w:rsidR="00536C34" w:rsidRPr="006465A3" w:rsidRDefault="00536C34" w:rsidP="00536C34">
            <w:pPr>
              <w:spacing w:after="0" w:line="240" w:lineRule="auto"/>
              <w:jc w:val="center"/>
              <w:rPr>
                <w:rFonts w:asciiTheme="minorHAnsi" w:hAnsiTheme="minorHAnsi"/>
                <w:sz w:val="21"/>
                <w:szCs w:val="21"/>
              </w:rPr>
            </w:pPr>
            <w:r w:rsidRPr="006465A3">
              <w:rPr>
                <w:rFonts w:asciiTheme="minorHAnsi" w:hAnsiTheme="minorHAnsi" w:cs="Calibri"/>
              </w:rPr>
              <w:t>60%</w:t>
            </w:r>
          </w:p>
        </w:tc>
        <w:tc>
          <w:tcPr>
            <w:tcW w:w="1530" w:type="dxa"/>
            <w:tcBorders>
              <w:left w:val="single" w:sz="4" w:space="0" w:color="A9A9A9" w:themeColor="accent5"/>
              <w:right w:val="single" w:sz="4" w:space="0" w:color="A9A9A9" w:themeColor="accent5"/>
            </w:tcBorders>
            <w:vAlign w:val="bottom"/>
          </w:tcPr>
          <w:p w14:paraId="1D4923F5" w14:textId="40595BF1" w:rsidR="00536C34" w:rsidRPr="006465A3" w:rsidRDefault="00536C34" w:rsidP="00536C34">
            <w:pPr>
              <w:spacing w:after="0" w:line="240" w:lineRule="auto"/>
              <w:jc w:val="center"/>
              <w:rPr>
                <w:rFonts w:asciiTheme="minorHAnsi" w:hAnsiTheme="minorHAnsi"/>
                <w:sz w:val="21"/>
                <w:szCs w:val="21"/>
              </w:rPr>
            </w:pPr>
            <w:r w:rsidRPr="006465A3">
              <w:rPr>
                <w:rFonts w:asciiTheme="minorHAnsi" w:hAnsiTheme="minorHAnsi" w:cs="Calibri"/>
              </w:rPr>
              <w:t>40%</w:t>
            </w:r>
          </w:p>
        </w:tc>
      </w:tr>
      <w:tr w:rsidR="00536C34" w:rsidRPr="006465A3" w14:paraId="057A263B" w14:textId="77777777" w:rsidTr="00640233">
        <w:trPr>
          <w:trHeight w:val="202"/>
        </w:trPr>
        <w:tc>
          <w:tcPr>
            <w:tcW w:w="6210" w:type="dxa"/>
            <w:tcBorders>
              <w:right w:val="single" w:sz="4" w:space="0" w:color="A9A9A9" w:themeColor="accent5"/>
            </w:tcBorders>
            <w:shd w:val="clear" w:color="auto" w:fill="auto"/>
            <w:noWrap/>
            <w:vAlign w:val="center"/>
          </w:tcPr>
          <w:p w14:paraId="2F15A507" w14:textId="25318D21" w:rsidR="00536C34" w:rsidRPr="006465A3" w:rsidRDefault="00536C34" w:rsidP="00536C34">
            <w:pPr>
              <w:spacing w:after="0" w:line="240" w:lineRule="auto"/>
              <w:rPr>
                <w:rFonts w:asciiTheme="minorHAnsi" w:hAnsiTheme="minorHAnsi"/>
                <w:sz w:val="21"/>
                <w:szCs w:val="21"/>
              </w:rPr>
            </w:pPr>
            <w:r w:rsidRPr="006465A3">
              <w:rPr>
                <w:rFonts w:asciiTheme="minorHAnsi" w:hAnsiTheme="minorHAnsi" w:cs="Calibri"/>
              </w:rPr>
              <w:t>Nursing Care Facilities (Skilled Nursing Facilities) (623110)</w:t>
            </w:r>
          </w:p>
        </w:tc>
        <w:tc>
          <w:tcPr>
            <w:tcW w:w="990" w:type="dxa"/>
            <w:tcBorders>
              <w:left w:val="single" w:sz="4" w:space="0" w:color="A9A9A9" w:themeColor="accent5"/>
              <w:right w:val="single" w:sz="4" w:space="0" w:color="A9A9A9" w:themeColor="accent5"/>
            </w:tcBorders>
            <w:shd w:val="clear" w:color="auto" w:fill="auto"/>
            <w:noWrap/>
            <w:vAlign w:val="bottom"/>
          </w:tcPr>
          <w:p w14:paraId="6C68D74E" w14:textId="0EAC82E0" w:rsidR="00536C34" w:rsidRPr="006465A3" w:rsidRDefault="00536C34" w:rsidP="00536C34">
            <w:pPr>
              <w:spacing w:after="0" w:line="240" w:lineRule="auto"/>
              <w:jc w:val="center"/>
              <w:rPr>
                <w:rFonts w:asciiTheme="minorHAnsi" w:hAnsiTheme="minorHAnsi"/>
                <w:sz w:val="21"/>
                <w:szCs w:val="21"/>
              </w:rPr>
            </w:pPr>
            <w:r w:rsidRPr="006465A3">
              <w:rPr>
                <w:rFonts w:asciiTheme="minorHAnsi" w:hAnsiTheme="minorHAnsi" w:cs="Calibri"/>
              </w:rPr>
              <w:t>69</w:t>
            </w:r>
          </w:p>
        </w:tc>
        <w:tc>
          <w:tcPr>
            <w:tcW w:w="990" w:type="dxa"/>
            <w:tcBorders>
              <w:left w:val="single" w:sz="4" w:space="0" w:color="A9A9A9" w:themeColor="accent5"/>
              <w:right w:val="single" w:sz="4" w:space="0" w:color="A9A9A9" w:themeColor="accent5"/>
            </w:tcBorders>
            <w:vAlign w:val="bottom"/>
          </w:tcPr>
          <w:p w14:paraId="0D18BC68" w14:textId="38F33DB2" w:rsidR="00536C34" w:rsidRPr="006465A3" w:rsidRDefault="00536C34" w:rsidP="00536C34">
            <w:pPr>
              <w:spacing w:after="0" w:line="240" w:lineRule="auto"/>
              <w:jc w:val="center"/>
              <w:rPr>
                <w:rFonts w:asciiTheme="minorHAnsi" w:hAnsiTheme="minorHAnsi"/>
                <w:sz w:val="21"/>
                <w:szCs w:val="21"/>
              </w:rPr>
            </w:pPr>
            <w:r w:rsidRPr="006465A3">
              <w:rPr>
                <w:rFonts w:asciiTheme="minorHAnsi" w:hAnsiTheme="minorHAnsi" w:cs="Calibri"/>
              </w:rPr>
              <w:t>74</w:t>
            </w:r>
          </w:p>
        </w:tc>
        <w:tc>
          <w:tcPr>
            <w:tcW w:w="1170" w:type="dxa"/>
            <w:tcBorders>
              <w:left w:val="single" w:sz="4" w:space="0" w:color="A9A9A9" w:themeColor="accent5"/>
              <w:right w:val="single" w:sz="4" w:space="0" w:color="A9A9A9" w:themeColor="accent5"/>
            </w:tcBorders>
            <w:vAlign w:val="bottom"/>
          </w:tcPr>
          <w:p w14:paraId="09009902" w14:textId="229D8DF9" w:rsidR="00536C34" w:rsidRPr="006465A3" w:rsidRDefault="00536C34" w:rsidP="00536C34">
            <w:pPr>
              <w:spacing w:after="0" w:line="240" w:lineRule="auto"/>
              <w:jc w:val="center"/>
              <w:rPr>
                <w:rFonts w:asciiTheme="minorHAnsi" w:hAnsiTheme="minorHAnsi"/>
                <w:sz w:val="21"/>
                <w:szCs w:val="21"/>
              </w:rPr>
            </w:pPr>
            <w:r w:rsidRPr="006465A3">
              <w:rPr>
                <w:rFonts w:asciiTheme="minorHAnsi" w:hAnsiTheme="minorHAnsi" w:cs="Calibri"/>
              </w:rPr>
              <w:t>7%</w:t>
            </w:r>
          </w:p>
        </w:tc>
        <w:tc>
          <w:tcPr>
            <w:tcW w:w="1530" w:type="dxa"/>
            <w:tcBorders>
              <w:left w:val="single" w:sz="4" w:space="0" w:color="A9A9A9" w:themeColor="accent5"/>
              <w:right w:val="single" w:sz="4" w:space="0" w:color="A9A9A9" w:themeColor="accent5"/>
            </w:tcBorders>
            <w:vAlign w:val="bottom"/>
          </w:tcPr>
          <w:p w14:paraId="76FA902E" w14:textId="1A60F116" w:rsidR="00536C34" w:rsidRPr="006465A3" w:rsidRDefault="00536C34" w:rsidP="00536C34">
            <w:pPr>
              <w:spacing w:after="0" w:line="240" w:lineRule="auto"/>
              <w:jc w:val="center"/>
              <w:rPr>
                <w:rFonts w:asciiTheme="minorHAnsi" w:hAnsiTheme="minorHAnsi"/>
                <w:sz w:val="21"/>
                <w:szCs w:val="21"/>
              </w:rPr>
            </w:pPr>
            <w:r w:rsidRPr="006465A3">
              <w:rPr>
                <w:rFonts w:asciiTheme="minorHAnsi" w:hAnsiTheme="minorHAnsi" w:cs="Calibri"/>
              </w:rPr>
              <w:t>12%</w:t>
            </w:r>
          </w:p>
        </w:tc>
      </w:tr>
      <w:tr w:rsidR="00536C34" w:rsidRPr="006465A3" w14:paraId="701BE19E" w14:textId="77777777" w:rsidTr="00640233">
        <w:trPr>
          <w:trHeight w:val="202"/>
        </w:trPr>
        <w:tc>
          <w:tcPr>
            <w:tcW w:w="6210" w:type="dxa"/>
            <w:tcBorders>
              <w:right w:val="single" w:sz="4" w:space="0" w:color="A9A9A9" w:themeColor="accent5"/>
            </w:tcBorders>
            <w:shd w:val="clear" w:color="auto" w:fill="auto"/>
            <w:noWrap/>
            <w:vAlign w:val="center"/>
          </w:tcPr>
          <w:p w14:paraId="3A19601A" w14:textId="679BE036" w:rsidR="00536C34" w:rsidRPr="006465A3" w:rsidRDefault="00536C34" w:rsidP="00536C34">
            <w:pPr>
              <w:spacing w:after="0" w:line="240" w:lineRule="auto"/>
              <w:rPr>
                <w:rFonts w:asciiTheme="minorHAnsi" w:hAnsiTheme="minorHAnsi"/>
                <w:sz w:val="21"/>
                <w:szCs w:val="21"/>
              </w:rPr>
            </w:pPr>
            <w:r w:rsidRPr="006465A3">
              <w:rPr>
                <w:rFonts w:asciiTheme="minorHAnsi" w:hAnsiTheme="minorHAnsi" w:cs="Calibri"/>
              </w:rPr>
              <w:t>General Medical and Surgical Hospitals (622110)</w:t>
            </w:r>
          </w:p>
        </w:tc>
        <w:tc>
          <w:tcPr>
            <w:tcW w:w="990" w:type="dxa"/>
            <w:tcBorders>
              <w:left w:val="single" w:sz="4" w:space="0" w:color="A9A9A9" w:themeColor="accent5"/>
              <w:right w:val="single" w:sz="4" w:space="0" w:color="A9A9A9" w:themeColor="accent5"/>
            </w:tcBorders>
            <w:shd w:val="clear" w:color="auto" w:fill="auto"/>
            <w:noWrap/>
            <w:vAlign w:val="bottom"/>
          </w:tcPr>
          <w:p w14:paraId="7A88A7E6" w14:textId="1DF4A824" w:rsidR="00536C34" w:rsidRPr="006465A3" w:rsidRDefault="00536C34" w:rsidP="00536C34">
            <w:pPr>
              <w:spacing w:after="0" w:line="240" w:lineRule="auto"/>
              <w:jc w:val="center"/>
              <w:rPr>
                <w:rFonts w:asciiTheme="minorHAnsi" w:hAnsiTheme="minorHAnsi"/>
                <w:sz w:val="21"/>
                <w:szCs w:val="21"/>
              </w:rPr>
            </w:pPr>
            <w:r w:rsidRPr="006465A3">
              <w:rPr>
                <w:rFonts w:asciiTheme="minorHAnsi" w:hAnsiTheme="minorHAnsi" w:cs="Calibri"/>
              </w:rPr>
              <w:t>53</w:t>
            </w:r>
          </w:p>
        </w:tc>
        <w:tc>
          <w:tcPr>
            <w:tcW w:w="990" w:type="dxa"/>
            <w:tcBorders>
              <w:left w:val="single" w:sz="4" w:space="0" w:color="A9A9A9" w:themeColor="accent5"/>
              <w:right w:val="single" w:sz="4" w:space="0" w:color="A9A9A9" w:themeColor="accent5"/>
            </w:tcBorders>
            <w:vAlign w:val="bottom"/>
          </w:tcPr>
          <w:p w14:paraId="679E1651" w14:textId="1E956B8D" w:rsidR="00536C34" w:rsidRPr="006465A3" w:rsidRDefault="00536C34" w:rsidP="00536C34">
            <w:pPr>
              <w:spacing w:after="0" w:line="240" w:lineRule="auto"/>
              <w:jc w:val="center"/>
              <w:rPr>
                <w:rFonts w:asciiTheme="minorHAnsi" w:hAnsiTheme="minorHAnsi"/>
                <w:sz w:val="21"/>
                <w:szCs w:val="21"/>
              </w:rPr>
            </w:pPr>
            <w:r w:rsidRPr="006465A3">
              <w:rPr>
                <w:rFonts w:asciiTheme="minorHAnsi" w:hAnsiTheme="minorHAnsi" w:cs="Calibri"/>
              </w:rPr>
              <w:t>56</w:t>
            </w:r>
          </w:p>
        </w:tc>
        <w:tc>
          <w:tcPr>
            <w:tcW w:w="1170" w:type="dxa"/>
            <w:tcBorders>
              <w:left w:val="single" w:sz="4" w:space="0" w:color="A9A9A9" w:themeColor="accent5"/>
              <w:right w:val="single" w:sz="4" w:space="0" w:color="A9A9A9" w:themeColor="accent5"/>
            </w:tcBorders>
            <w:vAlign w:val="bottom"/>
          </w:tcPr>
          <w:p w14:paraId="36CB13B1" w14:textId="27AF03DE" w:rsidR="00536C34" w:rsidRPr="006465A3" w:rsidRDefault="00536C34" w:rsidP="00536C34">
            <w:pPr>
              <w:spacing w:after="0" w:line="240" w:lineRule="auto"/>
              <w:jc w:val="center"/>
              <w:rPr>
                <w:rFonts w:asciiTheme="minorHAnsi" w:hAnsiTheme="minorHAnsi"/>
                <w:sz w:val="21"/>
                <w:szCs w:val="21"/>
              </w:rPr>
            </w:pPr>
            <w:r w:rsidRPr="006465A3">
              <w:rPr>
                <w:rFonts w:asciiTheme="minorHAnsi" w:hAnsiTheme="minorHAnsi" w:cs="Calibri"/>
              </w:rPr>
              <w:t>6%</w:t>
            </w:r>
          </w:p>
        </w:tc>
        <w:tc>
          <w:tcPr>
            <w:tcW w:w="1530" w:type="dxa"/>
            <w:tcBorders>
              <w:left w:val="single" w:sz="4" w:space="0" w:color="A9A9A9" w:themeColor="accent5"/>
              <w:right w:val="single" w:sz="4" w:space="0" w:color="A9A9A9" w:themeColor="accent5"/>
            </w:tcBorders>
            <w:vAlign w:val="bottom"/>
          </w:tcPr>
          <w:p w14:paraId="27BF4737" w14:textId="6D65148C" w:rsidR="00536C34" w:rsidRPr="006465A3" w:rsidRDefault="00536C34" w:rsidP="00536C34">
            <w:pPr>
              <w:spacing w:after="0" w:line="240" w:lineRule="auto"/>
              <w:jc w:val="center"/>
              <w:rPr>
                <w:rFonts w:asciiTheme="minorHAnsi" w:hAnsiTheme="minorHAnsi"/>
                <w:sz w:val="21"/>
                <w:szCs w:val="21"/>
              </w:rPr>
            </w:pPr>
            <w:r w:rsidRPr="006465A3">
              <w:rPr>
                <w:rFonts w:asciiTheme="minorHAnsi" w:hAnsiTheme="minorHAnsi" w:cs="Calibri"/>
              </w:rPr>
              <w:t>9%</w:t>
            </w:r>
          </w:p>
        </w:tc>
      </w:tr>
      <w:tr w:rsidR="00536C34" w:rsidRPr="006465A3" w14:paraId="5532CB39" w14:textId="77777777" w:rsidTr="00640233">
        <w:trPr>
          <w:trHeight w:val="202"/>
        </w:trPr>
        <w:tc>
          <w:tcPr>
            <w:tcW w:w="6210" w:type="dxa"/>
            <w:tcBorders>
              <w:right w:val="single" w:sz="4" w:space="0" w:color="A9A9A9" w:themeColor="accent5"/>
            </w:tcBorders>
            <w:shd w:val="clear" w:color="auto" w:fill="auto"/>
            <w:noWrap/>
            <w:vAlign w:val="center"/>
          </w:tcPr>
          <w:p w14:paraId="78AB6607" w14:textId="6E1B535D" w:rsidR="00536C34" w:rsidRPr="006465A3" w:rsidRDefault="00536C34" w:rsidP="00536C34">
            <w:pPr>
              <w:spacing w:after="0" w:line="240" w:lineRule="auto"/>
              <w:rPr>
                <w:rFonts w:asciiTheme="minorHAnsi" w:hAnsiTheme="minorHAnsi"/>
                <w:sz w:val="21"/>
                <w:szCs w:val="21"/>
              </w:rPr>
            </w:pPr>
            <w:r w:rsidRPr="006465A3">
              <w:rPr>
                <w:rFonts w:asciiTheme="minorHAnsi" w:hAnsiTheme="minorHAnsi" w:cs="Calibri"/>
              </w:rPr>
              <w:t>Services for the Elderly and Persons with Disabilities (624120)</w:t>
            </w:r>
          </w:p>
        </w:tc>
        <w:tc>
          <w:tcPr>
            <w:tcW w:w="990" w:type="dxa"/>
            <w:tcBorders>
              <w:left w:val="single" w:sz="4" w:space="0" w:color="A9A9A9" w:themeColor="accent5"/>
              <w:right w:val="single" w:sz="4" w:space="0" w:color="A9A9A9" w:themeColor="accent5"/>
            </w:tcBorders>
            <w:shd w:val="clear" w:color="auto" w:fill="auto"/>
            <w:noWrap/>
            <w:vAlign w:val="bottom"/>
          </w:tcPr>
          <w:p w14:paraId="62760FA7" w14:textId="7C0C0973" w:rsidR="00536C34" w:rsidRPr="006465A3" w:rsidRDefault="00536C34" w:rsidP="00536C34">
            <w:pPr>
              <w:spacing w:after="0" w:line="240" w:lineRule="auto"/>
              <w:jc w:val="center"/>
              <w:rPr>
                <w:rFonts w:asciiTheme="minorHAnsi" w:hAnsiTheme="minorHAnsi"/>
                <w:sz w:val="21"/>
                <w:szCs w:val="21"/>
              </w:rPr>
            </w:pPr>
            <w:r w:rsidRPr="006465A3">
              <w:rPr>
                <w:rFonts w:asciiTheme="minorHAnsi" w:hAnsiTheme="minorHAnsi" w:cs="Calibri"/>
              </w:rPr>
              <w:t>45</w:t>
            </w:r>
          </w:p>
        </w:tc>
        <w:tc>
          <w:tcPr>
            <w:tcW w:w="990" w:type="dxa"/>
            <w:tcBorders>
              <w:left w:val="single" w:sz="4" w:space="0" w:color="A9A9A9" w:themeColor="accent5"/>
              <w:right w:val="single" w:sz="4" w:space="0" w:color="A9A9A9" w:themeColor="accent5"/>
            </w:tcBorders>
            <w:vAlign w:val="bottom"/>
          </w:tcPr>
          <w:p w14:paraId="66437646" w14:textId="70F98FA6" w:rsidR="00536C34" w:rsidRPr="006465A3" w:rsidRDefault="00536C34" w:rsidP="00536C34">
            <w:pPr>
              <w:spacing w:after="0" w:line="240" w:lineRule="auto"/>
              <w:jc w:val="center"/>
              <w:rPr>
                <w:rFonts w:asciiTheme="minorHAnsi" w:hAnsiTheme="minorHAnsi"/>
                <w:sz w:val="21"/>
                <w:szCs w:val="21"/>
              </w:rPr>
            </w:pPr>
            <w:r w:rsidRPr="006465A3">
              <w:rPr>
                <w:rFonts w:asciiTheme="minorHAnsi" w:hAnsiTheme="minorHAnsi" w:cs="Calibri"/>
              </w:rPr>
              <w:t>37</w:t>
            </w:r>
          </w:p>
        </w:tc>
        <w:tc>
          <w:tcPr>
            <w:tcW w:w="1170" w:type="dxa"/>
            <w:tcBorders>
              <w:left w:val="single" w:sz="4" w:space="0" w:color="A9A9A9" w:themeColor="accent5"/>
              <w:right w:val="single" w:sz="4" w:space="0" w:color="A9A9A9" w:themeColor="accent5"/>
            </w:tcBorders>
            <w:vAlign w:val="bottom"/>
          </w:tcPr>
          <w:p w14:paraId="451D37E4" w14:textId="3A05FB37" w:rsidR="00536C34" w:rsidRPr="006465A3" w:rsidRDefault="00536C34" w:rsidP="00536C34">
            <w:pPr>
              <w:spacing w:after="0" w:line="240" w:lineRule="auto"/>
              <w:jc w:val="center"/>
              <w:rPr>
                <w:rFonts w:asciiTheme="minorHAnsi" w:hAnsiTheme="minorHAnsi"/>
                <w:sz w:val="21"/>
                <w:szCs w:val="21"/>
              </w:rPr>
            </w:pPr>
            <w:r w:rsidRPr="006465A3">
              <w:rPr>
                <w:rFonts w:asciiTheme="minorHAnsi" w:hAnsiTheme="minorHAnsi" w:cs="Calibri"/>
              </w:rPr>
              <w:t>-18%</w:t>
            </w:r>
          </w:p>
        </w:tc>
        <w:tc>
          <w:tcPr>
            <w:tcW w:w="1530" w:type="dxa"/>
            <w:tcBorders>
              <w:left w:val="single" w:sz="4" w:space="0" w:color="A9A9A9" w:themeColor="accent5"/>
              <w:right w:val="single" w:sz="4" w:space="0" w:color="A9A9A9" w:themeColor="accent5"/>
            </w:tcBorders>
            <w:vAlign w:val="bottom"/>
          </w:tcPr>
          <w:p w14:paraId="0CF60537" w14:textId="5251CBAD" w:rsidR="00536C34" w:rsidRPr="006465A3" w:rsidRDefault="00536C34" w:rsidP="00536C34">
            <w:pPr>
              <w:spacing w:after="0" w:line="240" w:lineRule="auto"/>
              <w:jc w:val="center"/>
              <w:rPr>
                <w:rFonts w:asciiTheme="minorHAnsi" w:hAnsiTheme="minorHAnsi"/>
                <w:sz w:val="21"/>
                <w:szCs w:val="21"/>
              </w:rPr>
            </w:pPr>
            <w:r w:rsidRPr="006465A3">
              <w:rPr>
                <w:rFonts w:asciiTheme="minorHAnsi" w:hAnsiTheme="minorHAnsi" w:cs="Calibri"/>
              </w:rPr>
              <w:t>6%</w:t>
            </w:r>
          </w:p>
        </w:tc>
      </w:tr>
      <w:tr w:rsidR="00536C34" w:rsidRPr="006465A3" w14:paraId="2D553181" w14:textId="77777777" w:rsidTr="00640233">
        <w:trPr>
          <w:trHeight w:val="202"/>
        </w:trPr>
        <w:tc>
          <w:tcPr>
            <w:tcW w:w="6210" w:type="dxa"/>
            <w:tcBorders>
              <w:right w:val="single" w:sz="4" w:space="0" w:color="A9A9A9" w:themeColor="accent5"/>
            </w:tcBorders>
            <w:shd w:val="clear" w:color="auto" w:fill="auto"/>
            <w:noWrap/>
            <w:vAlign w:val="center"/>
          </w:tcPr>
          <w:p w14:paraId="18AB250C" w14:textId="327970F7" w:rsidR="00536C34" w:rsidRPr="006465A3" w:rsidRDefault="00536C34" w:rsidP="00536C34">
            <w:pPr>
              <w:spacing w:after="0" w:line="240" w:lineRule="auto"/>
              <w:rPr>
                <w:rFonts w:asciiTheme="minorHAnsi" w:hAnsiTheme="minorHAnsi"/>
                <w:sz w:val="21"/>
                <w:szCs w:val="21"/>
              </w:rPr>
            </w:pPr>
            <w:r w:rsidRPr="006465A3">
              <w:rPr>
                <w:rFonts w:asciiTheme="minorHAnsi" w:hAnsiTheme="minorHAnsi" w:cs="Calibri"/>
              </w:rPr>
              <w:t>Hospitals (Local Government) (903622)</w:t>
            </w:r>
          </w:p>
        </w:tc>
        <w:tc>
          <w:tcPr>
            <w:tcW w:w="990" w:type="dxa"/>
            <w:tcBorders>
              <w:left w:val="single" w:sz="4" w:space="0" w:color="A9A9A9" w:themeColor="accent5"/>
              <w:right w:val="single" w:sz="4" w:space="0" w:color="A9A9A9" w:themeColor="accent5"/>
            </w:tcBorders>
            <w:shd w:val="clear" w:color="auto" w:fill="auto"/>
            <w:noWrap/>
            <w:vAlign w:val="bottom"/>
          </w:tcPr>
          <w:p w14:paraId="78B900F1" w14:textId="3B959188" w:rsidR="00536C34" w:rsidRPr="006465A3" w:rsidRDefault="00536C34" w:rsidP="00536C34">
            <w:pPr>
              <w:spacing w:after="0" w:line="240" w:lineRule="auto"/>
              <w:jc w:val="center"/>
              <w:rPr>
                <w:rFonts w:asciiTheme="minorHAnsi" w:hAnsiTheme="minorHAnsi"/>
                <w:sz w:val="21"/>
                <w:szCs w:val="21"/>
              </w:rPr>
            </w:pPr>
            <w:r w:rsidRPr="006465A3">
              <w:rPr>
                <w:rFonts w:asciiTheme="minorHAnsi" w:hAnsiTheme="minorHAnsi" w:cs="Calibri"/>
              </w:rPr>
              <w:t>26</w:t>
            </w:r>
          </w:p>
        </w:tc>
        <w:tc>
          <w:tcPr>
            <w:tcW w:w="990" w:type="dxa"/>
            <w:tcBorders>
              <w:left w:val="single" w:sz="4" w:space="0" w:color="A9A9A9" w:themeColor="accent5"/>
              <w:right w:val="single" w:sz="4" w:space="0" w:color="A9A9A9" w:themeColor="accent5"/>
            </w:tcBorders>
            <w:vAlign w:val="bottom"/>
          </w:tcPr>
          <w:p w14:paraId="6C66179B" w14:textId="4763D633" w:rsidR="00536C34" w:rsidRPr="006465A3" w:rsidRDefault="00536C34" w:rsidP="00536C34">
            <w:pPr>
              <w:spacing w:after="0" w:line="240" w:lineRule="auto"/>
              <w:jc w:val="center"/>
              <w:rPr>
                <w:rFonts w:asciiTheme="minorHAnsi" w:hAnsiTheme="minorHAnsi"/>
                <w:sz w:val="21"/>
                <w:szCs w:val="21"/>
              </w:rPr>
            </w:pPr>
            <w:r w:rsidRPr="006465A3">
              <w:rPr>
                <w:rFonts w:asciiTheme="minorHAnsi" w:hAnsiTheme="minorHAnsi" w:cs="Calibri"/>
              </w:rPr>
              <w:t>32</w:t>
            </w:r>
          </w:p>
        </w:tc>
        <w:tc>
          <w:tcPr>
            <w:tcW w:w="1170" w:type="dxa"/>
            <w:tcBorders>
              <w:left w:val="single" w:sz="4" w:space="0" w:color="A9A9A9" w:themeColor="accent5"/>
              <w:right w:val="single" w:sz="4" w:space="0" w:color="A9A9A9" w:themeColor="accent5"/>
            </w:tcBorders>
            <w:vAlign w:val="bottom"/>
          </w:tcPr>
          <w:p w14:paraId="23A49178" w14:textId="66A7CA94" w:rsidR="00536C34" w:rsidRPr="006465A3" w:rsidRDefault="00536C34" w:rsidP="00536C34">
            <w:pPr>
              <w:spacing w:after="0" w:line="240" w:lineRule="auto"/>
              <w:jc w:val="center"/>
              <w:rPr>
                <w:rFonts w:asciiTheme="minorHAnsi" w:hAnsiTheme="minorHAnsi"/>
                <w:sz w:val="21"/>
                <w:szCs w:val="21"/>
              </w:rPr>
            </w:pPr>
            <w:r w:rsidRPr="006465A3">
              <w:rPr>
                <w:rFonts w:asciiTheme="minorHAnsi" w:hAnsiTheme="minorHAnsi" w:cs="Calibri"/>
              </w:rPr>
              <w:t>23%</w:t>
            </w:r>
          </w:p>
        </w:tc>
        <w:tc>
          <w:tcPr>
            <w:tcW w:w="1530" w:type="dxa"/>
            <w:tcBorders>
              <w:left w:val="single" w:sz="4" w:space="0" w:color="A9A9A9" w:themeColor="accent5"/>
              <w:right w:val="single" w:sz="4" w:space="0" w:color="A9A9A9" w:themeColor="accent5"/>
            </w:tcBorders>
            <w:vAlign w:val="bottom"/>
          </w:tcPr>
          <w:p w14:paraId="7B6D5B51" w14:textId="5EEBB5BF" w:rsidR="00536C34" w:rsidRPr="006465A3" w:rsidRDefault="00536C34" w:rsidP="00536C34">
            <w:pPr>
              <w:spacing w:after="0" w:line="240" w:lineRule="auto"/>
              <w:jc w:val="center"/>
              <w:rPr>
                <w:rFonts w:asciiTheme="minorHAnsi" w:hAnsiTheme="minorHAnsi"/>
                <w:sz w:val="21"/>
                <w:szCs w:val="21"/>
              </w:rPr>
            </w:pPr>
            <w:r w:rsidRPr="006465A3">
              <w:rPr>
                <w:rFonts w:asciiTheme="minorHAnsi" w:hAnsiTheme="minorHAnsi" w:cs="Calibri"/>
              </w:rPr>
              <w:t>5%</w:t>
            </w:r>
          </w:p>
        </w:tc>
      </w:tr>
      <w:tr w:rsidR="00536C34" w:rsidRPr="006465A3" w14:paraId="35B587A7" w14:textId="77777777" w:rsidTr="00640233">
        <w:trPr>
          <w:trHeight w:val="202"/>
        </w:trPr>
        <w:tc>
          <w:tcPr>
            <w:tcW w:w="6210" w:type="dxa"/>
            <w:tcBorders>
              <w:right w:val="single" w:sz="4" w:space="0" w:color="A9A9A9" w:themeColor="accent5"/>
            </w:tcBorders>
            <w:shd w:val="clear" w:color="auto" w:fill="auto"/>
            <w:noWrap/>
            <w:vAlign w:val="center"/>
          </w:tcPr>
          <w:p w14:paraId="3858FE1A" w14:textId="3C57E07F" w:rsidR="00536C34" w:rsidRPr="006465A3" w:rsidRDefault="00536C34" w:rsidP="00536C34">
            <w:pPr>
              <w:spacing w:after="0" w:line="240" w:lineRule="auto"/>
              <w:rPr>
                <w:rFonts w:asciiTheme="minorHAnsi" w:hAnsiTheme="minorHAnsi"/>
                <w:sz w:val="21"/>
                <w:szCs w:val="21"/>
              </w:rPr>
            </w:pPr>
            <w:r w:rsidRPr="006465A3">
              <w:rPr>
                <w:rFonts w:asciiTheme="minorHAnsi" w:hAnsiTheme="minorHAnsi" w:cs="Calibri"/>
              </w:rPr>
              <w:t>HMO Medical Centers (621491)</w:t>
            </w:r>
          </w:p>
        </w:tc>
        <w:tc>
          <w:tcPr>
            <w:tcW w:w="990" w:type="dxa"/>
            <w:tcBorders>
              <w:left w:val="single" w:sz="4" w:space="0" w:color="A9A9A9" w:themeColor="accent5"/>
              <w:right w:val="single" w:sz="4" w:space="0" w:color="A9A9A9" w:themeColor="accent5"/>
            </w:tcBorders>
            <w:shd w:val="clear" w:color="auto" w:fill="auto"/>
            <w:noWrap/>
            <w:vAlign w:val="bottom"/>
          </w:tcPr>
          <w:p w14:paraId="4918F5EC" w14:textId="103040A7" w:rsidR="00536C34" w:rsidRPr="006465A3" w:rsidRDefault="00536C34" w:rsidP="00536C34">
            <w:pPr>
              <w:spacing w:after="0" w:line="240" w:lineRule="auto"/>
              <w:jc w:val="center"/>
              <w:rPr>
                <w:rFonts w:asciiTheme="minorHAnsi" w:hAnsiTheme="minorHAnsi"/>
                <w:sz w:val="21"/>
                <w:szCs w:val="21"/>
              </w:rPr>
            </w:pPr>
            <w:r w:rsidRPr="006465A3">
              <w:rPr>
                <w:rFonts w:asciiTheme="minorHAnsi" w:hAnsiTheme="minorHAnsi" w:cs="Calibri"/>
              </w:rPr>
              <w:t>14</w:t>
            </w:r>
          </w:p>
        </w:tc>
        <w:tc>
          <w:tcPr>
            <w:tcW w:w="990" w:type="dxa"/>
            <w:tcBorders>
              <w:left w:val="single" w:sz="4" w:space="0" w:color="A9A9A9" w:themeColor="accent5"/>
              <w:right w:val="single" w:sz="4" w:space="0" w:color="A9A9A9" w:themeColor="accent5"/>
            </w:tcBorders>
            <w:vAlign w:val="bottom"/>
          </w:tcPr>
          <w:p w14:paraId="5D9F4DB4" w14:textId="29AA0AE7" w:rsidR="00536C34" w:rsidRPr="006465A3" w:rsidRDefault="00536C34" w:rsidP="00536C34">
            <w:pPr>
              <w:spacing w:after="0" w:line="240" w:lineRule="auto"/>
              <w:jc w:val="center"/>
              <w:rPr>
                <w:rFonts w:asciiTheme="minorHAnsi" w:hAnsiTheme="minorHAnsi"/>
                <w:sz w:val="21"/>
                <w:szCs w:val="21"/>
              </w:rPr>
            </w:pPr>
            <w:r w:rsidRPr="006465A3">
              <w:rPr>
                <w:rFonts w:asciiTheme="minorHAnsi" w:hAnsiTheme="minorHAnsi" w:cs="Calibri"/>
              </w:rPr>
              <w:t>26</w:t>
            </w:r>
          </w:p>
        </w:tc>
        <w:tc>
          <w:tcPr>
            <w:tcW w:w="1170" w:type="dxa"/>
            <w:tcBorders>
              <w:left w:val="single" w:sz="4" w:space="0" w:color="A9A9A9" w:themeColor="accent5"/>
              <w:right w:val="single" w:sz="4" w:space="0" w:color="A9A9A9" w:themeColor="accent5"/>
            </w:tcBorders>
            <w:vAlign w:val="bottom"/>
          </w:tcPr>
          <w:p w14:paraId="4374CC9B" w14:textId="3C71BF19" w:rsidR="00536C34" w:rsidRPr="006465A3" w:rsidRDefault="00536C34" w:rsidP="00536C34">
            <w:pPr>
              <w:spacing w:after="0" w:line="240" w:lineRule="auto"/>
              <w:jc w:val="center"/>
              <w:rPr>
                <w:rFonts w:asciiTheme="minorHAnsi" w:hAnsiTheme="minorHAnsi"/>
                <w:sz w:val="21"/>
                <w:szCs w:val="21"/>
              </w:rPr>
            </w:pPr>
            <w:r w:rsidRPr="006465A3">
              <w:rPr>
                <w:rFonts w:asciiTheme="minorHAnsi" w:hAnsiTheme="minorHAnsi" w:cs="Calibri"/>
              </w:rPr>
              <w:t>86%</w:t>
            </w:r>
          </w:p>
        </w:tc>
        <w:tc>
          <w:tcPr>
            <w:tcW w:w="1530" w:type="dxa"/>
            <w:tcBorders>
              <w:left w:val="single" w:sz="4" w:space="0" w:color="A9A9A9" w:themeColor="accent5"/>
              <w:right w:val="single" w:sz="4" w:space="0" w:color="A9A9A9" w:themeColor="accent5"/>
            </w:tcBorders>
            <w:vAlign w:val="bottom"/>
          </w:tcPr>
          <w:p w14:paraId="72DA2475" w14:textId="56B1E310" w:rsidR="00536C34" w:rsidRPr="006465A3" w:rsidRDefault="00536C34" w:rsidP="00536C34">
            <w:pPr>
              <w:spacing w:after="0" w:line="240" w:lineRule="auto"/>
              <w:jc w:val="center"/>
              <w:rPr>
                <w:rFonts w:asciiTheme="minorHAnsi" w:hAnsiTheme="minorHAnsi"/>
                <w:sz w:val="21"/>
                <w:szCs w:val="21"/>
              </w:rPr>
            </w:pPr>
            <w:r w:rsidRPr="006465A3">
              <w:rPr>
                <w:rFonts w:asciiTheme="minorHAnsi" w:hAnsiTheme="minorHAnsi" w:cs="Calibri"/>
              </w:rPr>
              <w:t>4%</w:t>
            </w:r>
          </w:p>
        </w:tc>
      </w:tr>
      <w:tr w:rsidR="00536C34" w:rsidRPr="006465A3" w14:paraId="05376A3A" w14:textId="77777777" w:rsidTr="00640233">
        <w:trPr>
          <w:trHeight w:val="202"/>
        </w:trPr>
        <w:tc>
          <w:tcPr>
            <w:tcW w:w="6210" w:type="dxa"/>
            <w:tcBorders>
              <w:right w:val="single" w:sz="4" w:space="0" w:color="A9A9A9" w:themeColor="accent5"/>
            </w:tcBorders>
            <w:shd w:val="clear" w:color="auto" w:fill="auto"/>
            <w:noWrap/>
            <w:vAlign w:val="center"/>
          </w:tcPr>
          <w:p w14:paraId="1021E1EB" w14:textId="757CFFA6" w:rsidR="00536C34" w:rsidRPr="006465A3" w:rsidRDefault="00536C34" w:rsidP="00536C34">
            <w:pPr>
              <w:spacing w:after="0" w:line="240" w:lineRule="auto"/>
              <w:rPr>
                <w:rFonts w:asciiTheme="minorHAnsi" w:hAnsiTheme="minorHAnsi"/>
                <w:sz w:val="21"/>
                <w:szCs w:val="21"/>
              </w:rPr>
            </w:pPr>
            <w:r w:rsidRPr="006465A3">
              <w:rPr>
                <w:rFonts w:asciiTheme="minorHAnsi" w:hAnsiTheme="minorHAnsi" w:cs="Calibri"/>
              </w:rPr>
              <w:t>Specialty (except Psychiatric and Substance Abuse) Hospitals (622310)</w:t>
            </w:r>
          </w:p>
        </w:tc>
        <w:tc>
          <w:tcPr>
            <w:tcW w:w="990" w:type="dxa"/>
            <w:tcBorders>
              <w:left w:val="single" w:sz="4" w:space="0" w:color="A9A9A9" w:themeColor="accent5"/>
              <w:right w:val="single" w:sz="4" w:space="0" w:color="A9A9A9" w:themeColor="accent5"/>
            </w:tcBorders>
            <w:shd w:val="clear" w:color="auto" w:fill="auto"/>
            <w:noWrap/>
            <w:vAlign w:val="bottom"/>
          </w:tcPr>
          <w:p w14:paraId="7EE4BC73" w14:textId="5DF1C1E0" w:rsidR="00536C34" w:rsidRPr="006465A3" w:rsidRDefault="00536C34" w:rsidP="00536C34">
            <w:pPr>
              <w:spacing w:after="0" w:line="240" w:lineRule="auto"/>
              <w:jc w:val="center"/>
              <w:rPr>
                <w:rFonts w:asciiTheme="minorHAnsi" w:hAnsiTheme="minorHAnsi"/>
                <w:sz w:val="21"/>
                <w:szCs w:val="21"/>
              </w:rPr>
            </w:pPr>
            <w:r w:rsidRPr="006465A3">
              <w:rPr>
                <w:rFonts w:asciiTheme="minorHAnsi" w:hAnsiTheme="minorHAnsi" w:cs="Calibri"/>
              </w:rPr>
              <w:t>24</w:t>
            </w:r>
          </w:p>
        </w:tc>
        <w:tc>
          <w:tcPr>
            <w:tcW w:w="990" w:type="dxa"/>
            <w:tcBorders>
              <w:left w:val="single" w:sz="4" w:space="0" w:color="A9A9A9" w:themeColor="accent5"/>
              <w:right w:val="single" w:sz="4" w:space="0" w:color="A9A9A9" w:themeColor="accent5"/>
            </w:tcBorders>
            <w:vAlign w:val="bottom"/>
          </w:tcPr>
          <w:p w14:paraId="281E7DF1" w14:textId="1E68FD67" w:rsidR="00536C34" w:rsidRPr="006465A3" w:rsidRDefault="00536C34" w:rsidP="00536C34">
            <w:pPr>
              <w:spacing w:after="0" w:line="240" w:lineRule="auto"/>
              <w:jc w:val="center"/>
              <w:rPr>
                <w:rFonts w:asciiTheme="minorHAnsi" w:hAnsiTheme="minorHAnsi"/>
                <w:sz w:val="21"/>
                <w:szCs w:val="21"/>
              </w:rPr>
            </w:pPr>
            <w:r w:rsidRPr="006465A3">
              <w:rPr>
                <w:rFonts w:asciiTheme="minorHAnsi" w:hAnsiTheme="minorHAnsi" w:cs="Calibri"/>
              </w:rPr>
              <w:t>18</w:t>
            </w:r>
          </w:p>
        </w:tc>
        <w:tc>
          <w:tcPr>
            <w:tcW w:w="1170" w:type="dxa"/>
            <w:tcBorders>
              <w:left w:val="single" w:sz="4" w:space="0" w:color="A9A9A9" w:themeColor="accent5"/>
              <w:right w:val="single" w:sz="4" w:space="0" w:color="A9A9A9" w:themeColor="accent5"/>
            </w:tcBorders>
            <w:vAlign w:val="bottom"/>
          </w:tcPr>
          <w:p w14:paraId="34D24B43" w14:textId="48B675D6" w:rsidR="00536C34" w:rsidRPr="006465A3" w:rsidRDefault="00536C34" w:rsidP="00536C34">
            <w:pPr>
              <w:spacing w:after="0" w:line="240" w:lineRule="auto"/>
              <w:jc w:val="center"/>
              <w:rPr>
                <w:rFonts w:asciiTheme="minorHAnsi" w:hAnsiTheme="minorHAnsi"/>
                <w:sz w:val="21"/>
                <w:szCs w:val="21"/>
              </w:rPr>
            </w:pPr>
            <w:r w:rsidRPr="006465A3">
              <w:rPr>
                <w:rFonts w:asciiTheme="minorHAnsi" w:hAnsiTheme="minorHAnsi" w:cs="Calibri"/>
              </w:rPr>
              <w:t>-25%</w:t>
            </w:r>
          </w:p>
        </w:tc>
        <w:tc>
          <w:tcPr>
            <w:tcW w:w="1530" w:type="dxa"/>
            <w:tcBorders>
              <w:left w:val="single" w:sz="4" w:space="0" w:color="A9A9A9" w:themeColor="accent5"/>
              <w:right w:val="single" w:sz="4" w:space="0" w:color="A9A9A9" w:themeColor="accent5"/>
            </w:tcBorders>
            <w:vAlign w:val="bottom"/>
          </w:tcPr>
          <w:p w14:paraId="029E1279" w14:textId="3BF681EE" w:rsidR="00536C34" w:rsidRPr="006465A3" w:rsidRDefault="00536C34" w:rsidP="00536C34">
            <w:pPr>
              <w:spacing w:after="0" w:line="240" w:lineRule="auto"/>
              <w:jc w:val="center"/>
              <w:rPr>
                <w:rFonts w:asciiTheme="minorHAnsi" w:hAnsiTheme="minorHAnsi"/>
                <w:sz w:val="21"/>
                <w:szCs w:val="21"/>
              </w:rPr>
            </w:pPr>
            <w:r w:rsidRPr="006465A3">
              <w:rPr>
                <w:rFonts w:asciiTheme="minorHAnsi" w:hAnsiTheme="minorHAnsi" w:cs="Calibri"/>
              </w:rPr>
              <w:t>3%</w:t>
            </w:r>
          </w:p>
        </w:tc>
      </w:tr>
      <w:tr w:rsidR="00536C34" w:rsidRPr="006465A3" w14:paraId="10F3ED5B" w14:textId="77777777" w:rsidTr="00640233">
        <w:trPr>
          <w:trHeight w:val="202"/>
        </w:trPr>
        <w:tc>
          <w:tcPr>
            <w:tcW w:w="6210" w:type="dxa"/>
            <w:tcBorders>
              <w:right w:val="single" w:sz="4" w:space="0" w:color="A9A9A9" w:themeColor="accent5"/>
            </w:tcBorders>
            <w:shd w:val="clear" w:color="auto" w:fill="auto"/>
            <w:noWrap/>
            <w:vAlign w:val="center"/>
          </w:tcPr>
          <w:p w14:paraId="39F2E460" w14:textId="00A57250" w:rsidR="00536C34" w:rsidRPr="006465A3" w:rsidRDefault="00536C34" w:rsidP="00536C34">
            <w:pPr>
              <w:spacing w:after="0" w:line="240" w:lineRule="auto"/>
              <w:rPr>
                <w:rFonts w:asciiTheme="minorHAnsi" w:hAnsiTheme="minorHAnsi"/>
                <w:sz w:val="21"/>
                <w:szCs w:val="21"/>
              </w:rPr>
            </w:pPr>
            <w:r w:rsidRPr="006465A3">
              <w:rPr>
                <w:rFonts w:asciiTheme="minorHAnsi" w:hAnsiTheme="minorHAnsi" w:cs="Calibri"/>
              </w:rPr>
              <w:t>Home Health Care Services (621610)</w:t>
            </w:r>
          </w:p>
        </w:tc>
        <w:tc>
          <w:tcPr>
            <w:tcW w:w="990" w:type="dxa"/>
            <w:tcBorders>
              <w:left w:val="single" w:sz="4" w:space="0" w:color="A9A9A9" w:themeColor="accent5"/>
              <w:right w:val="single" w:sz="4" w:space="0" w:color="A9A9A9" w:themeColor="accent5"/>
            </w:tcBorders>
            <w:shd w:val="clear" w:color="auto" w:fill="auto"/>
            <w:noWrap/>
            <w:vAlign w:val="bottom"/>
          </w:tcPr>
          <w:p w14:paraId="36301547" w14:textId="50B783E9" w:rsidR="00536C34" w:rsidRPr="006465A3" w:rsidRDefault="00536C34" w:rsidP="00536C34">
            <w:pPr>
              <w:spacing w:after="0" w:line="240" w:lineRule="auto"/>
              <w:jc w:val="center"/>
              <w:rPr>
                <w:rFonts w:asciiTheme="minorHAnsi" w:hAnsiTheme="minorHAnsi"/>
                <w:sz w:val="21"/>
                <w:szCs w:val="21"/>
              </w:rPr>
            </w:pPr>
            <w:r w:rsidRPr="006465A3">
              <w:rPr>
                <w:rFonts w:asciiTheme="minorHAnsi" w:hAnsiTheme="minorHAnsi" w:cs="Calibri"/>
              </w:rPr>
              <w:t>18</w:t>
            </w:r>
          </w:p>
        </w:tc>
        <w:tc>
          <w:tcPr>
            <w:tcW w:w="990" w:type="dxa"/>
            <w:tcBorders>
              <w:left w:val="single" w:sz="4" w:space="0" w:color="A9A9A9" w:themeColor="accent5"/>
              <w:right w:val="single" w:sz="4" w:space="0" w:color="A9A9A9" w:themeColor="accent5"/>
            </w:tcBorders>
            <w:vAlign w:val="bottom"/>
          </w:tcPr>
          <w:p w14:paraId="6DAD0A40" w14:textId="2D3E801F" w:rsidR="00536C34" w:rsidRPr="006465A3" w:rsidRDefault="00536C34" w:rsidP="00536C34">
            <w:pPr>
              <w:spacing w:after="0" w:line="240" w:lineRule="auto"/>
              <w:jc w:val="center"/>
              <w:rPr>
                <w:rFonts w:asciiTheme="minorHAnsi" w:hAnsiTheme="minorHAnsi"/>
                <w:sz w:val="21"/>
                <w:szCs w:val="21"/>
              </w:rPr>
            </w:pPr>
            <w:r w:rsidRPr="006465A3">
              <w:rPr>
                <w:rFonts w:asciiTheme="minorHAnsi" w:hAnsiTheme="minorHAnsi" w:cs="Calibri"/>
              </w:rPr>
              <w:t>16</w:t>
            </w:r>
          </w:p>
        </w:tc>
        <w:tc>
          <w:tcPr>
            <w:tcW w:w="1170" w:type="dxa"/>
            <w:tcBorders>
              <w:left w:val="single" w:sz="4" w:space="0" w:color="A9A9A9" w:themeColor="accent5"/>
              <w:right w:val="single" w:sz="4" w:space="0" w:color="A9A9A9" w:themeColor="accent5"/>
            </w:tcBorders>
            <w:vAlign w:val="bottom"/>
          </w:tcPr>
          <w:p w14:paraId="226F21B4" w14:textId="342036E3" w:rsidR="00536C34" w:rsidRPr="006465A3" w:rsidRDefault="00536C34" w:rsidP="00536C34">
            <w:pPr>
              <w:spacing w:after="0" w:line="240" w:lineRule="auto"/>
              <w:jc w:val="center"/>
              <w:rPr>
                <w:rFonts w:asciiTheme="minorHAnsi" w:hAnsiTheme="minorHAnsi"/>
                <w:sz w:val="21"/>
                <w:szCs w:val="21"/>
              </w:rPr>
            </w:pPr>
            <w:r w:rsidRPr="006465A3">
              <w:rPr>
                <w:rFonts w:asciiTheme="minorHAnsi" w:hAnsiTheme="minorHAnsi" w:cs="Calibri"/>
              </w:rPr>
              <w:t>-11%</w:t>
            </w:r>
          </w:p>
        </w:tc>
        <w:tc>
          <w:tcPr>
            <w:tcW w:w="1530" w:type="dxa"/>
            <w:tcBorders>
              <w:left w:val="single" w:sz="4" w:space="0" w:color="A9A9A9" w:themeColor="accent5"/>
              <w:right w:val="single" w:sz="4" w:space="0" w:color="A9A9A9" w:themeColor="accent5"/>
            </w:tcBorders>
            <w:vAlign w:val="bottom"/>
          </w:tcPr>
          <w:p w14:paraId="1C6CB1F6" w14:textId="6B395C2D" w:rsidR="00536C34" w:rsidRPr="006465A3" w:rsidRDefault="00536C34" w:rsidP="00536C34">
            <w:pPr>
              <w:spacing w:after="0" w:line="240" w:lineRule="auto"/>
              <w:jc w:val="center"/>
              <w:rPr>
                <w:rFonts w:asciiTheme="minorHAnsi" w:hAnsiTheme="minorHAnsi"/>
                <w:sz w:val="21"/>
                <w:szCs w:val="21"/>
              </w:rPr>
            </w:pPr>
            <w:r w:rsidRPr="006465A3">
              <w:rPr>
                <w:rFonts w:asciiTheme="minorHAnsi" w:hAnsiTheme="minorHAnsi" w:cs="Calibri"/>
              </w:rPr>
              <w:t>3%</w:t>
            </w:r>
          </w:p>
        </w:tc>
      </w:tr>
      <w:tr w:rsidR="00536C34" w:rsidRPr="006465A3" w14:paraId="5EE2924F" w14:textId="77777777" w:rsidTr="00640233">
        <w:trPr>
          <w:trHeight w:val="202"/>
        </w:trPr>
        <w:tc>
          <w:tcPr>
            <w:tcW w:w="6210" w:type="dxa"/>
            <w:tcBorders>
              <w:right w:val="single" w:sz="4" w:space="0" w:color="A9A9A9" w:themeColor="accent5"/>
            </w:tcBorders>
            <w:shd w:val="clear" w:color="auto" w:fill="auto"/>
            <w:noWrap/>
            <w:vAlign w:val="center"/>
          </w:tcPr>
          <w:p w14:paraId="78E57E5E" w14:textId="08A8C0BD" w:rsidR="00536C34" w:rsidRPr="006465A3" w:rsidRDefault="00536C34" w:rsidP="00536C34">
            <w:pPr>
              <w:spacing w:after="0" w:line="240" w:lineRule="auto"/>
              <w:rPr>
                <w:rFonts w:asciiTheme="minorHAnsi" w:hAnsiTheme="minorHAnsi"/>
                <w:sz w:val="21"/>
                <w:szCs w:val="21"/>
              </w:rPr>
            </w:pPr>
            <w:r w:rsidRPr="006465A3">
              <w:rPr>
                <w:rFonts w:asciiTheme="minorHAnsi" w:hAnsiTheme="minorHAnsi" w:cs="Calibri"/>
              </w:rPr>
              <w:t>Elementary and Secondary Schools (Local Government) (903611)</w:t>
            </w:r>
          </w:p>
        </w:tc>
        <w:tc>
          <w:tcPr>
            <w:tcW w:w="990" w:type="dxa"/>
            <w:tcBorders>
              <w:left w:val="single" w:sz="4" w:space="0" w:color="A9A9A9" w:themeColor="accent5"/>
              <w:right w:val="single" w:sz="4" w:space="0" w:color="A9A9A9" w:themeColor="accent5"/>
            </w:tcBorders>
            <w:shd w:val="clear" w:color="auto" w:fill="auto"/>
            <w:noWrap/>
            <w:vAlign w:val="bottom"/>
          </w:tcPr>
          <w:p w14:paraId="172DD2D6" w14:textId="346F039E" w:rsidR="00536C34" w:rsidRPr="006465A3" w:rsidRDefault="00536C34" w:rsidP="00536C34">
            <w:pPr>
              <w:spacing w:after="0" w:line="240" w:lineRule="auto"/>
              <w:jc w:val="center"/>
              <w:rPr>
                <w:rFonts w:asciiTheme="minorHAnsi" w:hAnsiTheme="minorHAnsi"/>
                <w:sz w:val="21"/>
                <w:szCs w:val="21"/>
              </w:rPr>
            </w:pPr>
            <w:r w:rsidRPr="006465A3">
              <w:rPr>
                <w:rFonts w:asciiTheme="minorHAnsi" w:hAnsiTheme="minorHAnsi" w:cs="Calibri"/>
              </w:rPr>
              <w:t>17</w:t>
            </w:r>
          </w:p>
        </w:tc>
        <w:tc>
          <w:tcPr>
            <w:tcW w:w="990" w:type="dxa"/>
            <w:tcBorders>
              <w:left w:val="single" w:sz="4" w:space="0" w:color="A9A9A9" w:themeColor="accent5"/>
              <w:right w:val="single" w:sz="4" w:space="0" w:color="A9A9A9" w:themeColor="accent5"/>
            </w:tcBorders>
            <w:vAlign w:val="bottom"/>
          </w:tcPr>
          <w:p w14:paraId="53FE2ACA" w14:textId="3F584C42" w:rsidR="00536C34" w:rsidRPr="006465A3" w:rsidRDefault="00536C34" w:rsidP="00536C34">
            <w:pPr>
              <w:spacing w:after="0" w:line="240" w:lineRule="auto"/>
              <w:jc w:val="center"/>
              <w:rPr>
                <w:rFonts w:asciiTheme="minorHAnsi" w:hAnsiTheme="minorHAnsi"/>
                <w:sz w:val="21"/>
                <w:szCs w:val="21"/>
              </w:rPr>
            </w:pPr>
            <w:r w:rsidRPr="006465A3">
              <w:rPr>
                <w:rFonts w:asciiTheme="minorHAnsi" w:hAnsiTheme="minorHAnsi" w:cs="Calibri"/>
              </w:rPr>
              <w:t>14</w:t>
            </w:r>
          </w:p>
        </w:tc>
        <w:tc>
          <w:tcPr>
            <w:tcW w:w="1170" w:type="dxa"/>
            <w:tcBorders>
              <w:left w:val="single" w:sz="4" w:space="0" w:color="A9A9A9" w:themeColor="accent5"/>
              <w:right w:val="single" w:sz="4" w:space="0" w:color="A9A9A9" w:themeColor="accent5"/>
            </w:tcBorders>
            <w:vAlign w:val="bottom"/>
          </w:tcPr>
          <w:p w14:paraId="58BC796C" w14:textId="70CD310A" w:rsidR="00536C34" w:rsidRPr="006465A3" w:rsidRDefault="00536C34" w:rsidP="00536C34">
            <w:pPr>
              <w:spacing w:after="0" w:line="240" w:lineRule="auto"/>
              <w:jc w:val="center"/>
              <w:rPr>
                <w:rFonts w:asciiTheme="minorHAnsi" w:hAnsiTheme="minorHAnsi"/>
                <w:sz w:val="21"/>
                <w:szCs w:val="21"/>
              </w:rPr>
            </w:pPr>
            <w:r w:rsidRPr="006465A3">
              <w:rPr>
                <w:rFonts w:asciiTheme="minorHAnsi" w:hAnsiTheme="minorHAnsi" w:cs="Calibri"/>
              </w:rPr>
              <w:t>-18%</w:t>
            </w:r>
          </w:p>
        </w:tc>
        <w:tc>
          <w:tcPr>
            <w:tcW w:w="1530" w:type="dxa"/>
            <w:tcBorders>
              <w:left w:val="single" w:sz="4" w:space="0" w:color="A9A9A9" w:themeColor="accent5"/>
              <w:right w:val="single" w:sz="4" w:space="0" w:color="A9A9A9" w:themeColor="accent5"/>
            </w:tcBorders>
            <w:vAlign w:val="bottom"/>
          </w:tcPr>
          <w:p w14:paraId="518B0F9B" w14:textId="2F800E5C" w:rsidR="00536C34" w:rsidRPr="006465A3" w:rsidRDefault="00536C34" w:rsidP="00536C34">
            <w:pPr>
              <w:spacing w:after="0" w:line="240" w:lineRule="auto"/>
              <w:jc w:val="center"/>
              <w:rPr>
                <w:rFonts w:asciiTheme="minorHAnsi" w:hAnsiTheme="minorHAnsi"/>
                <w:sz w:val="21"/>
                <w:szCs w:val="21"/>
              </w:rPr>
            </w:pPr>
            <w:r w:rsidRPr="006465A3">
              <w:rPr>
                <w:rFonts w:asciiTheme="minorHAnsi" w:hAnsiTheme="minorHAnsi" w:cs="Calibri"/>
              </w:rPr>
              <w:t>2%</w:t>
            </w:r>
          </w:p>
        </w:tc>
      </w:tr>
      <w:tr w:rsidR="00536C34" w:rsidRPr="006465A3" w14:paraId="1F92F1F9" w14:textId="77777777" w:rsidTr="00640233">
        <w:trPr>
          <w:trHeight w:val="202"/>
        </w:trPr>
        <w:tc>
          <w:tcPr>
            <w:tcW w:w="6210" w:type="dxa"/>
            <w:tcBorders>
              <w:right w:val="single" w:sz="4" w:space="0" w:color="A9A9A9" w:themeColor="accent5"/>
            </w:tcBorders>
            <w:shd w:val="clear" w:color="auto" w:fill="auto"/>
            <w:noWrap/>
            <w:vAlign w:val="center"/>
          </w:tcPr>
          <w:p w14:paraId="3513DB35" w14:textId="2FBD322D" w:rsidR="00536C34" w:rsidRPr="006465A3" w:rsidRDefault="00536C34" w:rsidP="00536C34">
            <w:pPr>
              <w:spacing w:after="0" w:line="240" w:lineRule="auto"/>
              <w:rPr>
                <w:rFonts w:asciiTheme="minorHAnsi" w:hAnsiTheme="minorHAnsi"/>
                <w:sz w:val="21"/>
                <w:szCs w:val="21"/>
              </w:rPr>
            </w:pPr>
            <w:r w:rsidRPr="006465A3">
              <w:rPr>
                <w:rFonts w:asciiTheme="minorHAnsi" w:hAnsiTheme="minorHAnsi" w:cs="Calibri"/>
              </w:rPr>
              <w:t>Offices of Physicians (except Mental Health Specialists) (621111)</w:t>
            </w:r>
          </w:p>
        </w:tc>
        <w:tc>
          <w:tcPr>
            <w:tcW w:w="990" w:type="dxa"/>
            <w:tcBorders>
              <w:left w:val="single" w:sz="4" w:space="0" w:color="A9A9A9" w:themeColor="accent5"/>
              <w:right w:val="single" w:sz="4" w:space="0" w:color="A9A9A9" w:themeColor="accent5"/>
            </w:tcBorders>
            <w:shd w:val="clear" w:color="auto" w:fill="auto"/>
            <w:noWrap/>
            <w:vAlign w:val="bottom"/>
          </w:tcPr>
          <w:p w14:paraId="55CD596B" w14:textId="50F66015" w:rsidR="00536C34" w:rsidRPr="006465A3" w:rsidRDefault="00536C34" w:rsidP="00536C34">
            <w:pPr>
              <w:spacing w:after="0" w:line="240" w:lineRule="auto"/>
              <w:jc w:val="center"/>
              <w:rPr>
                <w:rFonts w:asciiTheme="minorHAnsi" w:hAnsiTheme="minorHAnsi"/>
                <w:sz w:val="21"/>
                <w:szCs w:val="21"/>
              </w:rPr>
            </w:pPr>
            <w:r w:rsidRPr="006465A3">
              <w:rPr>
                <w:rFonts w:asciiTheme="minorHAnsi" w:hAnsiTheme="minorHAnsi" w:cs="Calibri"/>
              </w:rPr>
              <w:t>&lt;10</w:t>
            </w:r>
          </w:p>
        </w:tc>
        <w:tc>
          <w:tcPr>
            <w:tcW w:w="990" w:type="dxa"/>
            <w:tcBorders>
              <w:left w:val="single" w:sz="4" w:space="0" w:color="A9A9A9" w:themeColor="accent5"/>
              <w:right w:val="single" w:sz="4" w:space="0" w:color="A9A9A9" w:themeColor="accent5"/>
            </w:tcBorders>
            <w:vAlign w:val="bottom"/>
          </w:tcPr>
          <w:p w14:paraId="41EC3D8E" w14:textId="68BD51DF" w:rsidR="00536C34" w:rsidRPr="006465A3" w:rsidRDefault="00536C34" w:rsidP="00536C34">
            <w:pPr>
              <w:spacing w:after="0" w:line="240" w:lineRule="auto"/>
              <w:jc w:val="center"/>
              <w:rPr>
                <w:rFonts w:asciiTheme="minorHAnsi" w:hAnsiTheme="minorHAnsi"/>
                <w:sz w:val="21"/>
                <w:szCs w:val="21"/>
              </w:rPr>
            </w:pPr>
            <w:r w:rsidRPr="006465A3">
              <w:rPr>
                <w:rFonts w:asciiTheme="minorHAnsi" w:hAnsiTheme="minorHAnsi" w:cs="Calibri"/>
              </w:rPr>
              <w:t>12</w:t>
            </w:r>
          </w:p>
        </w:tc>
        <w:tc>
          <w:tcPr>
            <w:tcW w:w="1170" w:type="dxa"/>
            <w:tcBorders>
              <w:left w:val="single" w:sz="4" w:space="0" w:color="A9A9A9" w:themeColor="accent5"/>
              <w:right w:val="single" w:sz="4" w:space="0" w:color="A9A9A9" w:themeColor="accent5"/>
            </w:tcBorders>
            <w:vAlign w:val="bottom"/>
          </w:tcPr>
          <w:p w14:paraId="1F0248B4" w14:textId="4DCCF898" w:rsidR="00536C34" w:rsidRPr="006465A3" w:rsidRDefault="00536C34" w:rsidP="00536C34">
            <w:pPr>
              <w:spacing w:after="0" w:line="240" w:lineRule="auto"/>
              <w:jc w:val="center"/>
              <w:rPr>
                <w:rFonts w:asciiTheme="minorHAnsi" w:hAnsiTheme="minorHAnsi"/>
                <w:sz w:val="21"/>
                <w:szCs w:val="21"/>
              </w:rPr>
            </w:pPr>
            <w:proofErr w:type="spellStart"/>
            <w:r w:rsidRPr="006465A3">
              <w:rPr>
                <w:rFonts w:asciiTheme="minorHAnsi" w:hAnsiTheme="minorHAnsi" w:cs="Calibri"/>
              </w:rPr>
              <w:t>Insf</w:t>
            </w:r>
            <w:proofErr w:type="spellEnd"/>
            <w:r w:rsidRPr="006465A3">
              <w:rPr>
                <w:rFonts w:asciiTheme="minorHAnsi" w:hAnsiTheme="minorHAnsi" w:cs="Calibri"/>
              </w:rPr>
              <w:t>. Data</w:t>
            </w:r>
          </w:p>
        </w:tc>
        <w:tc>
          <w:tcPr>
            <w:tcW w:w="1530" w:type="dxa"/>
            <w:tcBorders>
              <w:left w:val="single" w:sz="4" w:space="0" w:color="A9A9A9" w:themeColor="accent5"/>
              <w:right w:val="single" w:sz="4" w:space="0" w:color="A9A9A9" w:themeColor="accent5"/>
            </w:tcBorders>
            <w:vAlign w:val="bottom"/>
          </w:tcPr>
          <w:p w14:paraId="35ABEC3F" w14:textId="3246621D" w:rsidR="00536C34" w:rsidRPr="006465A3" w:rsidRDefault="00536C34" w:rsidP="00536C34">
            <w:pPr>
              <w:spacing w:after="0" w:line="240" w:lineRule="auto"/>
              <w:jc w:val="center"/>
              <w:rPr>
                <w:rFonts w:asciiTheme="minorHAnsi" w:hAnsiTheme="minorHAnsi"/>
                <w:sz w:val="21"/>
                <w:szCs w:val="21"/>
              </w:rPr>
            </w:pPr>
            <w:r w:rsidRPr="006465A3">
              <w:rPr>
                <w:rFonts w:asciiTheme="minorHAnsi" w:hAnsiTheme="minorHAnsi" w:cs="Calibri"/>
              </w:rPr>
              <w:t>2%</w:t>
            </w:r>
          </w:p>
        </w:tc>
      </w:tr>
      <w:tr w:rsidR="00536C34" w:rsidRPr="006465A3" w14:paraId="0EACD706" w14:textId="77777777" w:rsidTr="00640233">
        <w:trPr>
          <w:trHeight w:val="202"/>
        </w:trPr>
        <w:tc>
          <w:tcPr>
            <w:tcW w:w="6210" w:type="dxa"/>
            <w:tcBorders>
              <w:right w:val="single" w:sz="4" w:space="0" w:color="A9A9A9" w:themeColor="accent5"/>
            </w:tcBorders>
            <w:shd w:val="clear" w:color="auto" w:fill="auto"/>
            <w:noWrap/>
            <w:vAlign w:val="center"/>
          </w:tcPr>
          <w:p w14:paraId="7ACA77EB" w14:textId="096C472F" w:rsidR="00536C34" w:rsidRPr="006465A3" w:rsidRDefault="00536C34" w:rsidP="00536C34">
            <w:pPr>
              <w:spacing w:after="0" w:line="240" w:lineRule="auto"/>
              <w:rPr>
                <w:rFonts w:asciiTheme="minorHAnsi" w:hAnsiTheme="minorHAnsi"/>
                <w:sz w:val="21"/>
                <w:szCs w:val="21"/>
              </w:rPr>
            </w:pPr>
            <w:r w:rsidRPr="006465A3">
              <w:rPr>
                <w:rFonts w:asciiTheme="minorHAnsi" w:hAnsiTheme="minorHAnsi" w:cs="Calibri"/>
              </w:rPr>
              <w:t>Assisted Living Facilities for the Elderly (623312)</w:t>
            </w:r>
          </w:p>
        </w:tc>
        <w:tc>
          <w:tcPr>
            <w:tcW w:w="990" w:type="dxa"/>
            <w:tcBorders>
              <w:left w:val="single" w:sz="4" w:space="0" w:color="A9A9A9" w:themeColor="accent5"/>
              <w:right w:val="single" w:sz="4" w:space="0" w:color="A9A9A9" w:themeColor="accent5"/>
            </w:tcBorders>
            <w:shd w:val="clear" w:color="auto" w:fill="auto"/>
            <w:noWrap/>
            <w:vAlign w:val="bottom"/>
          </w:tcPr>
          <w:p w14:paraId="44675E7E" w14:textId="2DB765FE" w:rsidR="00536C34" w:rsidRPr="006465A3" w:rsidRDefault="00536C34" w:rsidP="00536C34">
            <w:pPr>
              <w:spacing w:after="0" w:line="240" w:lineRule="auto"/>
              <w:jc w:val="center"/>
              <w:rPr>
                <w:rFonts w:asciiTheme="minorHAnsi" w:hAnsiTheme="minorHAnsi"/>
                <w:sz w:val="21"/>
                <w:szCs w:val="21"/>
              </w:rPr>
            </w:pPr>
            <w:r w:rsidRPr="006465A3">
              <w:rPr>
                <w:rFonts w:asciiTheme="minorHAnsi" w:hAnsiTheme="minorHAnsi" w:cs="Calibri"/>
              </w:rPr>
              <w:t>&lt;10</w:t>
            </w:r>
          </w:p>
        </w:tc>
        <w:tc>
          <w:tcPr>
            <w:tcW w:w="990" w:type="dxa"/>
            <w:tcBorders>
              <w:left w:val="single" w:sz="4" w:space="0" w:color="A9A9A9" w:themeColor="accent5"/>
              <w:right w:val="single" w:sz="4" w:space="0" w:color="A9A9A9" w:themeColor="accent5"/>
            </w:tcBorders>
            <w:vAlign w:val="bottom"/>
          </w:tcPr>
          <w:p w14:paraId="4CA0E5CF" w14:textId="2F1DED41" w:rsidR="00536C34" w:rsidRPr="006465A3" w:rsidRDefault="00536C34" w:rsidP="00536C34">
            <w:pPr>
              <w:spacing w:after="0" w:line="240" w:lineRule="auto"/>
              <w:jc w:val="center"/>
              <w:rPr>
                <w:rFonts w:asciiTheme="minorHAnsi" w:hAnsiTheme="minorHAnsi"/>
                <w:sz w:val="21"/>
                <w:szCs w:val="21"/>
              </w:rPr>
            </w:pPr>
            <w:r w:rsidRPr="006465A3">
              <w:rPr>
                <w:rFonts w:asciiTheme="minorHAnsi" w:hAnsiTheme="minorHAnsi" w:cs="Calibri"/>
              </w:rPr>
              <w:t>10</w:t>
            </w:r>
          </w:p>
        </w:tc>
        <w:tc>
          <w:tcPr>
            <w:tcW w:w="1170" w:type="dxa"/>
            <w:tcBorders>
              <w:left w:val="single" w:sz="4" w:space="0" w:color="A9A9A9" w:themeColor="accent5"/>
              <w:right w:val="single" w:sz="4" w:space="0" w:color="A9A9A9" w:themeColor="accent5"/>
            </w:tcBorders>
            <w:vAlign w:val="bottom"/>
          </w:tcPr>
          <w:p w14:paraId="539D0E77" w14:textId="34243B9C" w:rsidR="00536C34" w:rsidRPr="006465A3" w:rsidRDefault="00536C34" w:rsidP="00536C34">
            <w:pPr>
              <w:spacing w:after="0" w:line="240" w:lineRule="auto"/>
              <w:jc w:val="center"/>
              <w:rPr>
                <w:rFonts w:asciiTheme="minorHAnsi" w:hAnsiTheme="minorHAnsi"/>
                <w:sz w:val="21"/>
                <w:szCs w:val="21"/>
              </w:rPr>
            </w:pPr>
            <w:proofErr w:type="spellStart"/>
            <w:r w:rsidRPr="006465A3">
              <w:rPr>
                <w:rFonts w:asciiTheme="minorHAnsi" w:hAnsiTheme="minorHAnsi" w:cs="Calibri"/>
              </w:rPr>
              <w:t>Insf</w:t>
            </w:r>
            <w:proofErr w:type="spellEnd"/>
            <w:r w:rsidRPr="006465A3">
              <w:rPr>
                <w:rFonts w:asciiTheme="minorHAnsi" w:hAnsiTheme="minorHAnsi" w:cs="Calibri"/>
              </w:rPr>
              <w:t>. Data</w:t>
            </w:r>
          </w:p>
        </w:tc>
        <w:tc>
          <w:tcPr>
            <w:tcW w:w="1530" w:type="dxa"/>
            <w:tcBorders>
              <w:left w:val="single" w:sz="4" w:space="0" w:color="A9A9A9" w:themeColor="accent5"/>
              <w:right w:val="single" w:sz="4" w:space="0" w:color="A9A9A9" w:themeColor="accent5"/>
            </w:tcBorders>
            <w:vAlign w:val="bottom"/>
          </w:tcPr>
          <w:p w14:paraId="4B40C405" w14:textId="0B7CA88F" w:rsidR="00536C34" w:rsidRPr="006465A3" w:rsidRDefault="00536C34" w:rsidP="00536C34">
            <w:pPr>
              <w:spacing w:after="0" w:line="240" w:lineRule="auto"/>
              <w:jc w:val="center"/>
              <w:rPr>
                <w:rFonts w:asciiTheme="minorHAnsi" w:hAnsiTheme="minorHAnsi"/>
                <w:sz w:val="21"/>
                <w:szCs w:val="21"/>
              </w:rPr>
            </w:pPr>
            <w:r w:rsidRPr="006465A3">
              <w:rPr>
                <w:rFonts w:asciiTheme="minorHAnsi" w:hAnsiTheme="minorHAnsi" w:cs="Calibri"/>
              </w:rPr>
              <w:t>2%</w:t>
            </w:r>
          </w:p>
        </w:tc>
      </w:tr>
    </w:tbl>
    <w:p w14:paraId="325105F8" w14:textId="4C448C2B" w:rsidR="00493C12" w:rsidRPr="006465A3" w:rsidRDefault="00FD2C28" w:rsidP="00E427E9">
      <w:pPr>
        <w:spacing w:after="120"/>
        <w:ind w:left="144"/>
        <w:rPr>
          <w:rFonts w:asciiTheme="minorHAnsi" w:hAnsiTheme="minorHAnsi"/>
          <w:i/>
          <w:sz w:val="20"/>
          <w:szCs w:val="20"/>
        </w:rPr>
      </w:pPr>
      <w:r w:rsidRPr="006465A3">
        <w:rPr>
          <w:rFonts w:asciiTheme="minorHAnsi" w:hAnsiTheme="minorHAnsi"/>
          <w:i/>
          <w:sz w:val="20"/>
          <w:szCs w:val="20"/>
        </w:rPr>
        <w:t xml:space="preserve">Source: EMSI </w:t>
      </w:r>
      <w:r w:rsidR="00824C83" w:rsidRPr="006465A3">
        <w:rPr>
          <w:rFonts w:asciiTheme="minorHAnsi" w:hAnsiTheme="minorHAnsi"/>
          <w:i/>
          <w:sz w:val="20"/>
          <w:szCs w:val="20"/>
        </w:rPr>
        <w:t>2</w:t>
      </w:r>
      <w:r w:rsidR="00C76FDD" w:rsidRPr="006465A3">
        <w:rPr>
          <w:rFonts w:asciiTheme="minorHAnsi" w:hAnsiTheme="minorHAnsi"/>
          <w:i/>
          <w:sz w:val="20"/>
          <w:szCs w:val="20"/>
        </w:rPr>
        <w:t>020.1</w:t>
      </w:r>
    </w:p>
    <w:p w14:paraId="002D90EC" w14:textId="40A5BE2A" w:rsidR="00E93F10" w:rsidRPr="006465A3" w:rsidRDefault="000E5421" w:rsidP="000B1F1A">
      <w:pPr>
        <w:pStyle w:val="NoSpacing"/>
        <w:spacing w:before="240" w:after="80"/>
        <w:rPr>
          <w:rFonts w:asciiTheme="minorHAnsi" w:hAnsiTheme="minorHAnsi"/>
        </w:rPr>
      </w:pPr>
      <w:r w:rsidRPr="006465A3">
        <w:rPr>
          <w:rFonts w:asciiTheme="minorHAnsi" w:hAnsiTheme="minorHAnsi"/>
          <w:b/>
        </w:rPr>
        <w:t>Table 6</w:t>
      </w:r>
      <w:r w:rsidR="001342CC" w:rsidRPr="006465A3">
        <w:rPr>
          <w:rFonts w:asciiTheme="minorHAnsi" w:hAnsiTheme="minorHAnsi"/>
          <w:b/>
        </w:rPr>
        <w:t xml:space="preserve">. </w:t>
      </w:r>
      <w:r w:rsidR="001C1787" w:rsidRPr="006465A3">
        <w:rPr>
          <w:rFonts w:asciiTheme="minorHAnsi" w:hAnsiTheme="minorHAnsi"/>
          <w:b/>
        </w:rPr>
        <w:t xml:space="preserve">Top Employers </w:t>
      </w:r>
      <w:r w:rsidR="000B1F1A">
        <w:rPr>
          <w:rFonts w:asciiTheme="minorHAnsi" w:hAnsiTheme="minorHAnsi"/>
          <w:b/>
        </w:rPr>
        <w:t xml:space="preserve">Posting Occupational Therapy </w:t>
      </w:r>
      <w:r w:rsidR="001C1787" w:rsidRPr="006465A3">
        <w:rPr>
          <w:rFonts w:asciiTheme="minorHAnsi" w:hAnsiTheme="minorHAnsi"/>
          <w:b/>
        </w:rPr>
        <w:t xml:space="preserve">Occupations in Bay </w:t>
      </w:r>
      <w:r w:rsidR="000B1F1A">
        <w:rPr>
          <w:rFonts w:asciiTheme="minorHAnsi" w:hAnsiTheme="minorHAnsi"/>
          <w:b/>
        </w:rPr>
        <w:t xml:space="preserve">Region </w:t>
      </w:r>
      <w:r w:rsidR="001C1787" w:rsidRPr="006465A3">
        <w:rPr>
          <w:rFonts w:asciiTheme="minorHAnsi" w:hAnsiTheme="minorHAnsi"/>
          <w:b/>
        </w:rPr>
        <w:t xml:space="preserve">and </w:t>
      </w:r>
      <w:r w:rsidR="00E64B24" w:rsidRPr="006465A3">
        <w:rPr>
          <w:rFonts w:asciiTheme="minorHAnsi" w:hAnsiTheme="minorHAnsi"/>
          <w:b/>
        </w:rPr>
        <w:t>Silicon Valley</w:t>
      </w:r>
      <w:r w:rsidR="000612F1" w:rsidRPr="006465A3">
        <w:rPr>
          <w:rFonts w:asciiTheme="minorHAnsi" w:hAnsiTheme="minorHAnsi"/>
          <w:b/>
        </w:rPr>
        <w:t xml:space="preserve"> Sub-Region</w:t>
      </w:r>
      <w:r w:rsidR="000612F1" w:rsidRPr="006465A3">
        <w:rPr>
          <w:rFonts w:asciiTheme="minorHAnsi" w:hAnsiTheme="minorHAnsi"/>
          <w:b/>
          <w:sz w:val="18"/>
        </w:rPr>
        <w:t xml:space="preserve"> </w:t>
      </w:r>
      <w:r w:rsidR="001C1787" w:rsidRPr="006465A3">
        <w:rPr>
          <w:rFonts w:asciiTheme="minorHAnsi" w:hAnsiTheme="minorHAnsi"/>
          <w:b/>
          <w:sz w:val="18"/>
        </w:rPr>
        <w:t>(</w:t>
      </w:r>
      <w:r w:rsidR="00BB5819" w:rsidRPr="006465A3">
        <w:rPr>
          <w:rFonts w:asciiTheme="minorHAnsi" w:hAnsiTheme="minorHAnsi"/>
          <w:b/>
        </w:rPr>
        <w:t>June 2019 - May 2020</w:t>
      </w:r>
      <w:r w:rsidR="001C1787" w:rsidRPr="006465A3">
        <w:rPr>
          <w:rFonts w:asciiTheme="minorHAnsi" w:hAnsiTheme="minorHAnsi"/>
          <w:b/>
          <w:sz w:val="18"/>
        </w:rPr>
        <w:t>)</w:t>
      </w:r>
    </w:p>
    <w:tbl>
      <w:tblPr>
        <w:tblW w:w="10530" w:type="dxa"/>
        <w:tblBorders>
          <w:top w:val="single" w:sz="4" w:space="0" w:color="BFBFBF" w:themeColor="background1" w:themeShade="BF"/>
          <w:bottom w:val="single" w:sz="4" w:space="0" w:color="BFBFBF" w:themeColor="background1" w:themeShade="BF"/>
          <w:insideH w:val="single" w:sz="4" w:space="0" w:color="BFBFBF" w:themeColor="background1" w:themeShade="BF"/>
        </w:tblBorders>
        <w:tblLayout w:type="fixed"/>
        <w:tblLook w:val="04A0" w:firstRow="1" w:lastRow="0" w:firstColumn="1" w:lastColumn="0" w:noHBand="0" w:noVBand="1"/>
      </w:tblPr>
      <w:tblGrid>
        <w:gridCol w:w="2880"/>
        <w:gridCol w:w="630"/>
        <w:gridCol w:w="2700"/>
        <w:gridCol w:w="630"/>
        <w:gridCol w:w="2520"/>
        <w:gridCol w:w="1170"/>
      </w:tblGrid>
      <w:tr w:rsidR="00E22B42" w:rsidRPr="006465A3" w14:paraId="23161B89" w14:textId="5D2D7D56" w:rsidTr="00CB4538">
        <w:trPr>
          <w:trHeight w:val="278"/>
        </w:trPr>
        <w:tc>
          <w:tcPr>
            <w:tcW w:w="2880" w:type="dxa"/>
            <w:tcBorders>
              <w:top w:val="single" w:sz="4" w:space="0" w:color="BFBFBF" w:themeColor="background1" w:themeShade="BF"/>
              <w:bottom w:val="single" w:sz="4" w:space="0" w:color="A9A9A9" w:themeColor="accent5"/>
              <w:right w:val="single" w:sz="4" w:space="0" w:color="A9A9A9" w:themeColor="accent5"/>
            </w:tcBorders>
            <w:shd w:val="clear" w:color="auto" w:fill="E0EE7C" w:themeFill="accent3" w:themeFillTint="66"/>
            <w:noWrap/>
            <w:vAlign w:val="center"/>
            <w:hideMark/>
          </w:tcPr>
          <w:p w14:paraId="767FF6D3" w14:textId="77777777" w:rsidR="00FB5153" w:rsidRPr="006465A3" w:rsidRDefault="00FB5153" w:rsidP="00FB5153">
            <w:pPr>
              <w:spacing w:after="0" w:line="240" w:lineRule="auto"/>
              <w:rPr>
                <w:rFonts w:asciiTheme="minorHAnsi" w:eastAsia="Times New Roman" w:hAnsiTheme="minorHAnsi"/>
                <w:sz w:val="21"/>
                <w:szCs w:val="21"/>
              </w:rPr>
            </w:pPr>
            <w:r w:rsidRPr="006465A3">
              <w:rPr>
                <w:rFonts w:asciiTheme="minorHAnsi" w:eastAsia="Times New Roman" w:hAnsiTheme="minorHAnsi"/>
                <w:sz w:val="21"/>
                <w:szCs w:val="21"/>
              </w:rPr>
              <w:t>Employer</w:t>
            </w:r>
          </w:p>
        </w:tc>
        <w:tc>
          <w:tcPr>
            <w:tcW w:w="630" w:type="dxa"/>
            <w:tcBorders>
              <w:top w:val="single" w:sz="4" w:space="0" w:color="BFBFBF" w:themeColor="background1" w:themeShade="BF"/>
              <w:left w:val="single" w:sz="4" w:space="0" w:color="A9A9A9" w:themeColor="accent5"/>
              <w:bottom w:val="single" w:sz="4" w:space="0" w:color="A9A9A9" w:themeColor="accent5"/>
              <w:right w:val="single" w:sz="4" w:space="0" w:color="BFBFBF" w:themeColor="background1" w:themeShade="BF"/>
            </w:tcBorders>
            <w:shd w:val="clear" w:color="auto" w:fill="E0EE7C" w:themeFill="accent3" w:themeFillTint="66"/>
            <w:noWrap/>
            <w:vAlign w:val="center"/>
            <w:hideMark/>
          </w:tcPr>
          <w:p w14:paraId="262CE33B" w14:textId="0C41A3A8" w:rsidR="00FB5153" w:rsidRPr="006465A3" w:rsidRDefault="00FB5153" w:rsidP="00FB5153">
            <w:pPr>
              <w:spacing w:after="0" w:line="240" w:lineRule="auto"/>
              <w:jc w:val="center"/>
              <w:rPr>
                <w:rFonts w:asciiTheme="minorHAnsi" w:eastAsia="Times New Roman" w:hAnsiTheme="minorHAnsi"/>
                <w:sz w:val="21"/>
                <w:szCs w:val="21"/>
              </w:rPr>
            </w:pPr>
            <w:r w:rsidRPr="006465A3">
              <w:rPr>
                <w:rFonts w:asciiTheme="minorHAnsi" w:eastAsia="Times New Roman" w:hAnsiTheme="minorHAnsi"/>
                <w:sz w:val="21"/>
                <w:szCs w:val="21"/>
              </w:rPr>
              <w:t>Bay</w:t>
            </w:r>
          </w:p>
        </w:tc>
        <w:tc>
          <w:tcPr>
            <w:tcW w:w="2700" w:type="dxa"/>
            <w:tcBorders>
              <w:top w:val="single" w:sz="4" w:space="0" w:color="BFBFBF" w:themeColor="background1" w:themeShade="BF"/>
              <w:left w:val="single" w:sz="4" w:space="0" w:color="BFBFBF" w:themeColor="background1" w:themeShade="BF"/>
              <w:bottom w:val="single" w:sz="4" w:space="0" w:color="A9A9A9" w:themeColor="accent5"/>
              <w:right w:val="single" w:sz="4" w:space="0" w:color="A9A9A9" w:themeColor="accent5"/>
            </w:tcBorders>
            <w:shd w:val="clear" w:color="auto" w:fill="E0EE7C" w:themeFill="accent3" w:themeFillTint="66"/>
            <w:vAlign w:val="center"/>
          </w:tcPr>
          <w:p w14:paraId="75E6D911" w14:textId="2B5FFAB4" w:rsidR="00FB5153" w:rsidRPr="006465A3" w:rsidRDefault="00FB5153" w:rsidP="00FB5153">
            <w:pPr>
              <w:spacing w:after="0" w:line="240" w:lineRule="auto"/>
              <w:rPr>
                <w:rFonts w:asciiTheme="minorHAnsi" w:eastAsia="Times New Roman" w:hAnsiTheme="minorHAnsi"/>
                <w:sz w:val="21"/>
                <w:szCs w:val="21"/>
              </w:rPr>
            </w:pPr>
            <w:r w:rsidRPr="006465A3">
              <w:rPr>
                <w:rFonts w:asciiTheme="minorHAnsi" w:eastAsia="Times New Roman" w:hAnsiTheme="minorHAnsi"/>
                <w:sz w:val="21"/>
                <w:szCs w:val="21"/>
              </w:rPr>
              <w:t>Employer</w:t>
            </w:r>
          </w:p>
        </w:tc>
        <w:tc>
          <w:tcPr>
            <w:tcW w:w="630" w:type="dxa"/>
            <w:tcBorders>
              <w:top w:val="single" w:sz="4" w:space="0" w:color="BFBFBF" w:themeColor="background1" w:themeShade="BF"/>
              <w:left w:val="single" w:sz="4" w:space="0" w:color="A9A9A9" w:themeColor="accent5"/>
              <w:bottom w:val="single" w:sz="4" w:space="0" w:color="A9A9A9" w:themeColor="accent5"/>
              <w:right w:val="single" w:sz="4" w:space="0" w:color="BFBFBF" w:themeColor="background1" w:themeShade="BF"/>
            </w:tcBorders>
            <w:shd w:val="clear" w:color="auto" w:fill="E0EE7C" w:themeFill="accent3" w:themeFillTint="66"/>
            <w:vAlign w:val="center"/>
          </w:tcPr>
          <w:p w14:paraId="5BF19EBA" w14:textId="0EBC1177" w:rsidR="00FB5153" w:rsidRPr="006465A3" w:rsidRDefault="00FB5153" w:rsidP="00FB5153">
            <w:pPr>
              <w:spacing w:after="0" w:line="240" w:lineRule="auto"/>
              <w:jc w:val="center"/>
              <w:rPr>
                <w:rFonts w:asciiTheme="minorHAnsi" w:eastAsia="Times New Roman" w:hAnsiTheme="minorHAnsi"/>
                <w:sz w:val="21"/>
                <w:szCs w:val="21"/>
              </w:rPr>
            </w:pPr>
            <w:r w:rsidRPr="006465A3">
              <w:rPr>
                <w:rFonts w:asciiTheme="minorHAnsi" w:eastAsia="Times New Roman" w:hAnsiTheme="minorHAnsi"/>
                <w:sz w:val="21"/>
                <w:szCs w:val="21"/>
              </w:rPr>
              <w:t>Bay</w:t>
            </w:r>
          </w:p>
        </w:tc>
        <w:tc>
          <w:tcPr>
            <w:tcW w:w="2520" w:type="dxa"/>
            <w:tcBorders>
              <w:top w:val="single" w:sz="4" w:space="0" w:color="BFBFBF" w:themeColor="background1" w:themeShade="BF"/>
              <w:left w:val="single" w:sz="4" w:space="0" w:color="BFBFBF" w:themeColor="background1" w:themeShade="BF"/>
              <w:bottom w:val="single" w:sz="4" w:space="0" w:color="A9A9A9" w:themeColor="accent5"/>
              <w:right w:val="single" w:sz="4" w:space="0" w:color="A9A9A9" w:themeColor="accent5"/>
            </w:tcBorders>
            <w:shd w:val="clear" w:color="auto" w:fill="E0EE7C" w:themeFill="accent3" w:themeFillTint="66"/>
            <w:vAlign w:val="center"/>
          </w:tcPr>
          <w:p w14:paraId="44D3D9FC" w14:textId="4A6D6B6C" w:rsidR="00FB5153" w:rsidRPr="006465A3" w:rsidRDefault="00FB5153" w:rsidP="00FB5153">
            <w:pPr>
              <w:spacing w:after="0" w:line="240" w:lineRule="auto"/>
              <w:rPr>
                <w:rFonts w:asciiTheme="minorHAnsi" w:eastAsia="Times New Roman" w:hAnsiTheme="minorHAnsi"/>
                <w:sz w:val="21"/>
                <w:szCs w:val="21"/>
              </w:rPr>
            </w:pPr>
            <w:r w:rsidRPr="006465A3">
              <w:rPr>
                <w:rFonts w:asciiTheme="minorHAnsi" w:eastAsia="Times New Roman" w:hAnsiTheme="minorHAnsi"/>
                <w:sz w:val="21"/>
                <w:szCs w:val="21"/>
              </w:rPr>
              <w:t>Employer</w:t>
            </w:r>
          </w:p>
        </w:tc>
        <w:tc>
          <w:tcPr>
            <w:tcW w:w="1170" w:type="dxa"/>
            <w:tcBorders>
              <w:top w:val="single" w:sz="4" w:space="0" w:color="BFBFBF" w:themeColor="background1" w:themeShade="BF"/>
              <w:left w:val="single" w:sz="4" w:space="0" w:color="A9A9A9" w:themeColor="accent5"/>
              <w:bottom w:val="single" w:sz="4" w:space="0" w:color="A9A9A9" w:themeColor="accent5"/>
              <w:right w:val="single" w:sz="4" w:space="0" w:color="A9A9A9" w:themeColor="accent5"/>
            </w:tcBorders>
            <w:shd w:val="clear" w:color="auto" w:fill="E0EE7C" w:themeFill="accent3" w:themeFillTint="66"/>
            <w:vAlign w:val="center"/>
          </w:tcPr>
          <w:p w14:paraId="352E3B23" w14:textId="6DAF6259" w:rsidR="00FB5153" w:rsidRPr="006465A3" w:rsidRDefault="00E64B24" w:rsidP="00FB5153">
            <w:pPr>
              <w:spacing w:after="0" w:line="240" w:lineRule="auto"/>
              <w:jc w:val="center"/>
              <w:rPr>
                <w:rFonts w:asciiTheme="minorHAnsi" w:eastAsia="Times New Roman" w:hAnsiTheme="minorHAnsi"/>
                <w:sz w:val="21"/>
                <w:szCs w:val="21"/>
              </w:rPr>
            </w:pPr>
            <w:r w:rsidRPr="006465A3">
              <w:rPr>
                <w:rFonts w:asciiTheme="minorHAnsi" w:hAnsiTheme="minorHAnsi"/>
              </w:rPr>
              <w:t>Silicon Valley</w:t>
            </w:r>
          </w:p>
        </w:tc>
      </w:tr>
      <w:tr w:rsidR="00924E66" w:rsidRPr="006465A3" w14:paraId="699A0A6B"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4D144520" w14:textId="6555053C" w:rsidR="00924E66" w:rsidRPr="006465A3" w:rsidRDefault="00924E66" w:rsidP="00924E66">
            <w:pPr>
              <w:spacing w:after="0" w:line="240" w:lineRule="auto"/>
              <w:rPr>
                <w:rFonts w:asciiTheme="minorHAnsi" w:hAnsiTheme="minorHAnsi"/>
                <w:sz w:val="21"/>
                <w:szCs w:val="21"/>
              </w:rPr>
            </w:pPr>
            <w:r w:rsidRPr="006465A3">
              <w:rPr>
                <w:rFonts w:asciiTheme="minorHAnsi" w:hAnsiTheme="minorHAnsi" w:cs="Calibri"/>
              </w:rPr>
              <w:t>Select Medical</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1DACC8C0" w14:textId="4310BD1D"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90</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089E255A" w14:textId="06201048" w:rsidR="00924E66" w:rsidRPr="006465A3" w:rsidRDefault="00924E66" w:rsidP="00924E66">
            <w:pPr>
              <w:spacing w:after="0" w:line="240" w:lineRule="auto"/>
              <w:rPr>
                <w:rFonts w:asciiTheme="minorHAnsi" w:hAnsiTheme="minorHAnsi"/>
                <w:sz w:val="21"/>
                <w:szCs w:val="21"/>
              </w:rPr>
            </w:pPr>
            <w:r w:rsidRPr="006465A3">
              <w:rPr>
                <w:rFonts w:asciiTheme="minorHAnsi" w:hAnsiTheme="minorHAnsi" w:cs="Calibri"/>
              </w:rPr>
              <w:t>Delta Medical Hospital</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360B98A1" w14:textId="5A21128F"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9</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75EB3565" w14:textId="2889CE25" w:rsidR="00924E66" w:rsidRPr="006465A3" w:rsidRDefault="00924E66" w:rsidP="00924E66">
            <w:pPr>
              <w:spacing w:after="0" w:line="240" w:lineRule="auto"/>
              <w:rPr>
                <w:rFonts w:asciiTheme="minorHAnsi" w:hAnsiTheme="minorHAnsi"/>
                <w:sz w:val="21"/>
                <w:szCs w:val="21"/>
              </w:rPr>
            </w:pPr>
            <w:r w:rsidRPr="006465A3">
              <w:rPr>
                <w:rFonts w:asciiTheme="minorHAnsi" w:hAnsiTheme="minorHAnsi" w:cs="Calibri"/>
              </w:rPr>
              <w:t>Apple Inc.</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5B6C6CE2" w14:textId="6B69B4BA"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11</w:t>
            </w:r>
          </w:p>
        </w:tc>
      </w:tr>
      <w:tr w:rsidR="00924E66" w:rsidRPr="006465A3" w14:paraId="0DB7341C"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558E8F6D" w14:textId="5AD7FE65" w:rsidR="00924E66" w:rsidRPr="006465A3" w:rsidRDefault="00924E66" w:rsidP="00924E66">
            <w:pPr>
              <w:spacing w:after="0" w:line="240" w:lineRule="auto"/>
              <w:rPr>
                <w:rFonts w:asciiTheme="minorHAnsi" w:hAnsiTheme="minorHAnsi"/>
                <w:sz w:val="21"/>
                <w:szCs w:val="21"/>
              </w:rPr>
            </w:pPr>
            <w:r w:rsidRPr="006465A3">
              <w:rPr>
                <w:rFonts w:asciiTheme="minorHAnsi" w:hAnsiTheme="minorHAnsi" w:cs="Calibri"/>
              </w:rPr>
              <w:t xml:space="preserve">Kindred Healthcare </w:t>
            </w:r>
            <w:proofErr w:type="spellStart"/>
            <w:r w:rsidR="00A85737" w:rsidRPr="006465A3">
              <w:rPr>
                <w:rFonts w:asciiTheme="minorHAnsi" w:hAnsiTheme="minorHAnsi" w:cs="Calibri"/>
              </w:rPr>
              <w:t>Inc</w:t>
            </w:r>
            <w:proofErr w:type="spellEnd"/>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5921194B" w14:textId="4E6372DD"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40</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65D44423" w14:textId="54F83E98" w:rsidR="00924E66" w:rsidRPr="006465A3" w:rsidRDefault="00924E66" w:rsidP="00924E66">
            <w:pPr>
              <w:spacing w:after="0" w:line="240" w:lineRule="auto"/>
              <w:rPr>
                <w:rFonts w:asciiTheme="minorHAnsi" w:hAnsiTheme="minorHAnsi"/>
                <w:sz w:val="21"/>
                <w:szCs w:val="21"/>
              </w:rPr>
            </w:pPr>
            <w:r w:rsidRPr="006465A3">
              <w:rPr>
                <w:rFonts w:asciiTheme="minorHAnsi" w:hAnsiTheme="minorHAnsi" w:cs="Calibri"/>
              </w:rPr>
              <w:t xml:space="preserve">Lucile Packard </w:t>
            </w:r>
            <w:proofErr w:type="spellStart"/>
            <w:r w:rsidRPr="006465A3">
              <w:rPr>
                <w:rFonts w:asciiTheme="minorHAnsi" w:hAnsiTheme="minorHAnsi" w:cs="Calibri"/>
              </w:rPr>
              <w:t>Childrens</w:t>
            </w:r>
            <w:proofErr w:type="spellEnd"/>
            <w:r w:rsidRPr="006465A3">
              <w:rPr>
                <w:rFonts w:asciiTheme="minorHAnsi" w:hAnsiTheme="minorHAnsi" w:cs="Calibri"/>
              </w:rPr>
              <w:t xml:space="preserve"> Hospital</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1B46D027" w14:textId="0249FCF5"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8</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06AC2F0E" w14:textId="418437C3" w:rsidR="00924E66" w:rsidRPr="006465A3" w:rsidRDefault="00924E66" w:rsidP="00924E66">
            <w:pPr>
              <w:spacing w:after="0" w:line="240" w:lineRule="auto"/>
              <w:rPr>
                <w:rFonts w:asciiTheme="minorHAnsi" w:hAnsiTheme="minorHAnsi"/>
                <w:sz w:val="21"/>
                <w:szCs w:val="21"/>
              </w:rPr>
            </w:pPr>
            <w:r w:rsidRPr="006465A3">
              <w:rPr>
                <w:rFonts w:asciiTheme="minorHAnsi" w:hAnsiTheme="minorHAnsi" w:cs="Calibri"/>
              </w:rPr>
              <w:t>Select Medical</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1695D91F" w14:textId="4F2696A4"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10</w:t>
            </w:r>
          </w:p>
        </w:tc>
      </w:tr>
      <w:tr w:rsidR="00924E66" w:rsidRPr="006465A3" w14:paraId="10C8AB60"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4856D257" w14:textId="11C4FB5B" w:rsidR="00924E66" w:rsidRPr="006465A3" w:rsidRDefault="00924E66" w:rsidP="00924E66">
            <w:pPr>
              <w:spacing w:after="0" w:line="240" w:lineRule="auto"/>
              <w:rPr>
                <w:rFonts w:asciiTheme="minorHAnsi" w:hAnsiTheme="minorHAnsi"/>
                <w:sz w:val="21"/>
                <w:szCs w:val="21"/>
              </w:rPr>
            </w:pPr>
            <w:proofErr w:type="spellStart"/>
            <w:r w:rsidRPr="006465A3">
              <w:rPr>
                <w:rFonts w:asciiTheme="minorHAnsi" w:hAnsiTheme="minorHAnsi" w:cs="Calibri"/>
              </w:rPr>
              <w:t>Centria</w:t>
            </w:r>
            <w:proofErr w:type="spellEnd"/>
            <w:r w:rsidRPr="006465A3">
              <w:rPr>
                <w:rFonts w:asciiTheme="minorHAnsi" w:hAnsiTheme="minorHAnsi" w:cs="Calibri"/>
              </w:rPr>
              <w:t xml:space="preserve"> Healthcare</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45D027FA" w14:textId="054309DB"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31</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5D9A6986" w14:textId="1223D260" w:rsidR="00924E66" w:rsidRPr="006465A3" w:rsidRDefault="00924E66" w:rsidP="00924E66">
            <w:pPr>
              <w:spacing w:after="0" w:line="240" w:lineRule="auto"/>
              <w:rPr>
                <w:rFonts w:asciiTheme="minorHAnsi" w:hAnsiTheme="minorHAnsi"/>
                <w:sz w:val="21"/>
                <w:szCs w:val="21"/>
              </w:rPr>
            </w:pPr>
            <w:r w:rsidRPr="006465A3">
              <w:rPr>
                <w:rFonts w:asciiTheme="minorHAnsi" w:hAnsiTheme="minorHAnsi" w:cs="Calibri"/>
              </w:rPr>
              <w:t>Harbor Oaks Hospital</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07CF335E" w14:textId="5A3F0D42"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8</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32F25007" w14:textId="7065B844" w:rsidR="00924E66" w:rsidRPr="006465A3" w:rsidRDefault="00924E66" w:rsidP="00924E66">
            <w:pPr>
              <w:spacing w:after="0" w:line="240" w:lineRule="auto"/>
              <w:rPr>
                <w:rFonts w:asciiTheme="minorHAnsi" w:hAnsiTheme="minorHAnsi"/>
                <w:sz w:val="21"/>
                <w:szCs w:val="21"/>
              </w:rPr>
            </w:pPr>
            <w:r w:rsidRPr="006465A3">
              <w:rPr>
                <w:rFonts w:asciiTheme="minorHAnsi" w:hAnsiTheme="minorHAnsi" w:cs="Calibri"/>
              </w:rPr>
              <w:t>San Jose Behavioral Health</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14F4DCD6" w14:textId="03D924F6"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9</w:t>
            </w:r>
          </w:p>
        </w:tc>
      </w:tr>
      <w:tr w:rsidR="00924E66" w:rsidRPr="006465A3" w14:paraId="64F1265D"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7D634D19" w14:textId="6BC11FAF" w:rsidR="00924E66" w:rsidRPr="006465A3" w:rsidRDefault="00924E66" w:rsidP="00924E66">
            <w:pPr>
              <w:spacing w:after="0" w:line="240" w:lineRule="auto"/>
              <w:rPr>
                <w:rFonts w:asciiTheme="minorHAnsi" w:hAnsiTheme="minorHAnsi"/>
                <w:sz w:val="21"/>
                <w:szCs w:val="21"/>
              </w:rPr>
            </w:pPr>
            <w:proofErr w:type="spellStart"/>
            <w:r w:rsidRPr="006465A3">
              <w:rPr>
                <w:rFonts w:asciiTheme="minorHAnsi" w:hAnsiTheme="minorHAnsi" w:cs="Calibri"/>
              </w:rPr>
              <w:t>Onr</w:t>
            </w:r>
            <w:proofErr w:type="spellEnd"/>
            <w:r w:rsidRPr="006465A3">
              <w:rPr>
                <w:rFonts w:asciiTheme="minorHAnsi" w:hAnsiTheme="minorHAnsi" w:cs="Calibri"/>
              </w:rPr>
              <w:t xml:space="preserve"> </w:t>
            </w:r>
            <w:proofErr w:type="spellStart"/>
            <w:r w:rsidR="00A85737" w:rsidRPr="006465A3">
              <w:rPr>
                <w:rFonts w:asciiTheme="minorHAnsi" w:hAnsiTheme="minorHAnsi" w:cs="Calibri"/>
              </w:rPr>
              <w:t>Inc</w:t>
            </w:r>
            <w:proofErr w:type="spellEnd"/>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6591C65E" w14:textId="66F3687B"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19</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247401F4" w14:textId="3E1233D2" w:rsidR="00924E66" w:rsidRPr="006465A3" w:rsidRDefault="00924E66" w:rsidP="00924E66">
            <w:pPr>
              <w:spacing w:after="0" w:line="240" w:lineRule="auto"/>
              <w:rPr>
                <w:rFonts w:asciiTheme="minorHAnsi" w:hAnsiTheme="minorHAnsi"/>
                <w:sz w:val="21"/>
                <w:szCs w:val="21"/>
              </w:rPr>
            </w:pPr>
            <w:proofErr w:type="spellStart"/>
            <w:r w:rsidRPr="006465A3">
              <w:rPr>
                <w:rFonts w:asciiTheme="minorHAnsi" w:hAnsiTheme="minorHAnsi" w:cs="Calibri"/>
              </w:rPr>
              <w:t>Corvias</w:t>
            </w:r>
            <w:proofErr w:type="spellEnd"/>
            <w:r w:rsidRPr="006465A3">
              <w:rPr>
                <w:rFonts w:asciiTheme="minorHAnsi" w:hAnsiTheme="minorHAnsi" w:cs="Calibri"/>
              </w:rPr>
              <w:t xml:space="preserve"> Group</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117BC682" w14:textId="490BE45B"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8</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547B2D09" w14:textId="20957115" w:rsidR="00924E66" w:rsidRPr="006465A3" w:rsidRDefault="00924E66" w:rsidP="00924E66">
            <w:pPr>
              <w:spacing w:after="0" w:line="240" w:lineRule="auto"/>
              <w:rPr>
                <w:rFonts w:asciiTheme="minorHAnsi" w:hAnsiTheme="minorHAnsi"/>
                <w:sz w:val="21"/>
                <w:szCs w:val="21"/>
              </w:rPr>
            </w:pPr>
            <w:r w:rsidRPr="006465A3">
              <w:rPr>
                <w:rFonts w:asciiTheme="minorHAnsi" w:hAnsiTheme="minorHAnsi" w:cs="Calibri"/>
              </w:rPr>
              <w:t>HCR ManorCare</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147B9ADF" w14:textId="04103CDF"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9</w:t>
            </w:r>
          </w:p>
        </w:tc>
      </w:tr>
      <w:tr w:rsidR="00924E66" w:rsidRPr="006465A3" w14:paraId="672E5834"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1259B752" w14:textId="4382390A" w:rsidR="00924E66" w:rsidRPr="006465A3" w:rsidRDefault="00924E66" w:rsidP="00924E66">
            <w:pPr>
              <w:spacing w:after="0" w:line="240" w:lineRule="auto"/>
              <w:rPr>
                <w:rFonts w:asciiTheme="minorHAnsi" w:hAnsiTheme="minorHAnsi"/>
                <w:sz w:val="21"/>
                <w:szCs w:val="21"/>
              </w:rPr>
            </w:pPr>
            <w:r w:rsidRPr="006465A3">
              <w:rPr>
                <w:rFonts w:asciiTheme="minorHAnsi" w:hAnsiTheme="minorHAnsi" w:cs="Calibri"/>
              </w:rPr>
              <w:t>Aegis Therapies</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16DA9018" w14:textId="3E60384D"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18</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59D6B140" w14:textId="5A480722" w:rsidR="00924E66" w:rsidRPr="006465A3" w:rsidRDefault="00924E66" w:rsidP="00924E66">
            <w:pPr>
              <w:spacing w:after="0" w:line="240" w:lineRule="auto"/>
              <w:rPr>
                <w:rFonts w:asciiTheme="minorHAnsi" w:hAnsiTheme="minorHAnsi"/>
                <w:sz w:val="21"/>
                <w:szCs w:val="21"/>
              </w:rPr>
            </w:pPr>
            <w:r w:rsidRPr="006465A3">
              <w:rPr>
                <w:rFonts w:asciiTheme="minorHAnsi" w:hAnsiTheme="minorHAnsi" w:cs="Calibri"/>
              </w:rPr>
              <w:t>Vida Health</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1C5AB77F" w14:textId="65263C7C"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7</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5F3E5568" w14:textId="0D6C3808" w:rsidR="00924E66" w:rsidRPr="006465A3" w:rsidRDefault="00924E66" w:rsidP="00924E66">
            <w:pPr>
              <w:spacing w:after="0" w:line="240" w:lineRule="auto"/>
              <w:rPr>
                <w:rFonts w:asciiTheme="minorHAnsi" w:hAnsiTheme="minorHAnsi"/>
                <w:sz w:val="21"/>
                <w:szCs w:val="21"/>
              </w:rPr>
            </w:pPr>
            <w:r w:rsidRPr="006465A3">
              <w:rPr>
                <w:rFonts w:asciiTheme="minorHAnsi" w:hAnsiTheme="minorHAnsi" w:cs="Calibri"/>
              </w:rPr>
              <w:t>Acadia Montana</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755F618D" w14:textId="36C44577"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8</w:t>
            </w:r>
          </w:p>
        </w:tc>
      </w:tr>
      <w:tr w:rsidR="00924E66" w:rsidRPr="006465A3" w14:paraId="5F1B013F"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77FAB800" w14:textId="6243665A" w:rsidR="00924E66" w:rsidRPr="006465A3" w:rsidRDefault="00924E66" w:rsidP="00924E66">
            <w:pPr>
              <w:spacing w:after="0" w:line="240" w:lineRule="auto"/>
              <w:rPr>
                <w:rFonts w:asciiTheme="minorHAnsi" w:hAnsiTheme="minorHAnsi"/>
                <w:sz w:val="21"/>
                <w:szCs w:val="21"/>
              </w:rPr>
            </w:pPr>
            <w:r w:rsidRPr="006465A3">
              <w:rPr>
                <w:rFonts w:asciiTheme="minorHAnsi" w:hAnsiTheme="minorHAnsi" w:cs="Calibri"/>
              </w:rPr>
              <w:t>Vibrantcare Rehabilitation</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6871D487" w14:textId="61AF566B"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17</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71F33B0C" w14:textId="1256FE5F" w:rsidR="00924E66" w:rsidRPr="006465A3" w:rsidRDefault="00924E66" w:rsidP="00924E66">
            <w:pPr>
              <w:spacing w:after="0" w:line="240" w:lineRule="auto"/>
              <w:rPr>
                <w:rFonts w:asciiTheme="minorHAnsi" w:hAnsiTheme="minorHAnsi"/>
                <w:sz w:val="21"/>
                <w:szCs w:val="21"/>
              </w:rPr>
            </w:pPr>
            <w:r w:rsidRPr="006465A3">
              <w:rPr>
                <w:rFonts w:asciiTheme="minorHAnsi" w:hAnsiTheme="minorHAnsi" w:cs="Calibri"/>
              </w:rPr>
              <w:t>Sierra Tucson</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1B2D2CCE" w14:textId="16F82930"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7</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2F1C8E9D" w14:textId="3AA6EFF5" w:rsidR="00924E66" w:rsidRPr="006465A3" w:rsidRDefault="00924E66" w:rsidP="00924E66">
            <w:pPr>
              <w:spacing w:after="0" w:line="240" w:lineRule="auto"/>
              <w:rPr>
                <w:rFonts w:asciiTheme="minorHAnsi" w:hAnsiTheme="minorHAnsi"/>
                <w:sz w:val="21"/>
                <w:szCs w:val="21"/>
              </w:rPr>
            </w:pPr>
            <w:r w:rsidRPr="006465A3">
              <w:rPr>
                <w:rFonts w:asciiTheme="minorHAnsi" w:hAnsiTheme="minorHAnsi" w:cs="Calibri"/>
              </w:rPr>
              <w:t>Sierra Tucson</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7597E437" w14:textId="7349F031"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7</w:t>
            </w:r>
          </w:p>
        </w:tc>
      </w:tr>
      <w:tr w:rsidR="00924E66" w:rsidRPr="006465A3" w14:paraId="578343CB"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2A0BC40D" w14:textId="1EEA00B4" w:rsidR="00924E66" w:rsidRPr="006465A3" w:rsidRDefault="00924E66" w:rsidP="00924E66">
            <w:pPr>
              <w:spacing w:after="0" w:line="240" w:lineRule="auto"/>
              <w:rPr>
                <w:rFonts w:asciiTheme="minorHAnsi" w:hAnsiTheme="minorHAnsi"/>
                <w:sz w:val="21"/>
                <w:szCs w:val="21"/>
              </w:rPr>
            </w:pPr>
            <w:r w:rsidRPr="006465A3">
              <w:rPr>
                <w:rFonts w:asciiTheme="minorHAnsi" w:hAnsiTheme="minorHAnsi" w:cs="Calibri"/>
              </w:rPr>
              <w:t>HCR ManorCare</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206CEB5C" w14:textId="653E0248"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16</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0D8DEA96" w14:textId="1645BF6E" w:rsidR="00924E66" w:rsidRPr="006465A3" w:rsidRDefault="00924E66" w:rsidP="00924E66">
            <w:pPr>
              <w:spacing w:after="0" w:line="240" w:lineRule="auto"/>
              <w:rPr>
                <w:rFonts w:asciiTheme="minorHAnsi" w:hAnsiTheme="minorHAnsi"/>
                <w:sz w:val="21"/>
                <w:szCs w:val="21"/>
              </w:rPr>
            </w:pPr>
            <w:proofErr w:type="spellStart"/>
            <w:r w:rsidRPr="006465A3">
              <w:rPr>
                <w:rFonts w:asciiTheme="minorHAnsi" w:hAnsiTheme="minorHAnsi" w:cs="Calibri"/>
              </w:rPr>
              <w:t>Consonus</w:t>
            </w:r>
            <w:proofErr w:type="spellEnd"/>
            <w:r w:rsidRPr="006465A3">
              <w:rPr>
                <w:rFonts w:asciiTheme="minorHAnsi" w:hAnsiTheme="minorHAnsi" w:cs="Calibri"/>
              </w:rPr>
              <w:t xml:space="preserve"> </w:t>
            </w:r>
            <w:proofErr w:type="spellStart"/>
            <w:r w:rsidR="00A85737" w:rsidRPr="006465A3">
              <w:rPr>
                <w:rFonts w:asciiTheme="minorHAnsi" w:hAnsiTheme="minorHAnsi" w:cs="Calibri"/>
              </w:rPr>
              <w:t>Inc</w:t>
            </w:r>
            <w:proofErr w:type="spellEnd"/>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186D3EE2" w14:textId="37506EED"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7</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32121508" w14:textId="0C4BA016" w:rsidR="00924E66" w:rsidRPr="006465A3" w:rsidRDefault="00924E66" w:rsidP="00924E66">
            <w:pPr>
              <w:spacing w:after="0" w:line="240" w:lineRule="auto"/>
              <w:rPr>
                <w:rFonts w:asciiTheme="minorHAnsi" w:hAnsiTheme="minorHAnsi"/>
                <w:sz w:val="21"/>
                <w:szCs w:val="21"/>
              </w:rPr>
            </w:pPr>
            <w:r w:rsidRPr="006465A3">
              <w:rPr>
                <w:rFonts w:asciiTheme="minorHAnsi" w:hAnsiTheme="minorHAnsi" w:cs="Calibri"/>
              </w:rPr>
              <w:t>Shimadzu Scientific Instruments</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7ABD9ED5" w14:textId="2B9C9807"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7</w:t>
            </w:r>
          </w:p>
        </w:tc>
      </w:tr>
      <w:tr w:rsidR="00924E66" w:rsidRPr="006465A3" w14:paraId="3D334FEF"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61CCAAAB" w14:textId="3E35CCC7" w:rsidR="00924E66" w:rsidRPr="006465A3" w:rsidRDefault="00924E66" w:rsidP="00924E66">
            <w:pPr>
              <w:spacing w:after="0" w:line="240" w:lineRule="auto"/>
              <w:rPr>
                <w:rFonts w:asciiTheme="minorHAnsi" w:hAnsiTheme="minorHAnsi"/>
                <w:sz w:val="21"/>
                <w:szCs w:val="21"/>
              </w:rPr>
            </w:pPr>
            <w:proofErr w:type="spellStart"/>
            <w:r w:rsidRPr="006465A3">
              <w:rPr>
                <w:rFonts w:asciiTheme="minorHAnsi" w:hAnsiTheme="minorHAnsi" w:cs="Calibri"/>
              </w:rPr>
              <w:t>Consonus</w:t>
            </w:r>
            <w:proofErr w:type="spellEnd"/>
            <w:r w:rsidRPr="006465A3">
              <w:rPr>
                <w:rFonts w:asciiTheme="minorHAnsi" w:hAnsiTheme="minorHAnsi" w:cs="Calibri"/>
              </w:rPr>
              <w:t xml:space="preserve"> Healthcare Services</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03BC5FDB" w14:textId="13C288B7"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13</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6CB60017" w14:textId="08F942DE" w:rsidR="00924E66" w:rsidRPr="006465A3" w:rsidRDefault="00924E66" w:rsidP="00924E66">
            <w:pPr>
              <w:spacing w:after="0" w:line="240" w:lineRule="auto"/>
              <w:rPr>
                <w:rFonts w:asciiTheme="minorHAnsi" w:hAnsiTheme="minorHAnsi"/>
                <w:sz w:val="21"/>
                <w:szCs w:val="21"/>
              </w:rPr>
            </w:pPr>
            <w:r w:rsidRPr="006465A3">
              <w:rPr>
                <w:rFonts w:asciiTheme="minorHAnsi" w:hAnsiTheme="minorHAnsi" w:cs="Calibri"/>
              </w:rPr>
              <w:t>Card</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1D2E60A7" w14:textId="1D2605BF"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7</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173EA888" w14:textId="47D908F1" w:rsidR="00924E66" w:rsidRPr="006465A3" w:rsidRDefault="00924E66" w:rsidP="00924E66">
            <w:pPr>
              <w:spacing w:after="0" w:line="240" w:lineRule="auto"/>
              <w:rPr>
                <w:rFonts w:asciiTheme="minorHAnsi" w:hAnsiTheme="minorHAnsi"/>
                <w:sz w:val="21"/>
                <w:szCs w:val="21"/>
              </w:rPr>
            </w:pPr>
            <w:r w:rsidRPr="006465A3">
              <w:rPr>
                <w:rFonts w:asciiTheme="minorHAnsi" w:hAnsiTheme="minorHAnsi" w:cs="Calibri"/>
              </w:rPr>
              <w:t xml:space="preserve">Kindred Healthcare </w:t>
            </w:r>
            <w:proofErr w:type="spellStart"/>
            <w:r w:rsidR="00A85737" w:rsidRPr="006465A3">
              <w:rPr>
                <w:rFonts w:asciiTheme="minorHAnsi" w:hAnsiTheme="minorHAnsi" w:cs="Calibri"/>
              </w:rPr>
              <w:t>Inc</w:t>
            </w:r>
            <w:proofErr w:type="spellEnd"/>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59D43648" w14:textId="23A4BF82"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6</w:t>
            </w:r>
          </w:p>
        </w:tc>
      </w:tr>
      <w:tr w:rsidR="00924E66" w:rsidRPr="006465A3" w14:paraId="1706C365"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748E4D40" w14:textId="5F76051B" w:rsidR="00924E66" w:rsidRPr="006465A3" w:rsidRDefault="00924E66" w:rsidP="00924E66">
            <w:pPr>
              <w:spacing w:after="0" w:line="240" w:lineRule="auto"/>
              <w:rPr>
                <w:rFonts w:asciiTheme="minorHAnsi" w:hAnsiTheme="minorHAnsi"/>
                <w:sz w:val="21"/>
                <w:szCs w:val="21"/>
              </w:rPr>
            </w:pPr>
            <w:proofErr w:type="spellStart"/>
            <w:r w:rsidRPr="006465A3">
              <w:rPr>
                <w:rFonts w:asciiTheme="minorHAnsi" w:hAnsiTheme="minorHAnsi" w:cs="Calibri"/>
              </w:rPr>
              <w:t>Onr</w:t>
            </w:r>
            <w:proofErr w:type="spellEnd"/>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123690C1" w14:textId="46733B02"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12</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525C035F" w14:textId="4BE5FE37" w:rsidR="00924E66" w:rsidRPr="006465A3" w:rsidRDefault="00924E66" w:rsidP="00924E66">
            <w:pPr>
              <w:spacing w:after="0" w:line="240" w:lineRule="auto"/>
              <w:rPr>
                <w:rFonts w:asciiTheme="minorHAnsi" w:hAnsiTheme="minorHAnsi"/>
                <w:sz w:val="21"/>
                <w:szCs w:val="21"/>
              </w:rPr>
            </w:pPr>
            <w:r w:rsidRPr="006465A3">
              <w:rPr>
                <w:rFonts w:asciiTheme="minorHAnsi" w:hAnsiTheme="minorHAnsi" w:cs="Calibri"/>
              </w:rPr>
              <w:t>Autism Services</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2EFA2363" w14:textId="7BC41727"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7</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4D2C5891" w14:textId="57567C4C" w:rsidR="00924E66" w:rsidRPr="006465A3" w:rsidRDefault="00924E66" w:rsidP="00924E66">
            <w:pPr>
              <w:spacing w:after="0" w:line="240" w:lineRule="auto"/>
              <w:rPr>
                <w:rFonts w:asciiTheme="minorHAnsi" w:hAnsiTheme="minorHAnsi"/>
                <w:sz w:val="21"/>
                <w:szCs w:val="21"/>
              </w:rPr>
            </w:pPr>
            <w:r w:rsidRPr="006465A3">
              <w:rPr>
                <w:rFonts w:asciiTheme="minorHAnsi" w:hAnsiTheme="minorHAnsi" w:cs="Calibri"/>
              </w:rPr>
              <w:t>Delta Medical Hospital</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394E9715" w14:textId="7BD5394D"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6</w:t>
            </w:r>
          </w:p>
        </w:tc>
      </w:tr>
      <w:tr w:rsidR="00924E66" w:rsidRPr="006465A3" w14:paraId="20647E51"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573D320A" w14:textId="4223E81A" w:rsidR="00924E66" w:rsidRPr="006465A3" w:rsidRDefault="00924E66" w:rsidP="00924E66">
            <w:pPr>
              <w:spacing w:after="0" w:line="240" w:lineRule="auto"/>
              <w:rPr>
                <w:rFonts w:asciiTheme="minorHAnsi" w:hAnsiTheme="minorHAnsi"/>
                <w:sz w:val="21"/>
                <w:szCs w:val="21"/>
              </w:rPr>
            </w:pPr>
            <w:r w:rsidRPr="006465A3">
              <w:rPr>
                <w:rFonts w:asciiTheme="minorHAnsi" w:hAnsiTheme="minorHAnsi" w:cs="Calibri"/>
              </w:rPr>
              <w:t>Genesis Healthcare Corporation</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61B59F45" w14:textId="721D8E6D"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12</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0FABFAA7" w14:textId="2A2BC3DD" w:rsidR="00924E66" w:rsidRPr="006465A3" w:rsidRDefault="00924E66" w:rsidP="00924E66">
            <w:pPr>
              <w:spacing w:after="0" w:line="240" w:lineRule="auto"/>
              <w:rPr>
                <w:rFonts w:asciiTheme="minorHAnsi" w:hAnsiTheme="minorHAnsi"/>
                <w:sz w:val="21"/>
                <w:szCs w:val="21"/>
              </w:rPr>
            </w:pPr>
            <w:r w:rsidRPr="006465A3">
              <w:rPr>
                <w:rFonts w:asciiTheme="minorHAnsi" w:hAnsiTheme="minorHAnsi" w:cs="Calibri"/>
              </w:rPr>
              <w:t>Acadia Healthcare</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53BB9150" w14:textId="31E2BE99"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7</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5DC29030" w14:textId="16C31EA3" w:rsidR="00924E66" w:rsidRPr="006465A3" w:rsidRDefault="00924E66" w:rsidP="00924E66">
            <w:pPr>
              <w:spacing w:after="0" w:line="240" w:lineRule="auto"/>
              <w:rPr>
                <w:rFonts w:asciiTheme="minorHAnsi" w:hAnsiTheme="minorHAnsi"/>
                <w:sz w:val="21"/>
                <w:szCs w:val="21"/>
              </w:rPr>
            </w:pPr>
            <w:proofErr w:type="spellStart"/>
            <w:r w:rsidRPr="006465A3">
              <w:rPr>
                <w:rFonts w:asciiTheme="minorHAnsi" w:hAnsiTheme="minorHAnsi" w:cs="Calibri"/>
              </w:rPr>
              <w:t>Corvias</w:t>
            </w:r>
            <w:proofErr w:type="spellEnd"/>
            <w:r w:rsidRPr="006465A3">
              <w:rPr>
                <w:rFonts w:asciiTheme="minorHAnsi" w:hAnsiTheme="minorHAnsi" w:cs="Calibri"/>
              </w:rPr>
              <w:t xml:space="preserve"> Group</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0C227162" w14:textId="4B96A520"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6</w:t>
            </w:r>
          </w:p>
        </w:tc>
      </w:tr>
      <w:tr w:rsidR="00924E66" w:rsidRPr="006465A3" w14:paraId="7465E26F"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4A4EA85E" w14:textId="39693890" w:rsidR="00924E66" w:rsidRPr="006465A3" w:rsidRDefault="00924E66" w:rsidP="00924E66">
            <w:pPr>
              <w:spacing w:after="0" w:line="240" w:lineRule="auto"/>
              <w:rPr>
                <w:rFonts w:asciiTheme="minorHAnsi" w:hAnsiTheme="minorHAnsi"/>
                <w:sz w:val="21"/>
                <w:szCs w:val="21"/>
              </w:rPr>
            </w:pPr>
            <w:r w:rsidRPr="006465A3">
              <w:rPr>
                <w:rFonts w:asciiTheme="minorHAnsi" w:hAnsiTheme="minorHAnsi" w:cs="Calibri"/>
              </w:rPr>
              <w:t>Cross Country Allied</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469DE7CE" w14:textId="18F544D9"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11</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32D29284" w14:textId="1ABE8BCD" w:rsidR="00924E66" w:rsidRPr="006465A3" w:rsidRDefault="00924E66" w:rsidP="00924E66">
            <w:pPr>
              <w:spacing w:after="0" w:line="240" w:lineRule="auto"/>
              <w:rPr>
                <w:rFonts w:asciiTheme="minorHAnsi" w:hAnsiTheme="minorHAnsi"/>
                <w:sz w:val="21"/>
                <w:szCs w:val="21"/>
              </w:rPr>
            </w:pPr>
            <w:r w:rsidRPr="006465A3">
              <w:rPr>
                <w:rFonts w:asciiTheme="minorHAnsi" w:hAnsiTheme="minorHAnsi" w:cs="Calibri"/>
              </w:rPr>
              <w:t>Vida Ca</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534BB322" w14:textId="506617AB"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6</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1A240FBF" w14:textId="575E665D" w:rsidR="00924E66" w:rsidRPr="006465A3" w:rsidRDefault="00924E66" w:rsidP="00924E66">
            <w:pPr>
              <w:spacing w:after="0" w:line="240" w:lineRule="auto"/>
              <w:rPr>
                <w:rFonts w:asciiTheme="minorHAnsi" w:hAnsiTheme="minorHAnsi"/>
                <w:sz w:val="21"/>
                <w:szCs w:val="21"/>
              </w:rPr>
            </w:pPr>
            <w:r w:rsidRPr="006465A3">
              <w:rPr>
                <w:rFonts w:asciiTheme="minorHAnsi" w:hAnsiTheme="minorHAnsi" w:cs="Calibri"/>
              </w:rPr>
              <w:t>Harbor Oaks Hospital</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747CD78B" w14:textId="54C84846"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5</w:t>
            </w:r>
          </w:p>
        </w:tc>
      </w:tr>
      <w:tr w:rsidR="00924E66" w:rsidRPr="006465A3" w14:paraId="387E47EB"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03ACAEBE" w14:textId="138D6195" w:rsidR="00924E66" w:rsidRPr="006465A3" w:rsidRDefault="00924E66" w:rsidP="00924E66">
            <w:pPr>
              <w:spacing w:after="0" w:line="240" w:lineRule="auto"/>
              <w:rPr>
                <w:rFonts w:asciiTheme="minorHAnsi" w:hAnsiTheme="minorHAnsi"/>
                <w:sz w:val="21"/>
                <w:szCs w:val="21"/>
              </w:rPr>
            </w:pPr>
            <w:r w:rsidRPr="006465A3">
              <w:rPr>
                <w:rFonts w:asciiTheme="minorHAnsi" w:hAnsiTheme="minorHAnsi" w:cs="Calibri"/>
              </w:rPr>
              <w:t>Apple Inc.</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12B87097" w14:textId="4357C20D"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11</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48C401DC" w14:textId="083CA763" w:rsidR="00924E66" w:rsidRPr="006465A3" w:rsidRDefault="00924E66" w:rsidP="00924E66">
            <w:pPr>
              <w:spacing w:after="0" w:line="240" w:lineRule="auto"/>
              <w:rPr>
                <w:rFonts w:asciiTheme="minorHAnsi" w:hAnsiTheme="minorHAnsi"/>
                <w:sz w:val="21"/>
                <w:szCs w:val="21"/>
              </w:rPr>
            </w:pPr>
            <w:r w:rsidRPr="006465A3">
              <w:rPr>
                <w:rFonts w:asciiTheme="minorHAnsi" w:hAnsiTheme="minorHAnsi" w:cs="Calibri"/>
              </w:rPr>
              <w:t>Vida</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228826D2" w14:textId="62F41DFF"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6</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5C460E38" w14:textId="5E1B02C6" w:rsidR="00924E66" w:rsidRPr="006465A3" w:rsidRDefault="00924E66" w:rsidP="00924E66">
            <w:pPr>
              <w:spacing w:after="0" w:line="240" w:lineRule="auto"/>
              <w:rPr>
                <w:rFonts w:asciiTheme="minorHAnsi" w:hAnsiTheme="minorHAnsi"/>
                <w:sz w:val="21"/>
                <w:szCs w:val="21"/>
              </w:rPr>
            </w:pPr>
            <w:r w:rsidRPr="006465A3">
              <w:rPr>
                <w:rFonts w:asciiTheme="minorHAnsi" w:hAnsiTheme="minorHAnsi" w:cs="Calibri"/>
              </w:rPr>
              <w:t xml:space="preserve">Marquis Companies </w:t>
            </w:r>
            <w:proofErr w:type="spellStart"/>
            <w:r w:rsidR="00A85737" w:rsidRPr="006465A3">
              <w:rPr>
                <w:rFonts w:asciiTheme="minorHAnsi" w:hAnsiTheme="minorHAnsi" w:cs="Calibri"/>
              </w:rPr>
              <w:t>Inc</w:t>
            </w:r>
            <w:proofErr w:type="spellEnd"/>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069C6293" w14:textId="57F914C0"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4</w:t>
            </w:r>
          </w:p>
        </w:tc>
      </w:tr>
      <w:tr w:rsidR="00924E66" w:rsidRPr="006465A3" w14:paraId="3866B72B"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5F99C3C8" w14:textId="0D5879AE" w:rsidR="00924E66" w:rsidRPr="006465A3" w:rsidRDefault="00924E66" w:rsidP="00924E66">
            <w:pPr>
              <w:spacing w:after="0" w:line="240" w:lineRule="auto"/>
              <w:rPr>
                <w:rFonts w:asciiTheme="minorHAnsi" w:hAnsiTheme="minorHAnsi"/>
                <w:sz w:val="21"/>
                <w:szCs w:val="21"/>
              </w:rPr>
            </w:pPr>
            <w:r w:rsidRPr="006465A3">
              <w:rPr>
                <w:rFonts w:asciiTheme="minorHAnsi" w:hAnsiTheme="minorHAnsi" w:cs="Calibri"/>
              </w:rPr>
              <w:t>Acadia Montana</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28F8BF73" w14:textId="4DD19093"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11</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69D578EA" w14:textId="63193F2E" w:rsidR="00924E66" w:rsidRPr="006465A3" w:rsidRDefault="00924E66" w:rsidP="00924E66">
            <w:pPr>
              <w:spacing w:after="0" w:line="240" w:lineRule="auto"/>
              <w:rPr>
                <w:rFonts w:asciiTheme="minorHAnsi" w:hAnsiTheme="minorHAnsi"/>
                <w:sz w:val="21"/>
                <w:szCs w:val="21"/>
              </w:rPr>
            </w:pPr>
            <w:r w:rsidRPr="006465A3">
              <w:rPr>
                <w:rFonts w:asciiTheme="minorHAnsi" w:hAnsiTheme="minorHAnsi" w:cs="Calibri"/>
              </w:rPr>
              <w:t>Universal Health Services, Inc.</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3D8C968E" w14:textId="54475F57"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6</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55788E7D" w14:textId="0AC2A550" w:rsidR="00924E66" w:rsidRPr="006465A3" w:rsidRDefault="00924E66" w:rsidP="00924E66">
            <w:pPr>
              <w:spacing w:after="0" w:line="240" w:lineRule="auto"/>
              <w:rPr>
                <w:rFonts w:asciiTheme="minorHAnsi" w:hAnsiTheme="minorHAnsi"/>
                <w:sz w:val="21"/>
                <w:szCs w:val="21"/>
              </w:rPr>
            </w:pPr>
            <w:r w:rsidRPr="006465A3">
              <w:rPr>
                <w:rFonts w:asciiTheme="minorHAnsi" w:hAnsiTheme="minorHAnsi" w:cs="Calibri"/>
              </w:rPr>
              <w:t xml:space="preserve">Lucile Packard </w:t>
            </w:r>
            <w:proofErr w:type="spellStart"/>
            <w:r w:rsidRPr="006465A3">
              <w:rPr>
                <w:rFonts w:asciiTheme="minorHAnsi" w:hAnsiTheme="minorHAnsi" w:cs="Calibri"/>
              </w:rPr>
              <w:t>Childrens</w:t>
            </w:r>
            <w:proofErr w:type="spellEnd"/>
            <w:r w:rsidRPr="006465A3">
              <w:rPr>
                <w:rFonts w:asciiTheme="minorHAnsi" w:hAnsiTheme="minorHAnsi" w:cs="Calibri"/>
              </w:rPr>
              <w:t xml:space="preserve"> Hospital</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0CFF4780" w14:textId="5E318490"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4</w:t>
            </w:r>
          </w:p>
        </w:tc>
      </w:tr>
      <w:tr w:rsidR="00924E66" w:rsidRPr="006465A3" w14:paraId="11116189"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578DB2E7" w14:textId="14BB6722" w:rsidR="00924E66" w:rsidRPr="006465A3" w:rsidRDefault="00924E66" w:rsidP="00924E66">
            <w:pPr>
              <w:spacing w:after="0" w:line="240" w:lineRule="auto"/>
              <w:rPr>
                <w:rFonts w:asciiTheme="minorHAnsi" w:hAnsiTheme="minorHAnsi"/>
                <w:sz w:val="21"/>
                <w:szCs w:val="21"/>
              </w:rPr>
            </w:pPr>
            <w:proofErr w:type="spellStart"/>
            <w:r w:rsidRPr="006465A3">
              <w:rPr>
                <w:rFonts w:asciiTheme="minorHAnsi" w:hAnsiTheme="minorHAnsi" w:cs="Calibri"/>
              </w:rPr>
              <w:t>Vibrantcare</w:t>
            </w:r>
            <w:proofErr w:type="spellEnd"/>
            <w:r w:rsidRPr="006465A3">
              <w:rPr>
                <w:rFonts w:asciiTheme="minorHAnsi" w:hAnsiTheme="minorHAnsi" w:cs="Calibri"/>
              </w:rPr>
              <w:t xml:space="preserve"> Rehabilitation, </w:t>
            </w:r>
            <w:proofErr w:type="spellStart"/>
            <w:r w:rsidRPr="006465A3">
              <w:rPr>
                <w:rFonts w:asciiTheme="minorHAnsi" w:hAnsiTheme="minorHAnsi" w:cs="Calibri"/>
              </w:rPr>
              <w:t>Inc</w:t>
            </w:r>
            <w:proofErr w:type="spellEnd"/>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7215304A" w14:textId="10C32B61"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10</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31EA880F" w14:textId="556C3C15" w:rsidR="00924E66" w:rsidRPr="006465A3" w:rsidRDefault="00924E66" w:rsidP="00924E66">
            <w:pPr>
              <w:spacing w:after="0" w:line="240" w:lineRule="auto"/>
              <w:rPr>
                <w:rFonts w:asciiTheme="minorHAnsi" w:hAnsiTheme="minorHAnsi"/>
                <w:sz w:val="21"/>
                <w:szCs w:val="21"/>
              </w:rPr>
            </w:pPr>
            <w:proofErr w:type="spellStart"/>
            <w:r w:rsidRPr="006465A3">
              <w:rPr>
                <w:rFonts w:asciiTheme="minorHAnsi" w:hAnsiTheme="minorHAnsi" w:cs="Calibri"/>
              </w:rPr>
              <w:t>Nursefly</w:t>
            </w:r>
            <w:proofErr w:type="spellEnd"/>
            <w:r w:rsidRPr="006465A3">
              <w:rPr>
                <w:rFonts w:asciiTheme="minorHAnsi" w:hAnsiTheme="minorHAnsi" w:cs="Calibri"/>
              </w:rPr>
              <w:t xml:space="preserve"> Travel Nursing</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0D7286FC" w14:textId="0CF5D8F1"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6</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7DB13BB9" w14:textId="13454113" w:rsidR="00924E66" w:rsidRPr="006465A3" w:rsidRDefault="00924E66" w:rsidP="00924E66">
            <w:pPr>
              <w:spacing w:after="0" w:line="240" w:lineRule="auto"/>
              <w:rPr>
                <w:rFonts w:asciiTheme="minorHAnsi" w:hAnsiTheme="minorHAnsi"/>
                <w:sz w:val="21"/>
                <w:szCs w:val="21"/>
              </w:rPr>
            </w:pPr>
            <w:r w:rsidRPr="006465A3">
              <w:rPr>
                <w:rFonts w:asciiTheme="minorHAnsi" w:hAnsiTheme="minorHAnsi" w:cs="Calibri"/>
              </w:rPr>
              <w:t>Elevate Home Health</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134D21AB" w14:textId="0383D645"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4</w:t>
            </w:r>
          </w:p>
        </w:tc>
      </w:tr>
      <w:tr w:rsidR="00924E66" w:rsidRPr="006465A3" w14:paraId="302A4A0F"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62D77206" w14:textId="21C7B3CA" w:rsidR="00924E66" w:rsidRPr="006465A3" w:rsidRDefault="00924E66" w:rsidP="00924E66">
            <w:pPr>
              <w:spacing w:after="0" w:line="240" w:lineRule="auto"/>
              <w:rPr>
                <w:rFonts w:asciiTheme="minorHAnsi" w:hAnsiTheme="minorHAnsi"/>
                <w:sz w:val="21"/>
                <w:szCs w:val="21"/>
              </w:rPr>
            </w:pPr>
            <w:r w:rsidRPr="006465A3">
              <w:rPr>
                <w:rFonts w:asciiTheme="minorHAnsi" w:hAnsiTheme="minorHAnsi" w:cs="Calibri"/>
              </w:rPr>
              <w:t>Shimadzu Scientific Instruments</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7E3E454A" w14:textId="5CFF676B"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10</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35F5246A" w14:textId="1C062EDC" w:rsidR="00924E66" w:rsidRPr="006465A3" w:rsidRDefault="00924E66" w:rsidP="00924E66">
            <w:pPr>
              <w:spacing w:after="0" w:line="240" w:lineRule="auto"/>
              <w:rPr>
                <w:rFonts w:asciiTheme="minorHAnsi" w:hAnsiTheme="minorHAnsi"/>
                <w:sz w:val="21"/>
                <w:szCs w:val="21"/>
              </w:rPr>
            </w:pPr>
            <w:r w:rsidRPr="006465A3">
              <w:rPr>
                <w:rFonts w:asciiTheme="minorHAnsi" w:hAnsiTheme="minorHAnsi" w:cs="Calibri"/>
              </w:rPr>
              <w:t xml:space="preserve">Healthcare Services Group </w:t>
            </w:r>
            <w:proofErr w:type="spellStart"/>
            <w:r w:rsidR="00A85737" w:rsidRPr="006465A3">
              <w:rPr>
                <w:rFonts w:asciiTheme="minorHAnsi" w:hAnsiTheme="minorHAnsi" w:cs="Calibri"/>
              </w:rPr>
              <w:t>Inc</w:t>
            </w:r>
            <w:proofErr w:type="spellEnd"/>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1882CC27" w14:textId="7158D7EE"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6</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6CDEBF3E" w14:textId="34551374" w:rsidR="00924E66" w:rsidRPr="006465A3" w:rsidRDefault="00924E66" w:rsidP="00924E66">
            <w:pPr>
              <w:spacing w:after="0" w:line="240" w:lineRule="auto"/>
              <w:rPr>
                <w:rFonts w:asciiTheme="minorHAnsi" w:hAnsiTheme="minorHAnsi"/>
                <w:sz w:val="21"/>
                <w:szCs w:val="21"/>
              </w:rPr>
            </w:pPr>
            <w:proofErr w:type="spellStart"/>
            <w:r w:rsidRPr="006465A3">
              <w:rPr>
                <w:rFonts w:asciiTheme="minorHAnsi" w:hAnsiTheme="minorHAnsi" w:cs="Calibri"/>
              </w:rPr>
              <w:t>Consonus</w:t>
            </w:r>
            <w:proofErr w:type="spellEnd"/>
            <w:r w:rsidRPr="006465A3">
              <w:rPr>
                <w:rFonts w:asciiTheme="minorHAnsi" w:hAnsiTheme="minorHAnsi" w:cs="Calibri"/>
              </w:rPr>
              <w:t xml:space="preserve"> Healthcare Services</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385BADE0" w14:textId="02C31FE1"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4</w:t>
            </w:r>
          </w:p>
        </w:tc>
      </w:tr>
      <w:tr w:rsidR="00924E66" w:rsidRPr="006465A3" w14:paraId="28540F54"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6167F990" w14:textId="398B3E6A" w:rsidR="00924E66" w:rsidRPr="006465A3" w:rsidRDefault="00924E66" w:rsidP="00924E66">
            <w:pPr>
              <w:spacing w:after="0" w:line="240" w:lineRule="auto"/>
              <w:rPr>
                <w:rFonts w:asciiTheme="minorHAnsi" w:hAnsiTheme="minorHAnsi"/>
                <w:sz w:val="21"/>
                <w:szCs w:val="21"/>
              </w:rPr>
            </w:pPr>
            <w:r w:rsidRPr="006465A3">
              <w:rPr>
                <w:rFonts w:asciiTheme="minorHAnsi" w:hAnsiTheme="minorHAnsi" w:cs="Calibri"/>
              </w:rPr>
              <w:t>San Jose Behavioral Health</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6CDDFA87" w14:textId="73169E53"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9</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1AE0F87E" w14:textId="28947316" w:rsidR="00924E66" w:rsidRPr="006465A3" w:rsidRDefault="00924E66" w:rsidP="00924E66">
            <w:pPr>
              <w:spacing w:after="0" w:line="240" w:lineRule="auto"/>
              <w:rPr>
                <w:rFonts w:asciiTheme="minorHAnsi" w:hAnsiTheme="minorHAnsi"/>
                <w:sz w:val="21"/>
                <w:szCs w:val="21"/>
              </w:rPr>
            </w:pPr>
            <w:r w:rsidRPr="006465A3">
              <w:rPr>
                <w:rFonts w:asciiTheme="minorHAnsi" w:hAnsiTheme="minorHAnsi" w:cs="Calibri"/>
              </w:rPr>
              <w:t>Elevate Home Health</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43A9BF88" w14:textId="12D054AC"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6</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6225A25D" w14:textId="70A5D648" w:rsidR="00924E66" w:rsidRPr="006465A3" w:rsidRDefault="00924E66" w:rsidP="00924E66">
            <w:pPr>
              <w:spacing w:after="0" w:line="240" w:lineRule="auto"/>
              <w:rPr>
                <w:rFonts w:asciiTheme="minorHAnsi" w:hAnsiTheme="minorHAnsi"/>
                <w:sz w:val="21"/>
                <w:szCs w:val="21"/>
              </w:rPr>
            </w:pPr>
            <w:r w:rsidRPr="006465A3">
              <w:rPr>
                <w:rFonts w:asciiTheme="minorHAnsi" w:hAnsiTheme="minorHAnsi" w:cs="Calibri"/>
              </w:rPr>
              <w:t>Acadia Healthcare</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58D2C172" w14:textId="05A6267B"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4</w:t>
            </w:r>
          </w:p>
        </w:tc>
      </w:tr>
      <w:tr w:rsidR="00924E66" w:rsidRPr="006465A3" w14:paraId="279FEF96"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3BDCC5FC" w14:textId="27F8F44B" w:rsidR="00924E66" w:rsidRPr="006465A3" w:rsidRDefault="00924E66" w:rsidP="00924E66">
            <w:pPr>
              <w:spacing w:after="0" w:line="240" w:lineRule="auto"/>
              <w:rPr>
                <w:rFonts w:asciiTheme="minorHAnsi" w:hAnsiTheme="minorHAnsi"/>
                <w:sz w:val="21"/>
                <w:szCs w:val="21"/>
              </w:rPr>
            </w:pPr>
            <w:r w:rsidRPr="006465A3">
              <w:rPr>
                <w:rFonts w:asciiTheme="minorHAnsi" w:hAnsiTheme="minorHAnsi" w:cs="Calibri"/>
              </w:rPr>
              <w:t xml:space="preserve">Marquis Companies </w:t>
            </w:r>
            <w:proofErr w:type="spellStart"/>
            <w:r w:rsidR="00A85737" w:rsidRPr="006465A3">
              <w:rPr>
                <w:rFonts w:asciiTheme="minorHAnsi" w:hAnsiTheme="minorHAnsi" w:cs="Calibri"/>
              </w:rPr>
              <w:t>Inc</w:t>
            </w:r>
            <w:proofErr w:type="spellEnd"/>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1FA41E6E" w14:textId="38DCE841"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9</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7630192E" w14:textId="20D35E30" w:rsidR="00924E66" w:rsidRPr="006465A3" w:rsidRDefault="00924E66" w:rsidP="00924E66">
            <w:pPr>
              <w:spacing w:after="0" w:line="240" w:lineRule="auto"/>
              <w:rPr>
                <w:rFonts w:asciiTheme="minorHAnsi" w:hAnsiTheme="minorHAnsi"/>
                <w:sz w:val="21"/>
                <w:szCs w:val="21"/>
              </w:rPr>
            </w:pPr>
            <w:r w:rsidRPr="006465A3">
              <w:rPr>
                <w:rFonts w:asciiTheme="minorHAnsi" w:hAnsiTheme="minorHAnsi" w:cs="Calibri"/>
              </w:rPr>
              <w:t>Dignity Health</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2E42F4E5" w14:textId="5A405D4F"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6</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59B9C058" w14:textId="60A51DBA" w:rsidR="00924E66" w:rsidRPr="006465A3" w:rsidRDefault="00924E66" w:rsidP="00924E66">
            <w:pPr>
              <w:spacing w:after="0" w:line="240" w:lineRule="auto"/>
              <w:rPr>
                <w:rFonts w:asciiTheme="minorHAnsi" w:hAnsiTheme="minorHAnsi"/>
                <w:sz w:val="21"/>
                <w:szCs w:val="21"/>
              </w:rPr>
            </w:pPr>
            <w:r w:rsidRPr="006465A3">
              <w:rPr>
                <w:rFonts w:asciiTheme="minorHAnsi" w:hAnsiTheme="minorHAnsi" w:cs="Calibri"/>
              </w:rPr>
              <w:t>Vibrantcare Rehabilitation</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4614D0ED" w14:textId="71BAAD2C" w:rsidR="00924E66" w:rsidRPr="006465A3" w:rsidRDefault="00924E66" w:rsidP="00924E66">
            <w:pPr>
              <w:spacing w:after="0" w:line="240" w:lineRule="auto"/>
              <w:jc w:val="center"/>
              <w:rPr>
                <w:rFonts w:asciiTheme="minorHAnsi" w:hAnsiTheme="minorHAnsi"/>
                <w:sz w:val="21"/>
                <w:szCs w:val="21"/>
              </w:rPr>
            </w:pPr>
            <w:r w:rsidRPr="006465A3">
              <w:rPr>
                <w:rFonts w:asciiTheme="minorHAnsi" w:hAnsiTheme="minorHAnsi" w:cs="Calibri"/>
              </w:rPr>
              <w:t>3</w:t>
            </w:r>
          </w:p>
        </w:tc>
      </w:tr>
    </w:tbl>
    <w:p w14:paraId="3EEB3C1E" w14:textId="4D7330D9" w:rsidR="00995018" w:rsidRPr="006465A3" w:rsidRDefault="006E3877" w:rsidP="00823772">
      <w:pPr>
        <w:pStyle w:val="NoSpacing"/>
        <w:spacing w:after="120"/>
        <w:ind w:left="144"/>
        <w:rPr>
          <w:rFonts w:asciiTheme="minorHAnsi" w:hAnsiTheme="minorHAnsi"/>
          <w:i/>
          <w:sz w:val="20"/>
          <w:szCs w:val="20"/>
        </w:rPr>
      </w:pPr>
      <w:r w:rsidRPr="006465A3">
        <w:rPr>
          <w:rFonts w:asciiTheme="minorHAnsi" w:hAnsiTheme="minorHAnsi"/>
          <w:i/>
          <w:sz w:val="20"/>
          <w:szCs w:val="20"/>
        </w:rPr>
        <w:t>Source: Burning Glass</w:t>
      </w:r>
    </w:p>
    <w:p w14:paraId="5A53EADB" w14:textId="77777777" w:rsidR="00E5081D" w:rsidRPr="006465A3" w:rsidRDefault="00E5081D" w:rsidP="00E5081D">
      <w:pPr>
        <w:pStyle w:val="Heading1"/>
        <w:spacing w:before="120"/>
        <w:rPr>
          <w:rFonts w:asciiTheme="minorHAnsi" w:hAnsiTheme="minorHAnsi"/>
        </w:rPr>
      </w:pPr>
      <w:r w:rsidRPr="006465A3">
        <w:rPr>
          <w:rFonts w:asciiTheme="minorHAnsi" w:hAnsiTheme="minorHAnsi"/>
        </w:rPr>
        <w:lastRenderedPageBreak/>
        <w:t>Educational Supply</w:t>
      </w:r>
    </w:p>
    <w:p w14:paraId="420BAE70" w14:textId="4F0CE657" w:rsidR="00E5081D" w:rsidRPr="006465A3" w:rsidRDefault="00A85737" w:rsidP="00E5081D">
      <w:pPr>
        <w:spacing w:after="120" w:line="240" w:lineRule="auto"/>
        <w:rPr>
          <w:rFonts w:asciiTheme="minorHAnsi" w:hAnsiTheme="minorHAnsi"/>
        </w:rPr>
      </w:pPr>
      <w:r w:rsidRPr="006465A3">
        <w:rPr>
          <w:rFonts w:asciiTheme="minorHAnsi" w:hAnsiTheme="minorHAnsi"/>
        </w:rPr>
        <w:t>There are no</w:t>
      </w:r>
      <w:r w:rsidR="00D72624">
        <w:rPr>
          <w:rFonts w:asciiTheme="minorHAnsi" w:hAnsiTheme="minorHAnsi"/>
        </w:rPr>
        <w:t xml:space="preserve"> c</w:t>
      </w:r>
      <w:r w:rsidR="00E5081D" w:rsidRPr="006465A3">
        <w:rPr>
          <w:rFonts w:asciiTheme="minorHAnsi" w:hAnsiTheme="minorHAnsi"/>
        </w:rPr>
        <w:t>ommunity colle</w:t>
      </w:r>
      <w:r w:rsidRPr="006465A3">
        <w:rPr>
          <w:rFonts w:asciiTheme="minorHAnsi" w:hAnsiTheme="minorHAnsi"/>
        </w:rPr>
        <w:t>ges in the Bay Region issuing</w:t>
      </w:r>
      <w:r w:rsidR="00E5081D" w:rsidRPr="006465A3">
        <w:rPr>
          <w:rFonts w:asciiTheme="minorHAnsi" w:hAnsiTheme="minorHAnsi"/>
        </w:rPr>
        <w:t xml:space="preserve"> awards on average annually (last 3 years ending 2018-19) on </w:t>
      </w:r>
      <w:r w:rsidR="000B1F1A">
        <w:rPr>
          <w:rFonts w:asciiTheme="minorHAnsi" w:hAnsiTheme="minorHAnsi"/>
        </w:rPr>
        <w:t xml:space="preserve">TOP </w:t>
      </w:r>
      <w:r w:rsidR="00333116" w:rsidRPr="006465A3">
        <w:rPr>
          <w:rFonts w:asciiTheme="minorHAnsi" w:hAnsiTheme="minorHAnsi"/>
        </w:rPr>
        <w:t>1218.00</w:t>
      </w:r>
      <w:r w:rsidR="000B1F1A">
        <w:rPr>
          <w:rFonts w:asciiTheme="minorHAnsi" w:hAnsiTheme="minorHAnsi"/>
        </w:rPr>
        <w:t xml:space="preserve"> </w:t>
      </w:r>
      <w:r w:rsidR="00333116" w:rsidRPr="006465A3">
        <w:rPr>
          <w:rFonts w:asciiTheme="minorHAnsi" w:hAnsiTheme="minorHAnsi"/>
        </w:rPr>
        <w:t>-</w:t>
      </w:r>
      <w:r w:rsidR="00EE05FD">
        <w:rPr>
          <w:rFonts w:asciiTheme="minorHAnsi" w:hAnsiTheme="minorHAnsi"/>
        </w:rPr>
        <w:t xml:space="preserve"> </w:t>
      </w:r>
      <w:r w:rsidR="00333116" w:rsidRPr="006465A3">
        <w:rPr>
          <w:rFonts w:asciiTheme="minorHAnsi" w:hAnsiTheme="minorHAnsi"/>
        </w:rPr>
        <w:t>Occupational Therapy Technology</w:t>
      </w:r>
      <w:r w:rsidRPr="006465A3">
        <w:rPr>
          <w:rFonts w:asciiTheme="minorHAnsi" w:hAnsiTheme="minorHAnsi"/>
        </w:rPr>
        <w:t>.</w:t>
      </w:r>
      <w:r w:rsidR="00D72624">
        <w:rPr>
          <w:rFonts w:asciiTheme="minorHAnsi" w:hAnsiTheme="minorHAnsi"/>
        </w:rPr>
        <w:t xml:space="preserve"> </w:t>
      </w:r>
      <w:r w:rsidR="000B1F1A">
        <w:rPr>
          <w:rFonts w:asciiTheme="minorHAnsi" w:hAnsiTheme="minorHAnsi"/>
        </w:rPr>
        <w:t>There is one (1) O</w:t>
      </w:r>
      <w:r w:rsidR="00E5081D" w:rsidRPr="006465A3">
        <w:rPr>
          <w:rFonts w:asciiTheme="minorHAnsi" w:hAnsiTheme="minorHAnsi"/>
        </w:rPr>
        <w:t>ther</w:t>
      </w:r>
      <w:r w:rsidR="000B1F1A">
        <w:rPr>
          <w:rFonts w:asciiTheme="minorHAnsi" w:hAnsiTheme="minorHAnsi"/>
        </w:rPr>
        <w:t xml:space="preserve"> Educational I</w:t>
      </w:r>
      <w:r w:rsidR="00E5081D" w:rsidRPr="006465A3">
        <w:rPr>
          <w:rFonts w:asciiTheme="minorHAnsi" w:hAnsiTheme="minorHAnsi"/>
        </w:rPr>
        <w:t>nstitut</w:t>
      </w:r>
      <w:r w:rsidR="000B1F1A">
        <w:rPr>
          <w:rFonts w:asciiTheme="minorHAnsi" w:hAnsiTheme="minorHAnsi"/>
        </w:rPr>
        <w:t>ion</w:t>
      </w:r>
      <w:r w:rsidR="00536C34" w:rsidRPr="006465A3">
        <w:rPr>
          <w:rFonts w:asciiTheme="minorHAnsi" w:hAnsiTheme="minorHAnsi"/>
        </w:rPr>
        <w:t xml:space="preserve"> in the Bay Region and Silicon Valley issuing </w:t>
      </w:r>
      <w:r w:rsidR="000B1F1A">
        <w:rPr>
          <w:rFonts w:asciiTheme="minorHAnsi" w:hAnsiTheme="minorHAnsi"/>
        </w:rPr>
        <w:t>four (</w:t>
      </w:r>
      <w:r w:rsidR="00536C34" w:rsidRPr="006465A3">
        <w:rPr>
          <w:rFonts w:asciiTheme="minorHAnsi" w:hAnsiTheme="minorHAnsi"/>
        </w:rPr>
        <w:t>4</w:t>
      </w:r>
      <w:r w:rsidR="000B1F1A">
        <w:rPr>
          <w:rFonts w:asciiTheme="minorHAnsi" w:hAnsiTheme="minorHAnsi"/>
        </w:rPr>
        <w:t>)</w:t>
      </w:r>
      <w:r w:rsidR="00536C34" w:rsidRPr="006465A3">
        <w:rPr>
          <w:rFonts w:asciiTheme="minorHAnsi" w:hAnsiTheme="minorHAnsi"/>
        </w:rPr>
        <w:t xml:space="preserve"> Bachelor’s Degrees</w:t>
      </w:r>
      <w:r w:rsidR="00D72624">
        <w:rPr>
          <w:rFonts w:asciiTheme="minorHAnsi" w:hAnsiTheme="minorHAnsi"/>
        </w:rPr>
        <w:t xml:space="preserve"> on this TOP code</w:t>
      </w:r>
      <w:r w:rsidR="00536C34" w:rsidRPr="006465A3">
        <w:rPr>
          <w:rFonts w:asciiTheme="minorHAnsi" w:hAnsiTheme="minorHAnsi"/>
        </w:rPr>
        <w:t>.</w:t>
      </w:r>
    </w:p>
    <w:p w14:paraId="4F4A4EB2" w14:textId="44BDB5EB" w:rsidR="00E5081D" w:rsidRPr="007675ED" w:rsidRDefault="00D72624" w:rsidP="00EE05FD">
      <w:pPr>
        <w:pStyle w:val="NoSpacing"/>
        <w:spacing w:before="120" w:after="60"/>
        <w:rPr>
          <w:rFonts w:asciiTheme="minorHAnsi" w:hAnsiTheme="minorHAnsi"/>
          <w:b/>
        </w:rPr>
      </w:pPr>
      <w:r>
        <w:rPr>
          <w:rFonts w:asciiTheme="minorHAnsi" w:hAnsiTheme="minorHAnsi"/>
          <w:b/>
        </w:rPr>
        <w:t>Table 7</w:t>
      </w:r>
      <w:r w:rsidR="00EE05FD">
        <w:rPr>
          <w:rFonts w:asciiTheme="minorHAnsi" w:hAnsiTheme="minorHAnsi"/>
          <w:b/>
        </w:rPr>
        <w:t>.</w:t>
      </w:r>
      <w:r>
        <w:rPr>
          <w:rFonts w:asciiTheme="minorHAnsi" w:hAnsiTheme="minorHAnsi"/>
          <w:b/>
        </w:rPr>
        <w:t xml:space="preserve"> </w:t>
      </w:r>
      <w:r w:rsidR="00EE05FD">
        <w:rPr>
          <w:rFonts w:asciiTheme="minorHAnsi" w:hAnsiTheme="minorHAnsi"/>
          <w:b/>
        </w:rPr>
        <w:t xml:space="preserve">Other </w:t>
      </w:r>
      <w:r w:rsidR="00E5081D" w:rsidRPr="006465A3">
        <w:rPr>
          <w:rFonts w:asciiTheme="minorHAnsi" w:hAnsiTheme="minorHAnsi"/>
          <w:b/>
        </w:rPr>
        <w:t>E</w:t>
      </w:r>
      <w:r w:rsidR="00EE05FD">
        <w:rPr>
          <w:rFonts w:asciiTheme="minorHAnsi" w:hAnsiTheme="minorHAnsi"/>
          <w:b/>
        </w:rPr>
        <w:t>ducational</w:t>
      </w:r>
      <w:r w:rsidR="00E5081D" w:rsidRPr="006465A3">
        <w:rPr>
          <w:rFonts w:asciiTheme="minorHAnsi" w:hAnsiTheme="minorHAnsi"/>
          <w:b/>
        </w:rPr>
        <w:t xml:space="preserve"> Institution Bachelor’s Degree Awards on </w:t>
      </w:r>
      <w:r w:rsidR="000B1F1A">
        <w:rPr>
          <w:rFonts w:asciiTheme="minorHAnsi" w:hAnsiTheme="minorHAnsi"/>
          <w:b/>
        </w:rPr>
        <w:t xml:space="preserve">TOP </w:t>
      </w:r>
      <w:r w:rsidR="00333116" w:rsidRPr="006465A3">
        <w:rPr>
          <w:rFonts w:asciiTheme="minorHAnsi" w:hAnsiTheme="minorHAnsi"/>
          <w:b/>
        </w:rPr>
        <w:t>1218.00</w:t>
      </w:r>
      <w:r w:rsidR="000B1F1A">
        <w:rPr>
          <w:rFonts w:asciiTheme="minorHAnsi" w:hAnsiTheme="minorHAnsi"/>
          <w:b/>
        </w:rPr>
        <w:t xml:space="preserve"> </w:t>
      </w:r>
      <w:r w:rsidR="00333116" w:rsidRPr="006465A3">
        <w:rPr>
          <w:rFonts w:asciiTheme="minorHAnsi" w:hAnsiTheme="minorHAnsi"/>
          <w:b/>
        </w:rPr>
        <w:t>-</w:t>
      </w:r>
      <w:r w:rsidR="000B1F1A">
        <w:rPr>
          <w:rFonts w:asciiTheme="minorHAnsi" w:hAnsiTheme="minorHAnsi"/>
          <w:b/>
        </w:rPr>
        <w:t xml:space="preserve"> Occupational Therapy </w:t>
      </w:r>
      <w:r w:rsidR="007675ED">
        <w:rPr>
          <w:rFonts w:asciiTheme="minorHAnsi" w:hAnsiTheme="minorHAnsi"/>
          <w:b/>
        </w:rPr>
        <w:t xml:space="preserve">                  </w:t>
      </w:r>
      <w:r w:rsidR="000B1F1A">
        <w:rPr>
          <w:rFonts w:asciiTheme="minorHAnsi" w:hAnsiTheme="minorHAnsi"/>
          <w:b/>
        </w:rPr>
        <w:t>in Bay Region</w:t>
      </w:r>
    </w:p>
    <w:tbl>
      <w:tblPr>
        <w:tblW w:w="7290" w:type="dxa"/>
        <w:tblBorders>
          <w:top w:val="single" w:sz="4" w:space="0" w:color="BFBFBF" w:themeColor="background1" w:themeShade="BF"/>
          <w:bottom w:val="single" w:sz="4" w:space="0" w:color="BFBFBF" w:themeColor="background1" w:themeShade="BF"/>
          <w:insideH w:val="single" w:sz="4" w:space="0" w:color="BFBFBF" w:themeColor="background1" w:themeShade="BF"/>
        </w:tblBorders>
        <w:tblLayout w:type="fixed"/>
        <w:tblLook w:val="04A0" w:firstRow="1" w:lastRow="0" w:firstColumn="1" w:lastColumn="0" w:noHBand="0" w:noVBand="1"/>
      </w:tblPr>
      <w:tblGrid>
        <w:gridCol w:w="4140"/>
        <w:gridCol w:w="1800"/>
        <w:gridCol w:w="1350"/>
      </w:tblGrid>
      <w:tr w:rsidR="00E5081D" w:rsidRPr="006465A3" w14:paraId="5A14765C" w14:textId="77777777" w:rsidTr="00640233">
        <w:trPr>
          <w:trHeight w:val="368"/>
        </w:trPr>
        <w:tc>
          <w:tcPr>
            <w:tcW w:w="4140" w:type="dxa"/>
            <w:shd w:val="clear" w:color="auto" w:fill="E0EE7C" w:themeFill="accent3" w:themeFillTint="66"/>
            <w:noWrap/>
            <w:vAlign w:val="center"/>
            <w:hideMark/>
          </w:tcPr>
          <w:p w14:paraId="70B9E9FD" w14:textId="77777777" w:rsidR="00E5081D" w:rsidRPr="006465A3" w:rsidRDefault="00E5081D" w:rsidP="00640233">
            <w:pPr>
              <w:spacing w:after="0" w:line="240" w:lineRule="auto"/>
              <w:jc w:val="center"/>
              <w:rPr>
                <w:rFonts w:asciiTheme="minorHAnsi" w:eastAsia="Times New Roman" w:hAnsiTheme="minorHAnsi"/>
                <w:b/>
              </w:rPr>
            </w:pPr>
            <w:r w:rsidRPr="006465A3">
              <w:rPr>
                <w:rFonts w:asciiTheme="minorHAnsi" w:eastAsia="Times New Roman" w:hAnsiTheme="minorHAnsi"/>
                <w:b/>
              </w:rPr>
              <w:t>College</w:t>
            </w:r>
          </w:p>
        </w:tc>
        <w:tc>
          <w:tcPr>
            <w:tcW w:w="1800" w:type="dxa"/>
            <w:shd w:val="clear" w:color="auto" w:fill="E0EE7C" w:themeFill="accent3" w:themeFillTint="66"/>
            <w:vAlign w:val="center"/>
          </w:tcPr>
          <w:p w14:paraId="27527B42" w14:textId="77777777" w:rsidR="00E5081D" w:rsidRPr="006465A3" w:rsidRDefault="00E5081D" w:rsidP="00640233">
            <w:pPr>
              <w:spacing w:after="0" w:line="240" w:lineRule="auto"/>
              <w:jc w:val="center"/>
              <w:rPr>
                <w:rFonts w:asciiTheme="minorHAnsi" w:eastAsia="Times New Roman" w:hAnsiTheme="minorHAnsi"/>
                <w:b/>
              </w:rPr>
            </w:pPr>
            <w:r w:rsidRPr="006465A3">
              <w:rPr>
                <w:rFonts w:asciiTheme="minorHAnsi" w:eastAsia="Times New Roman" w:hAnsiTheme="minorHAnsi"/>
                <w:b/>
              </w:rPr>
              <w:t>Sub-Region</w:t>
            </w:r>
          </w:p>
        </w:tc>
        <w:tc>
          <w:tcPr>
            <w:tcW w:w="1350" w:type="dxa"/>
            <w:shd w:val="clear" w:color="auto" w:fill="E0EE7C" w:themeFill="accent3" w:themeFillTint="66"/>
            <w:vAlign w:val="center"/>
            <w:hideMark/>
          </w:tcPr>
          <w:p w14:paraId="224F5FA1" w14:textId="77777777" w:rsidR="00E5081D" w:rsidRPr="006465A3" w:rsidRDefault="00E5081D" w:rsidP="00640233">
            <w:pPr>
              <w:spacing w:after="0" w:line="240" w:lineRule="auto"/>
              <w:jc w:val="center"/>
              <w:rPr>
                <w:rFonts w:asciiTheme="minorHAnsi" w:eastAsia="Times New Roman" w:hAnsiTheme="minorHAnsi"/>
                <w:b/>
              </w:rPr>
            </w:pPr>
            <w:r w:rsidRPr="006465A3">
              <w:rPr>
                <w:rFonts w:asciiTheme="minorHAnsi" w:hAnsiTheme="minorHAnsi" w:cs="Calibri"/>
                <w:b/>
                <w:bCs/>
              </w:rPr>
              <w:t>Bachelor’s Degree</w:t>
            </w:r>
          </w:p>
        </w:tc>
      </w:tr>
      <w:tr w:rsidR="00E5081D" w:rsidRPr="006465A3" w14:paraId="358D2EF6" w14:textId="77777777" w:rsidTr="00640233">
        <w:trPr>
          <w:trHeight w:val="202"/>
        </w:trPr>
        <w:tc>
          <w:tcPr>
            <w:tcW w:w="4140" w:type="dxa"/>
            <w:shd w:val="clear" w:color="auto" w:fill="auto"/>
            <w:noWrap/>
            <w:vAlign w:val="bottom"/>
          </w:tcPr>
          <w:p w14:paraId="5E0D7D37" w14:textId="77777777" w:rsidR="00E5081D" w:rsidRPr="006465A3" w:rsidRDefault="00E5081D" w:rsidP="00640233">
            <w:pPr>
              <w:spacing w:after="0" w:line="240" w:lineRule="auto"/>
              <w:rPr>
                <w:rFonts w:asciiTheme="minorHAnsi" w:hAnsiTheme="minorHAnsi"/>
              </w:rPr>
            </w:pPr>
            <w:r w:rsidRPr="006465A3">
              <w:rPr>
                <w:rFonts w:asciiTheme="minorHAnsi" w:hAnsiTheme="minorHAnsi" w:cs="Calibri"/>
                <w:b/>
                <w:bCs/>
              </w:rPr>
              <w:t>San Jose State University</w:t>
            </w:r>
          </w:p>
        </w:tc>
        <w:tc>
          <w:tcPr>
            <w:tcW w:w="1800" w:type="dxa"/>
            <w:vAlign w:val="bottom"/>
          </w:tcPr>
          <w:p w14:paraId="46897FFF" w14:textId="77777777" w:rsidR="00E5081D" w:rsidRPr="006465A3" w:rsidRDefault="00E5081D" w:rsidP="00640233">
            <w:pPr>
              <w:spacing w:after="0" w:line="240" w:lineRule="auto"/>
              <w:rPr>
                <w:rFonts w:asciiTheme="minorHAnsi" w:eastAsia="Times New Roman" w:hAnsiTheme="minorHAnsi"/>
              </w:rPr>
            </w:pPr>
            <w:r w:rsidRPr="006465A3">
              <w:rPr>
                <w:rFonts w:asciiTheme="minorHAnsi" w:hAnsiTheme="minorHAnsi" w:cs="Calibri"/>
              </w:rPr>
              <w:t>Silicon Valley</w:t>
            </w:r>
          </w:p>
        </w:tc>
        <w:tc>
          <w:tcPr>
            <w:tcW w:w="1350" w:type="dxa"/>
            <w:shd w:val="clear" w:color="auto" w:fill="auto"/>
            <w:noWrap/>
            <w:vAlign w:val="bottom"/>
          </w:tcPr>
          <w:p w14:paraId="24002B63" w14:textId="4C8A78BC" w:rsidR="00E5081D" w:rsidRPr="006465A3" w:rsidRDefault="00E5081D" w:rsidP="00640233">
            <w:pPr>
              <w:spacing w:after="0" w:line="240" w:lineRule="auto"/>
              <w:ind w:right="255"/>
              <w:jc w:val="right"/>
              <w:rPr>
                <w:rFonts w:asciiTheme="minorHAnsi" w:eastAsia="Times New Roman" w:hAnsiTheme="minorHAnsi"/>
              </w:rPr>
            </w:pPr>
            <w:r w:rsidRPr="006465A3">
              <w:rPr>
                <w:rFonts w:asciiTheme="minorHAnsi" w:hAnsiTheme="minorHAnsi" w:cs="Calibri"/>
              </w:rPr>
              <w:t>4</w:t>
            </w:r>
          </w:p>
        </w:tc>
      </w:tr>
      <w:tr w:rsidR="00E5081D" w:rsidRPr="006465A3" w14:paraId="69998F72" w14:textId="77777777" w:rsidTr="00640233">
        <w:trPr>
          <w:trHeight w:val="197"/>
        </w:trPr>
        <w:tc>
          <w:tcPr>
            <w:tcW w:w="5940" w:type="dxa"/>
            <w:gridSpan w:val="2"/>
            <w:shd w:val="clear" w:color="auto" w:fill="E0EE7C" w:themeFill="accent3" w:themeFillTint="66"/>
            <w:noWrap/>
            <w:vAlign w:val="center"/>
          </w:tcPr>
          <w:p w14:paraId="044F5D7A" w14:textId="77777777" w:rsidR="00E5081D" w:rsidRPr="006465A3" w:rsidRDefault="00E5081D" w:rsidP="00640233">
            <w:pPr>
              <w:spacing w:after="0" w:line="240" w:lineRule="auto"/>
              <w:rPr>
                <w:rFonts w:asciiTheme="minorHAnsi" w:hAnsiTheme="minorHAnsi"/>
                <w:b/>
              </w:rPr>
            </w:pPr>
            <w:r w:rsidRPr="006465A3">
              <w:rPr>
                <w:rFonts w:asciiTheme="minorHAnsi" w:hAnsiTheme="minorHAnsi"/>
                <w:b/>
              </w:rPr>
              <w:t>Total Bay Region</w:t>
            </w:r>
          </w:p>
        </w:tc>
        <w:tc>
          <w:tcPr>
            <w:tcW w:w="1350" w:type="dxa"/>
            <w:shd w:val="clear" w:color="auto" w:fill="E0EE7C" w:themeFill="accent3" w:themeFillTint="66"/>
            <w:noWrap/>
          </w:tcPr>
          <w:p w14:paraId="73C1B715" w14:textId="3C52A634" w:rsidR="00E5081D" w:rsidRPr="006465A3" w:rsidRDefault="00362A6B" w:rsidP="00640233">
            <w:pPr>
              <w:spacing w:after="0" w:line="240" w:lineRule="auto"/>
              <w:ind w:right="255"/>
              <w:jc w:val="right"/>
              <w:rPr>
                <w:rFonts w:asciiTheme="minorHAnsi" w:eastAsia="Times New Roman" w:hAnsiTheme="minorHAnsi"/>
                <w:b/>
              </w:rPr>
            </w:pPr>
            <w:r w:rsidRPr="006465A3">
              <w:rPr>
                <w:rFonts w:asciiTheme="minorHAnsi" w:hAnsiTheme="minorHAnsi"/>
                <w:b/>
              </w:rPr>
              <w:t xml:space="preserve"> </w:t>
            </w:r>
            <w:r w:rsidR="00E5081D" w:rsidRPr="006465A3">
              <w:rPr>
                <w:rFonts w:asciiTheme="minorHAnsi" w:hAnsiTheme="minorHAnsi"/>
                <w:b/>
              </w:rPr>
              <w:t>4</w:t>
            </w:r>
          </w:p>
        </w:tc>
      </w:tr>
      <w:tr w:rsidR="00E5081D" w:rsidRPr="006465A3" w14:paraId="6880829B" w14:textId="77777777" w:rsidTr="00640233">
        <w:trPr>
          <w:trHeight w:val="287"/>
        </w:trPr>
        <w:tc>
          <w:tcPr>
            <w:tcW w:w="5940" w:type="dxa"/>
            <w:gridSpan w:val="2"/>
            <w:shd w:val="clear" w:color="auto" w:fill="CDE32D" w:themeFill="accent6" w:themeFillShade="BF"/>
            <w:noWrap/>
            <w:vAlign w:val="center"/>
          </w:tcPr>
          <w:p w14:paraId="4320FB21" w14:textId="77777777" w:rsidR="00E5081D" w:rsidRPr="006465A3" w:rsidRDefault="00E5081D" w:rsidP="00640233">
            <w:pPr>
              <w:spacing w:after="0" w:line="240" w:lineRule="auto"/>
              <w:rPr>
                <w:rFonts w:asciiTheme="minorHAnsi" w:hAnsiTheme="minorHAnsi"/>
                <w:b/>
              </w:rPr>
            </w:pPr>
            <w:r w:rsidRPr="006465A3">
              <w:rPr>
                <w:rFonts w:asciiTheme="minorHAnsi" w:hAnsiTheme="minorHAnsi"/>
                <w:b/>
              </w:rPr>
              <w:t xml:space="preserve">Total </w:t>
            </w:r>
            <w:r w:rsidRPr="006465A3">
              <w:rPr>
                <w:rFonts w:asciiTheme="minorHAnsi" w:hAnsiTheme="minorHAnsi"/>
                <w:b/>
                <w:sz w:val="21"/>
                <w:szCs w:val="21"/>
              </w:rPr>
              <w:t>Silicon Valley</w:t>
            </w:r>
            <w:r w:rsidRPr="006465A3">
              <w:rPr>
                <w:rFonts w:asciiTheme="minorHAnsi" w:hAnsiTheme="minorHAnsi"/>
                <w:b/>
              </w:rPr>
              <w:t xml:space="preserve"> Sub-Region</w:t>
            </w:r>
          </w:p>
        </w:tc>
        <w:tc>
          <w:tcPr>
            <w:tcW w:w="1350" w:type="dxa"/>
            <w:shd w:val="clear" w:color="auto" w:fill="CDE32D" w:themeFill="accent6" w:themeFillShade="BF"/>
            <w:noWrap/>
          </w:tcPr>
          <w:p w14:paraId="634EFE59" w14:textId="12912244" w:rsidR="00E5081D" w:rsidRPr="006465A3" w:rsidRDefault="00E5081D" w:rsidP="00640233">
            <w:pPr>
              <w:spacing w:after="0" w:line="240" w:lineRule="auto"/>
              <w:ind w:right="255"/>
              <w:jc w:val="right"/>
              <w:rPr>
                <w:rFonts w:asciiTheme="minorHAnsi" w:eastAsia="Times New Roman" w:hAnsiTheme="minorHAnsi"/>
                <w:b/>
              </w:rPr>
            </w:pPr>
            <w:r w:rsidRPr="006465A3">
              <w:rPr>
                <w:rFonts w:asciiTheme="minorHAnsi" w:eastAsia="Times New Roman" w:hAnsiTheme="minorHAnsi"/>
                <w:b/>
              </w:rPr>
              <w:t>4</w:t>
            </w:r>
          </w:p>
        </w:tc>
      </w:tr>
    </w:tbl>
    <w:p w14:paraId="251F7231" w14:textId="77777777" w:rsidR="00E5081D" w:rsidRPr="006465A3" w:rsidRDefault="00E5081D" w:rsidP="00E5081D">
      <w:pPr>
        <w:pStyle w:val="Heading1"/>
        <w:spacing w:before="0"/>
        <w:ind w:left="144"/>
        <w:rPr>
          <w:rFonts w:asciiTheme="minorHAnsi" w:hAnsiTheme="minorHAnsi"/>
          <w:b w:val="0"/>
          <w:sz w:val="20"/>
          <w:szCs w:val="20"/>
        </w:rPr>
      </w:pPr>
      <w:r w:rsidRPr="006465A3">
        <w:rPr>
          <w:rFonts w:asciiTheme="minorHAnsi" w:hAnsiTheme="minorHAnsi"/>
          <w:b w:val="0"/>
          <w:sz w:val="20"/>
          <w:szCs w:val="20"/>
        </w:rPr>
        <w:t xml:space="preserve">Source: Data Mart </w:t>
      </w:r>
    </w:p>
    <w:p w14:paraId="426C7B45" w14:textId="77777777" w:rsidR="00E5081D" w:rsidRPr="006465A3" w:rsidRDefault="00E5081D" w:rsidP="00E5081D">
      <w:pPr>
        <w:spacing w:after="0" w:line="240" w:lineRule="auto"/>
        <w:ind w:firstLine="144"/>
        <w:rPr>
          <w:rFonts w:asciiTheme="minorHAnsi" w:hAnsiTheme="minorHAnsi"/>
          <w:sz w:val="20"/>
          <w:szCs w:val="20"/>
        </w:rPr>
      </w:pPr>
      <w:r w:rsidRPr="006465A3">
        <w:rPr>
          <w:rFonts w:asciiTheme="minorHAnsi" w:hAnsiTheme="minorHAnsi"/>
          <w:sz w:val="20"/>
          <w:szCs w:val="20"/>
        </w:rPr>
        <w:t>Note: The annual average for awards is 2014-15 to 2016-17.</w:t>
      </w:r>
    </w:p>
    <w:p w14:paraId="688C23DF" w14:textId="77777777" w:rsidR="00E5081D" w:rsidRPr="006465A3" w:rsidRDefault="00E5081D" w:rsidP="00D72624">
      <w:pPr>
        <w:pStyle w:val="Heading1"/>
        <w:spacing w:before="240"/>
        <w:rPr>
          <w:rFonts w:asciiTheme="minorHAnsi" w:hAnsiTheme="minorHAnsi"/>
        </w:rPr>
      </w:pPr>
      <w:r w:rsidRPr="006465A3">
        <w:rPr>
          <w:rFonts w:asciiTheme="minorHAnsi" w:hAnsiTheme="minorHAnsi"/>
        </w:rPr>
        <w:t>Gap Analysis</w:t>
      </w:r>
    </w:p>
    <w:p w14:paraId="63490E35" w14:textId="1B1FDE69" w:rsidR="00E5081D" w:rsidRPr="006465A3" w:rsidRDefault="00E5081D" w:rsidP="00E5081D">
      <w:pPr>
        <w:spacing w:line="240" w:lineRule="auto"/>
        <w:rPr>
          <w:rFonts w:asciiTheme="minorHAnsi" w:hAnsiTheme="minorHAnsi"/>
          <w:color w:val="auto"/>
        </w:rPr>
      </w:pPr>
      <w:r w:rsidRPr="006465A3">
        <w:rPr>
          <w:rFonts w:asciiTheme="minorHAnsi" w:hAnsiTheme="minorHAnsi"/>
          <w:color w:val="auto"/>
        </w:rPr>
        <w:t xml:space="preserve">Based on the data included in this report, there is a </w:t>
      </w:r>
      <w:r w:rsidR="00EE05FD">
        <w:rPr>
          <w:rFonts w:asciiTheme="minorHAnsi" w:hAnsiTheme="minorHAnsi"/>
          <w:color w:val="auto"/>
        </w:rPr>
        <w:t xml:space="preserve">slight </w:t>
      </w:r>
      <w:r w:rsidRPr="000B1F1A">
        <w:rPr>
          <w:rFonts w:asciiTheme="minorHAnsi" w:hAnsiTheme="minorHAnsi"/>
          <w:color w:val="auto"/>
        </w:rPr>
        <w:t xml:space="preserve">labor market gap </w:t>
      </w:r>
      <w:r w:rsidRPr="006465A3">
        <w:rPr>
          <w:rFonts w:asciiTheme="minorHAnsi" w:hAnsiTheme="minorHAnsi"/>
          <w:color w:val="auto"/>
        </w:rPr>
        <w:t xml:space="preserve">in the Bay region with </w:t>
      </w:r>
      <w:r w:rsidR="00B97423" w:rsidRPr="006465A3">
        <w:rPr>
          <w:rFonts w:asciiTheme="minorHAnsi" w:hAnsiTheme="minorHAnsi"/>
          <w:color w:val="auto"/>
        </w:rPr>
        <w:t>106</w:t>
      </w:r>
      <w:r w:rsidRPr="006465A3">
        <w:rPr>
          <w:rFonts w:asciiTheme="minorHAnsi" w:hAnsiTheme="minorHAnsi"/>
          <w:color w:val="auto"/>
        </w:rPr>
        <w:t xml:space="preserve"> annual openings for the </w:t>
      </w:r>
      <w:r w:rsidR="00D72624">
        <w:rPr>
          <w:rFonts w:asciiTheme="minorHAnsi" w:hAnsiTheme="minorHAnsi"/>
          <w:color w:val="auto"/>
        </w:rPr>
        <w:t>Occupational Therapy occupational cluster and four</w:t>
      </w:r>
      <w:r w:rsidR="00B97423" w:rsidRPr="006465A3">
        <w:rPr>
          <w:rFonts w:asciiTheme="minorHAnsi" w:hAnsiTheme="minorHAnsi"/>
          <w:color w:val="auto"/>
        </w:rPr>
        <w:t xml:space="preserve"> </w:t>
      </w:r>
      <w:r w:rsidRPr="006465A3">
        <w:rPr>
          <w:rFonts w:asciiTheme="minorHAnsi" w:hAnsiTheme="minorHAnsi"/>
          <w:color w:val="auto"/>
        </w:rPr>
        <w:t>annual (3-year average) a</w:t>
      </w:r>
      <w:r w:rsidR="00B97423" w:rsidRPr="006465A3">
        <w:rPr>
          <w:rFonts w:asciiTheme="minorHAnsi" w:hAnsiTheme="minorHAnsi"/>
          <w:color w:val="auto"/>
        </w:rPr>
        <w:t>wards</w:t>
      </w:r>
      <w:r w:rsidR="00D72624">
        <w:rPr>
          <w:rFonts w:asciiTheme="minorHAnsi" w:hAnsiTheme="minorHAnsi"/>
          <w:color w:val="auto"/>
        </w:rPr>
        <w:t xml:space="preserve"> </w:t>
      </w:r>
      <w:r w:rsidR="00D72624">
        <w:rPr>
          <w:rFonts w:asciiTheme="minorHAnsi" w:hAnsiTheme="minorHAnsi"/>
          <w:color w:val="auto"/>
        </w:rPr>
        <w:t>for an annual undersupply</w:t>
      </w:r>
      <w:r w:rsidR="00D72624" w:rsidRPr="00056F4E">
        <w:rPr>
          <w:rFonts w:asciiTheme="minorHAnsi" w:hAnsiTheme="minorHAnsi"/>
          <w:color w:val="auto"/>
        </w:rPr>
        <w:t xml:space="preserve"> of </w:t>
      </w:r>
      <w:r w:rsidR="00D72624">
        <w:rPr>
          <w:rFonts w:asciiTheme="minorHAnsi" w:hAnsiTheme="minorHAnsi"/>
          <w:color w:val="auto"/>
        </w:rPr>
        <w:t>102</w:t>
      </w:r>
      <w:r w:rsidR="00D72624">
        <w:rPr>
          <w:rFonts w:asciiTheme="minorHAnsi" w:hAnsiTheme="minorHAnsi"/>
          <w:color w:val="auto"/>
        </w:rPr>
        <w:t xml:space="preserve"> students</w:t>
      </w:r>
      <w:r w:rsidR="00D72624" w:rsidRPr="00056F4E">
        <w:rPr>
          <w:rFonts w:asciiTheme="minorHAnsi" w:hAnsiTheme="minorHAnsi"/>
          <w:color w:val="auto"/>
        </w:rPr>
        <w:t xml:space="preserve">. </w:t>
      </w:r>
      <w:r w:rsidRPr="006465A3">
        <w:rPr>
          <w:rFonts w:asciiTheme="minorHAnsi" w:hAnsiTheme="minorHAnsi"/>
          <w:color w:val="auto"/>
        </w:rPr>
        <w:t>In the Silicon Valley Sub-Region</w:t>
      </w:r>
      <w:r w:rsidR="00B97423" w:rsidRPr="006465A3">
        <w:rPr>
          <w:rFonts w:asciiTheme="minorHAnsi" w:hAnsiTheme="minorHAnsi"/>
          <w:color w:val="auto"/>
        </w:rPr>
        <w:t xml:space="preserve">, there is also a </w:t>
      </w:r>
      <w:r w:rsidR="007675ED">
        <w:rPr>
          <w:rFonts w:asciiTheme="minorHAnsi" w:hAnsiTheme="minorHAnsi"/>
          <w:color w:val="auto"/>
        </w:rPr>
        <w:t xml:space="preserve">slight </w:t>
      </w:r>
      <w:r w:rsidR="00B97423" w:rsidRPr="006465A3">
        <w:rPr>
          <w:rFonts w:asciiTheme="minorHAnsi" w:hAnsiTheme="minorHAnsi"/>
          <w:color w:val="auto"/>
        </w:rPr>
        <w:t>ga</w:t>
      </w:r>
      <w:r w:rsidR="00D72624">
        <w:rPr>
          <w:rFonts w:asciiTheme="minorHAnsi" w:hAnsiTheme="minorHAnsi"/>
          <w:color w:val="auto"/>
        </w:rPr>
        <w:t>p with 32 annual openings and four</w:t>
      </w:r>
      <w:r w:rsidRPr="006465A3">
        <w:rPr>
          <w:rFonts w:asciiTheme="minorHAnsi" w:hAnsiTheme="minorHAnsi"/>
          <w:color w:val="auto"/>
        </w:rPr>
        <w:t xml:space="preserve"> annual (3-year average) a</w:t>
      </w:r>
      <w:r w:rsidR="00B97423" w:rsidRPr="006465A3">
        <w:rPr>
          <w:rFonts w:asciiTheme="minorHAnsi" w:hAnsiTheme="minorHAnsi"/>
          <w:color w:val="auto"/>
        </w:rPr>
        <w:t>wards</w:t>
      </w:r>
      <w:r w:rsidR="00D72624">
        <w:rPr>
          <w:rFonts w:asciiTheme="minorHAnsi" w:hAnsiTheme="minorHAnsi"/>
          <w:color w:val="auto"/>
        </w:rPr>
        <w:t xml:space="preserve"> </w:t>
      </w:r>
      <w:r w:rsidR="00D72624">
        <w:rPr>
          <w:rFonts w:asciiTheme="minorHAnsi" w:hAnsiTheme="minorHAnsi"/>
          <w:color w:val="auto"/>
        </w:rPr>
        <w:t>for an annual undersupply</w:t>
      </w:r>
      <w:r w:rsidR="00D72624" w:rsidRPr="00056F4E">
        <w:rPr>
          <w:rFonts w:asciiTheme="minorHAnsi" w:hAnsiTheme="minorHAnsi"/>
          <w:color w:val="auto"/>
        </w:rPr>
        <w:t xml:space="preserve"> of </w:t>
      </w:r>
      <w:r w:rsidR="00D72624">
        <w:rPr>
          <w:rFonts w:asciiTheme="minorHAnsi" w:hAnsiTheme="minorHAnsi"/>
          <w:color w:val="auto"/>
        </w:rPr>
        <w:t>28</w:t>
      </w:r>
      <w:r w:rsidR="00D72624">
        <w:rPr>
          <w:rFonts w:asciiTheme="minorHAnsi" w:hAnsiTheme="minorHAnsi"/>
          <w:color w:val="auto"/>
        </w:rPr>
        <w:t xml:space="preserve"> students</w:t>
      </w:r>
      <w:r w:rsidR="00D72624" w:rsidRPr="00056F4E">
        <w:rPr>
          <w:rFonts w:asciiTheme="minorHAnsi" w:hAnsiTheme="minorHAnsi"/>
          <w:color w:val="auto"/>
        </w:rPr>
        <w:t>.</w:t>
      </w:r>
      <w:r w:rsidR="00D72624">
        <w:rPr>
          <w:rFonts w:asciiTheme="minorHAnsi" w:hAnsiTheme="minorHAnsi"/>
          <w:color w:val="auto"/>
        </w:rPr>
        <w:t xml:space="preserve"> </w:t>
      </w:r>
    </w:p>
    <w:p w14:paraId="291EA054" w14:textId="6D611320" w:rsidR="00375FD7" w:rsidRPr="006465A3" w:rsidRDefault="00375FD7" w:rsidP="00D72624">
      <w:pPr>
        <w:pStyle w:val="Heading1"/>
        <w:spacing w:before="240"/>
        <w:rPr>
          <w:rFonts w:asciiTheme="minorHAnsi" w:hAnsiTheme="minorHAnsi"/>
        </w:rPr>
      </w:pPr>
      <w:r w:rsidRPr="006465A3">
        <w:rPr>
          <w:rFonts w:asciiTheme="minorHAnsi" w:hAnsiTheme="minorHAnsi"/>
        </w:rPr>
        <w:t>Student Outcomes</w:t>
      </w:r>
    </w:p>
    <w:p w14:paraId="16F984DB" w14:textId="50B56275" w:rsidR="00375FD7" w:rsidRPr="006465A3" w:rsidRDefault="00375FD7" w:rsidP="00375FD7">
      <w:pPr>
        <w:spacing w:after="80" w:line="240" w:lineRule="auto"/>
        <w:rPr>
          <w:rFonts w:asciiTheme="minorHAnsi" w:eastAsiaTheme="majorEastAsia" w:hAnsiTheme="minorHAnsi" w:cstheme="majorBidi"/>
          <w:b/>
          <w:bCs/>
          <w:color w:val="122926" w:themeColor="accent1" w:themeShade="BF"/>
          <w:sz w:val="28"/>
          <w:szCs w:val="28"/>
        </w:rPr>
      </w:pPr>
      <w:r w:rsidRPr="006465A3">
        <w:rPr>
          <w:rFonts w:asciiTheme="minorHAnsi" w:hAnsiTheme="minorHAnsi"/>
          <w:b/>
        </w:rPr>
        <w:t xml:space="preserve">Table 8. Four Employment Outcomes Metrics for Students Who Took Courses on TOP </w:t>
      </w:r>
      <w:r w:rsidR="00333116" w:rsidRPr="006465A3">
        <w:rPr>
          <w:rFonts w:asciiTheme="minorHAnsi" w:hAnsiTheme="minorHAnsi"/>
          <w:b/>
        </w:rPr>
        <w:t>1218.00</w:t>
      </w:r>
      <w:r w:rsidR="00EE05FD">
        <w:rPr>
          <w:rFonts w:asciiTheme="minorHAnsi" w:hAnsiTheme="minorHAnsi"/>
          <w:b/>
        </w:rPr>
        <w:t xml:space="preserve"> </w:t>
      </w:r>
      <w:r w:rsidR="00333116" w:rsidRPr="006465A3">
        <w:rPr>
          <w:rFonts w:asciiTheme="minorHAnsi" w:hAnsiTheme="minorHAnsi"/>
          <w:b/>
        </w:rPr>
        <w:t>-</w:t>
      </w:r>
      <w:r w:rsidR="00EE05FD">
        <w:rPr>
          <w:rFonts w:asciiTheme="minorHAnsi" w:hAnsiTheme="minorHAnsi"/>
          <w:b/>
        </w:rPr>
        <w:t xml:space="preserve"> </w:t>
      </w:r>
      <w:r w:rsidR="00333116" w:rsidRPr="006465A3">
        <w:rPr>
          <w:rFonts w:asciiTheme="minorHAnsi" w:hAnsiTheme="minorHAnsi"/>
          <w:b/>
        </w:rPr>
        <w:t>Occupational Therapy Technology</w:t>
      </w:r>
    </w:p>
    <w:tbl>
      <w:tblPr>
        <w:tblStyle w:val="TableGrid"/>
        <w:tblW w:w="10795" w:type="dxa"/>
        <w:tblBorders>
          <w:top w:val="single" w:sz="4" w:space="0" w:color="A9A9A9" w:themeColor="accent5"/>
          <w:left w:val="single" w:sz="4" w:space="0" w:color="A9A9A9" w:themeColor="accent5"/>
          <w:bottom w:val="single" w:sz="4" w:space="0" w:color="A9A9A9" w:themeColor="accent5"/>
          <w:right w:val="single" w:sz="4" w:space="0" w:color="A9A9A9" w:themeColor="accent5"/>
          <w:insideH w:val="single" w:sz="4" w:space="0" w:color="A9A9A9" w:themeColor="accent5"/>
          <w:insideV w:val="single" w:sz="4" w:space="0" w:color="A9A9A9" w:themeColor="accent5"/>
        </w:tblBorders>
        <w:tblLayout w:type="fixed"/>
        <w:tblLook w:val="04A0" w:firstRow="1" w:lastRow="0" w:firstColumn="1" w:lastColumn="0" w:noHBand="0" w:noVBand="1"/>
      </w:tblPr>
      <w:tblGrid>
        <w:gridCol w:w="4315"/>
        <w:gridCol w:w="1080"/>
        <w:gridCol w:w="1080"/>
        <w:gridCol w:w="1080"/>
        <w:gridCol w:w="1080"/>
        <w:gridCol w:w="1080"/>
        <w:gridCol w:w="1080"/>
      </w:tblGrid>
      <w:tr w:rsidR="00375FD7" w:rsidRPr="006465A3" w14:paraId="36916462" w14:textId="77777777" w:rsidTr="0075607E">
        <w:trPr>
          <w:trHeight w:val="512"/>
        </w:trPr>
        <w:tc>
          <w:tcPr>
            <w:tcW w:w="4315" w:type="dxa"/>
            <w:shd w:val="clear" w:color="auto" w:fill="E5F193" w:themeFill="accent2" w:themeFillTint="66"/>
            <w:vAlign w:val="center"/>
          </w:tcPr>
          <w:p w14:paraId="7D6A8894" w14:textId="77777777" w:rsidR="00375FD7" w:rsidRPr="006465A3" w:rsidRDefault="00375FD7" w:rsidP="0075607E">
            <w:pPr>
              <w:jc w:val="center"/>
              <w:rPr>
                <w:rFonts w:asciiTheme="minorHAnsi" w:hAnsiTheme="minorHAnsi"/>
                <w:sz w:val="18"/>
                <w:szCs w:val="18"/>
              </w:rPr>
            </w:pPr>
            <w:r w:rsidRPr="006465A3">
              <w:rPr>
                <w:rFonts w:asciiTheme="minorHAnsi" w:hAnsiTheme="minorHAnsi"/>
                <w:sz w:val="18"/>
                <w:szCs w:val="18"/>
              </w:rPr>
              <w:t>2015-16</w:t>
            </w:r>
          </w:p>
        </w:tc>
        <w:tc>
          <w:tcPr>
            <w:tcW w:w="1080" w:type="dxa"/>
            <w:shd w:val="clear" w:color="auto" w:fill="E5F193" w:themeFill="accent2" w:themeFillTint="66"/>
            <w:vAlign w:val="center"/>
          </w:tcPr>
          <w:p w14:paraId="7B06951A" w14:textId="77777777" w:rsidR="00375FD7" w:rsidRPr="006465A3" w:rsidRDefault="00375FD7" w:rsidP="0075607E">
            <w:pPr>
              <w:jc w:val="center"/>
              <w:rPr>
                <w:rFonts w:asciiTheme="minorHAnsi" w:hAnsiTheme="minorHAnsi"/>
                <w:sz w:val="18"/>
                <w:szCs w:val="18"/>
              </w:rPr>
            </w:pPr>
            <w:r w:rsidRPr="006465A3">
              <w:rPr>
                <w:rFonts w:asciiTheme="minorHAnsi" w:hAnsiTheme="minorHAnsi"/>
                <w:sz w:val="18"/>
                <w:szCs w:val="18"/>
              </w:rPr>
              <w:t xml:space="preserve">Bay </w:t>
            </w:r>
            <w:r w:rsidRPr="006465A3">
              <w:rPr>
                <w:rFonts w:asciiTheme="minorHAnsi" w:hAnsiTheme="minorHAnsi"/>
                <w:sz w:val="18"/>
                <w:szCs w:val="18"/>
              </w:rPr>
              <w:br/>
              <w:t>(All CTE Programs)</w:t>
            </w:r>
          </w:p>
        </w:tc>
        <w:tc>
          <w:tcPr>
            <w:tcW w:w="1080" w:type="dxa"/>
            <w:shd w:val="clear" w:color="auto" w:fill="E5F193" w:themeFill="accent2" w:themeFillTint="66"/>
            <w:vAlign w:val="center"/>
          </w:tcPr>
          <w:p w14:paraId="46930E4A" w14:textId="7CD935C8" w:rsidR="00375FD7" w:rsidRPr="006465A3" w:rsidRDefault="00E64B24" w:rsidP="0075607E">
            <w:pPr>
              <w:jc w:val="center"/>
              <w:rPr>
                <w:rFonts w:asciiTheme="minorHAnsi" w:hAnsiTheme="minorHAnsi"/>
                <w:sz w:val="18"/>
                <w:szCs w:val="18"/>
              </w:rPr>
            </w:pPr>
            <w:r w:rsidRPr="006465A3">
              <w:rPr>
                <w:rFonts w:asciiTheme="minorHAnsi" w:hAnsiTheme="minorHAnsi"/>
                <w:sz w:val="18"/>
                <w:szCs w:val="18"/>
              </w:rPr>
              <w:t>Foothill College</w:t>
            </w:r>
            <w:r w:rsidR="00375FD7" w:rsidRPr="006465A3">
              <w:rPr>
                <w:rFonts w:asciiTheme="minorHAnsi" w:hAnsiTheme="minorHAnsi"/>
                <w:sz w:val="18"/>
                <w:szCs w:val="18"/>
              </w:rPr>
              <w:t xml:space="preserve"> (All CTE Programs)</w:t>
            </w:r>
          </w:p>
        </w:tc>
        <w:tc>
          <w:tcPr>
            <w:tcW w:w="1080" w:type="dxa"/>
            <w:shd w:val="clear" w:color="auto" w:fill="E5F193" w:themeFill="accent2" w:themeFillTint="66"/>
            <w:vAlign w:val="center"/>
          </w:tcPr>
          <w:p w14:paraId="129812DD" w14:textId="7937F1ED" w:rsidR="00375FD7" w:rsidRPr="006465A3" w:rsidRDefault="00375FD7" w:rsidP="00C8734D">
            <w:pPr>
              <w:jc w:val="center"/>
              <w:rPr>
                <w:rFonts w:asciiTheme="minorHAnsi" w:hAnsiTheme="minorHAnsi"/>
                <w:sz w:val="18"/>
                <w:szCs w:val="18"/>
              </w:rPr>
            </w:pPr>
            <w:r w:rsidRPr="006465A3">
              <w:rPr>
                <w:rFonts w:asciiTheme="minorHAnsi" w:hAnsiTheme="minorHAnsi"/>
                <w:sz w:val="18"/>
                <w:szCs w:val="18"/>
              </w:rPr>
              <w:t>State (</w:t>
            </w:r>
            <w:r w:rsidR="00333116" w:rsidRPr="006465A3">
              <w:rPr>
                <w:rFonts w:asciiTheme="minorHAnsi" w:hAnsiTheme="minorHAnsi" w:cs="Calibri"/>
                <w:sz w:val="18"/>
                <w:szCs w:val="18"/>
              </w:rPr>
              <w:t>1218.00</w:t>
            </w:r>
            <w:r w:rsidRPr="006465A3">
              <w:rPr>
                <w:rFonts w:asciiTheme="minorHAnsi" w:hAnsiTheme="minorHAnsi"/>
                <w:sz w:val="18"/>
                <w:szCs w:val="18"/>
              </w:rPr>
              <w:t>)</w:t>
            </w:r>
          </w:p>
        </w:tc>
        <w:tc>
          <w:tcPr>
            <w:tcW w:w="1080" w:type="dxa"/>
            <w:shd w:val="clear" w:color="auto" w:fill="E5F193" w:themeFill="accent2" w:themeFillTint="66"/>
            <w:vAlign w:val="center"/>
          </w:tcPr>
          <w:p w14:paraId="6F1863ED" w14:textId="5EF2C1E8" w:rsidR="00375FD7" w:rsidRPr="006465A3" w:rsidRDefault="00375FD7" w:rsidP="00C8734D">
            <w:pPr>
              <w:jc w:val="center"/>
              <w:rPr>
                <w:rFonts w:asciiTheme="minorHAnsi" w:hAnsiTheme="minorHAnsi"/>
                <w:sz w:val="18"/>
                <w:szCs w:val="18"/>
              </w:rPr>
            </w:pPr>
            <w:r w:rsidRPr="006465A3">
              <w:rPr>
                <w:rFonts w:asciiTheme="minorHAnsi" w:hAnsiTheme="minorHAnsi"/>
                <w:sz w:val="18"/>
                <w:szCs w:val="18"/>
              </w:rPr>
              <w:t xml:space="preserve">Bay </w:t>
            </w:r>
            <w:r w:rsidR="00F73B62" w:rsidRPr="006465A3">
              <w:rPr>
                <w:rFonts w:asciiTheme="minorHAnsi" w:hAnsiTheme="minorHAnsi"/>
                <w:sz w:val="18"/>
                <w:szCs w:val="18"/>
              </w:rPr>
              <w:t>(</w:t>
            </w:r>
            <w:r w:rsidR="00333116" w:rsidRPr="006465A3">
              <w:rPr>
                <w:rFonts w:asciiTheme="minorHAnsi" w:hAnsiTheme="minorHAnsi" w:cs="Calibri"/>
                <w:sz w:val="18"/>
                <w:szCs w:val="18"/>
              </w:rPr>
              <w:t>1218.00</w:t>
            </w:r>
            <w:r w:rsidR="00F73B62" w:rsidRPr="006465A3">
              <w:rPr>
                <w:rFonts w:asciiTheme="minorHAnsi" w:hAnsiTheme="minorHAnsi"/>
                <w:sz w:val="18"/>
                <w:szCs w:val="18"/>
              </w:rPr>
              <w:t>)</w:t>
            </w:r>
          </w:p>
        </w:tc>
        <w:tc>
          <w:tcPr>
            <w:tcW w:w="1080" w:type="dxa"/>
            <w:shd w:val="clear" w:color="auto" w:fill="E5F193" w:themeFill="accent2" w:themeFillTint="66"/>
            <w:vAlign w:val="center"/>
          </w:tcPr>
          <w:p w14:paraId="15BE6B6B" w14:textId="76F3A78D" w:rsidR="00375FD7" w:rsidRPr="006465A3" w:rsidRDefault="00E64B24" w:rsidP="00C8734D">
            <w:pPr>
              <w:jc w:val="center"/>
              <w:rPr>
                <w:rFonts w:asciiTheme="minorHAnsi" w:hAnsiTheme="minorHAnsi"/>
                <w:sz w:val="18"/>
                <w:szCs w:val="18"/>
              </w:rPr>
            </w:pPr>
            <w:r w:rsidRPr="006465A3">
              <w:rPr>
                <w:rFonts w:asciiTheme="minorHAnsi" w:hAnsiTheme="minorHAnsi"/>
                <w:sz w:val="18"/>
                <w:szCs w:val="18"/>
              </w:rPr>
              <w:t>Silicon Valley</w:t>
            </w:r>
            <w:r w:rsidR="00375FD7" w:rsidRPr="006465A3">
              <w:rPr>
                <w:rFonts w:asciiTheme="minorHAnsi" w:hAnsiTheme="minorHAnsi"/>
                <w:sz w:val="18"/>
                <w:szCs w:val="18"/>
              </w:rPr>
              <w:t xml:space="preserve"> </w:t>
            </w:r>
            <w:r w:rsidR="00F73B62" w:rsidRPr="006465A3">
              <w:rPr>
                <w:rFonts w:asciiTheme="minorHAnsi" w:hAnsiTheme="minorHAnsi"/>
                <w:sz w:val="18"/>
                <w:szCs w:val="18"/>
              </w:rPr>
              <w:t>(</w:t>
            </w:r>
            <w:r w:rsidR="00333116" w:rsidRPr="006465A3">
              <w:rPr>
                <w:rFonts w:asciiTheme="minorHAnsi" w:hAnsiTheme="minorHAnsi" w:cs="Calibri"/>
                <w:sz w:val="18"/>
                <w:szCs w:val="18"/>
              </w:rPr>
              <w:t>1218.00</w:t>
            </w:r>
            <w:r w:rsidR="00F73B62" w:rsidRPr="006465A3">
              <w:rPr>
                <w:rFonts w:asciiTheme="minorHAnsi" w:hAnsiTheme="minorHAnsi"/>
                <w:sz w:val="18"/>
                <w:szCs w:val="18"/>
              </w:rPr>
              <w:t>)</w:t>
            </w:r>
          </w:p>
        </w:tc>
        <w:tc>
          <w:tcPr>
            <w:tcW w:w="1080" w:type="dxa"/>
            <w:shd w:val="clear" w:color="auto" w:fill="E5F193" w:themeFill="accent2" w:themeFillTint="66"/>
            <w:vAlign w:val="center"/>
          </w:tcPr>
          <w:p w14:paraId="452BA623" w14:textId="01A84AD4" w:rsidR="00375FD7" w:rsidRPr="006465A3" w:rsidRDefault="00E64B24" w:rsidP="00C8734D">
            <w:pPr>
              <w:jc w:val="center"/>
              <w:rPr>
                <w:rFonts w:asciiTheme="minorHAnsi" w:hAnsiTheme="minorHAnsi"/>
                <w:sz w:val="18"/>
                <w:szCs w:val="18"/>
              </w:rPr>
            </w:pPr>
            <w:r w:rsidRPr="006465A3">
              <w:rPr>
                <w:rFonts w:asciiTheme="minorHAnsi" w:hAnsiTheme="minorHAnsi"/>
                <w:sz w:val="18"/>
                <w:szCs w:val="18"/>
              </w:rPr>
              <w:t>Foothill College</w:t>
            </w:r>
            <w:r w:rsidR="00375FD7" w:rsidRPr="006465A3">
              <w:rPr>
                <w:rFonts w:asciiTheme="minorHAnsi" w:hAnsiTheme="minorHAnsi"/>
                <w:sz w:val="18"/>
                <w:szCs w:val="18"/>
              </w:rPr>
              <w:t xml:space="preserve"> (</w:t>
            </w:r>
            <w:r w:rsidR="00333116" w:rsidRPr="006465A3">
              <w:rPr>
                <w:rFonts w:asciiTheme="minorHAnsi" w:hAnsiTheme="minorHAnsi" w:cs="Calibri"/>
                <w:sz w:val="18"/>
                <w:szCs w:val="18"/>
              </w:rPr>
              <w:t>1218.00</w:t>
            </w:r>
            <w:r w:rsidR="00F73B62" w:rsidRPr="006465A3">
              <w:rPr>
                <w:rFonts w:asciiTheme="minorHAnsi" w:hAnsiTheme="minorHAnsi"/>
                <w:sz w:val="18"/>
                <w:szCs w:val="18"/>
              </w:rPr>
              <w:t>)</w:t>
            </w:r>
          </w:p>
        </w:tc>
      </w:tr>
      <w:tr w:rsidR="00E5081D" w:rsidRPr="006465A3" w14:paraId="77BE51DF" w14:textId="77777777" w:rsidTr="0075607E">
        <w:trPr>
          <w:trHeight w:val="288"/>
        </w:trPr>
        <w:tc>
          <w:tcPr>
            <w:tcW w:w="4315" w:type="dxa"/>
            <w:vAlign w:val="center"/>
          </w:tcPr>
          <w:p w14:paraId="02C4CB03" w14:textId="77777777" w:rsidR="00E5081D" w:rsidRPr="006465A3" w:rsidRDefault="00E5081D" w:rsidP="00E5081D">
            <w:pPr>
              <w:rPr>
                <w:rFonts w:asciiTheme="minorHAnsi" w:hAnsiTheme="minorHAnsi"/>
              </w:rPr>
            </w:pPr>
            <w:r w:rsidRPr="006465A3">
              <w:rPr>
                <w:rFonts w:asciiTheme="minorHAnsi" w:hAnsiTheme="minorHAnsi"/>
              </w:rPr>
              <w:t>% Employed Four Quarters After Exit</w:t>
            </w:r>
          </w:p>
        </w:tc>
        <w:tc>
          <w:tcPr>
            <w:tcW w:w="1080" w:type="dxa"/>
            <w:vAlign w:val="center"/>
          </w:tcPr>
          <w:p w14:paraId="52ACE989" w14:textId="77777777" w:rsidR="00E5081D" w:rsidRPr="006465A3" w:rsidRDefault="00E5081D" w:rsidP="00E5081D">
            <w:pPr>
              <w:jc w:val="center"/>
              <w:rPr>
                <w:rFonts w:asciiTheme="minorHAnsi" w:hAnsiTheme="minorHAnsi"/>
              </w:rPr>
            </w:pPr>
            <w:r w:rsidRPr="006465A3">
              <w:rPr>
                <w:rFonts w:asciiTheme="minorHAnsi" w:hAnsiTheme="minorHAnsi"/>
              </w:rPr>
              <w:t>74%</w:t>
            </w:r>
          </w:p>
        </w:tc>
        <w:tc>
          <w:tcPr>
            <w:tcW w:w="1080" w:type="dxa"/>
            <w:vAlign w:val="center"/>
          </w:tcPr>
          <w:p w14:paraId="4E88167F" w14:textId="2696DB0E" w:rsidR="00E5081D" w:rsidRPr="006465A3" w:rsidRDefault="00E5081D" w:rsidP="00E5081D">
            <w:pPr>
              <w:jc w:val="center"/>
              <w:rPr>
                <w:rFonts w:asciiTheme="minorHAnsi" w:hAnsiTheme="minorHAnsi"/>
              </w:rPr>
            </w:pPr>
            <w:r w:rsidRPr="006465A3">
              <w:rPr>
                <w:rFonts w:asciiTheme="minorHAnsi" w:hAnsiTheme="minorHAnsi"/>
                <w:sz w:val="21"/>
                <w:szCs w:val="21"/>
              </w:rPr>
              <w:t>77%</w:t>
            </w:r>
          </w:p>
        </w:tc>
        <w:tc>
          <w:tcPr>
            <w:tcW w:w="1080" w:type="dxa"/>
            <w:vAlign w:val="center"/>
          </w:tcPr>
          <w:p w14:paraId="55D3DBEE" w14:textId="4FB68FC9" w:rsidR="00E5081D" w:rsidRPr="006465A3" w:rsidRDefault="00FF2723" w:rsidP="00E5081D">
            <w:pPr>
              <w:jc w:val="center"/>
              <w:rPr>
                <w:rFonts w:asciiTheme="minorHAnsi" w:hAnsiTheme="minorHAnsi"/>
              </w:rPr>
            </w:pPr>
            <w:r w:rsidRPr="006465A3">
              <w:rPr>
                <w:rFonts w:asciiTheme="minorHAnsi" w:hAnsiTheme="minorHAnsi"/>
              </w:rPr>
              <w:t>86%</w:t>
            </w:r>
          </w:p>
        </w:tc>
        <w:tc>
          <w:tcPr>
            <w:tcW w:w="1080" w:type="dxa"/>
            <w:vAlign w:val="center"/>
          </w:tcPr>
          <w:p w14:paraId="3BA9127A" w14:textId="36720C60" w:rsidR="00E5081D" w:rsidRPr="006465A3" w:rsidRDefault="00E5081D" w:rsidP="00E5081D">
            <w:pPr>
              <w:jc w:val="center"/>
              <w:rPr>
                <w:rFonts w:asciiTheme="minorHAnsi" w:hAnsiTheme="minorHAnsi"/>
              </w:rPr>
            </w:pPr>
            <w:r w:rsidRPr="006465A3">
              <w:rPr>
                <w:rFonts w:asciiTheme="minorHAnsi" w:hAnsiTheme="minorHAnsi"/>
              </w:rPr>
              <w:t>n/a</w:t>
            </w:r>
          </w:p>
        </w:tc>
        <w:tc>
          <w:tcPr>
            <w:tcW w:w="1080" w:type="dxa"/>
            <w:vAlign w:val="center"/>
          </w:tcPr>
          <w:p w14:paraId="6036A411" w14:textId="5051A29B" w:rsidR="00E5081D" w:rsidRPr="006465A3" w:rsidRDefault="00E5081D" w:rsidP="00E5081D">
            <w:pPr>
              <w:jc w:val="center"/>
              <w:rPr>
                <w:rFonts w:asciiTheme="minorHAnsi" w:hAnsiTheme="minorHAnsi"/>
              </w:rPr>
            </w:pPr>
            <w:r w:rsidRPr="006465A3">
              <w:rPr>
                <w:rFonts w:asciiTheme="minorHAnsi" w:hAnsiTheme="minorHAnsi"/>
              </w:rPr>
              <w:t>n/a</w:t>
            </w:r>
          </w:p>
        </w:tc>
        <w:tc>
          <w:tcPr>
            <w:tcW w:w="1080" w:type="dxa"/>
            <w:vAlign w:val="center"/>
          </w:tcPr>
          <w:p w14:paraId="2B410089" w14:textId="66D7E514" w:rsidR="00E5081D" w:rsidRPr="006465A3" w:rsidRDefault="00E5081D" w:rsidP="00E5081D">
            <w:pPr>
              <w:jc w:val="center"/>
              <w:rPr>
                <w:rFonts w:asciiTheme="minorHAnsi" w:hAnsiTheme="minorHAnsi"/>
              </w:rPr>
            </w:pPr>
            <w:r w:rsidRPr="006465A3">
              <w:rPr>
                <w:rFonts w:asciiTheme="minorHAnsi" w:hAnsiTheme="minorHAnsi"/>
              </w:rPr>
              <w:t>n/a</w:t>
            </w:r>
          </w:p>
        </w:tc>
      </w:tr>
      <w:tr w:rsidR="00E5081D" w:rsidRPr="006465A3" w14:paraId="39759631" w14:textId="77777777" w:rsidTr="0075607E">
        <w:trPr>
          <w:trHeight w:val="288"/>
        </w:trPr>
        <w:tc>
          <w:tcPr>
            <w:tcW w:w="4315" w:type="dxa"/>
            <w:vAlign w:val="center"/>
          </w:tcPr>
          <w:p w14:paraId="5B57CA80" w14:textId="77777777" w:rsidR="00E5081D" w:rsidRPr="006465A3" w:rsidRDefault="00E5081D" w:rsidP="00E5081D">
            <w:pPr>
              <w:rPr>
                <w:rFonts w:asciiTheme="minorHAnsi" w:hAnsiTheme="minorHAnsi"/>
              </w:rPr>
            </w:pPr>
            <w:r w:rsidRPr="006465A3">
              <w:rPr>
                <w:rFonts w:asciiTheme="minorHAnsi" w:hAnsiTheme="minorHAnsi"/>
              </w:rPr>
              <w:t>Median Quarterly Earnings Two Quarters After Exit</w:t>
            </w:r>
          </w:p>
        </w:tc>
        <w:tc>
          <w:tcPr>
            <w:tcW w:w="1080" w:type="dxa"/>
            <w:vAlign w:val="center"/>
          </w:tcPr>
          <w:p w14:paraId="52007F51" w14:textId="77777777" w:rsidR="00E5081D" w:rsidRPr="006465A3" w:rsidRDefault="00E5081D" w:rsidP="00E5081D">
            <w:pPr>
              <w:jc w:val="center"/>
              <w:rPr>
                <w:rFonts w:asciiTheme="minorHAnsi" w:hAnsiTheme="minorHAnsi"/>
              </w:rPr>
            </w:pPr>
            <w:r w:rsidRPr="006465A3">
              <w:rPr>
                <w:rFonts w:asciiTheme="minorHAnsi" w:hAnsiTheme="minorHAnsi"/>
              </w:rPr>
              <w:t>$10,550</w:t>
            </w:r>
          </w:p>
        </w:tc>
        <w:tc>
          <w:tcPr>
            <w:tcW w:w="1080" w:type="dxa"/>
            <w:vAlign w:val="center"/>
          </w:tcPr>
          <w:p w14:paraId="78213910" w14:textId="0BDA0A76" w:rsidR="00E5081D" w:rsidRPr="006465A3" w:rsidRDefault="00FF2723" w:rsidP="00E5081D">
            <w:pPr>
              <w:jc w:val="center"/>
              <w:rPr>
                <w:rFonts w:asciiTheme="minorHAnsi" w:hAnsiTheme="minorHAnsi"/>
              </w:rPr>
            </w:pPr>
            <w:r w:rsidRPr="006465A3">
              <w:rPr>
                <w:rFonts w:asciiTheme="minorHAnsi" w:hAnsiTheme="minorHAnsi"/>
                <w:sz w:val="21"/>
                <w:szCs w:val="21"/>
              </w:rPr>
              <w:t>$15,310</w:t>
            </w:r>
          </w:p>
        </w:tc>
        <w:tc>
          <w:tcPr>
            <w:tcW w:w="1080" w:type="dxa"/>
            <w:vAlign w:val="center"/>
          </w:tcPr>
          <w:p w14:paraId="2D971792" w14:textId="32BFDEA3" w:rsidR="00E5081D" w:rsidRPr="006465A3" w:rsidRDefault="00FF2723" w:rsidP="00E5081D">
            <w:pPr>
              <w:jc w:val="center"/>
              <w:rPr>
                <w:rFonts w:asciiTheme="minorHAnsi" w:hAnsiTheme="minorHAnsi"/>
              </w:rPr>
            </w:pPr>
            <w:r w:rsidRPr="006465A3">
              <w:rPr>
                <w:rFonts w:asciiTheme="minorHAnsi" w:hAnsiTheme="minorHAnsi"/>
              </w:rPr>
              <w:t>$10,742</w:t>
            </w:r>
          </w:p>
        </w:tc>
        <w:tc>
          <w:tcPr>
            <w:tcW w:w="1080" w:type="dxa"/>
            <w:vAlign w:val="center"/>
          </w:tcPr>
          <w:p w14:paraId="18700027" w14:textId="0CB2A9D0" w:rsidR="00E5081D" w:rsidRPr="006465A3" w:rsidRDefault="00E5081D" w:rsidP="00E5081D">
            <w:pPr>
              <w:jc w:val="center"/>
              <w:rPr>
                <w:rFonts w:asciiTheme="minorHAnsi" w:hAnsiTheme="minorHAnsi"/>
              </w:rPr>
            </w:pPr>
            <w:r w:rsidRPr="006465A3">
              <w:rPr>
                <w:rFonts w:asciiTheme="minorHAnsi" w:hAnsiTheme="minorHAnsi"/>
              </w:rPr>
              <w:t>n/a</w:t>
            </w:r>
          </w:p>
        </w:tc>
        <w:tc>
          <w:tcPr>
            <w:tcW w:w="1080" w:type="dxa"/>
            <w:vAlign w:val="center"/>
          </w:tcPr>
          <w:p w14:paraId="1BC28FEB" w14:textId="3D293A13" w:rsidR="00E5081D" w:rsidRPr="006465A3" w:rsidRDefault="00E5081D" w:rsidP="00E5081D">
            <w:pPr>
              <w:jc w:val="center"/>
              <w:rPr>
                <w:rFonts w:asciiTheme="minorHAnsi" w:hAnsiTheme="minorHAnsi"/>
              </w:rPr>
            </w:pPr>
            <w:r w:rsidRPr="006465A3">
              <w:rPr>
                <w:rFonts w:asciiTheme="minorHAnsi" w:hAnsiTheme="minorHAnsi"/>
              </w:rPr>
              <w:t>n/a</w:t>
            </w:r>
          </w:p>
        </w:tc>
        <w:tc>
          <w:tcPr>
            <w:tcW w:w="1080" w:type="dxa"/>
            <w:vAlign w:val="center"/>
          </w:tcPr>
          <w:p w14:paraId="1217E33F" w14:textId="71A5B681" w:rsidR="00E5081D" w:rsidRPr="006465A3" w:rsidRDefault="00E5081D" w:rsidP="00E5081D">
            <w:pPr>
              <w:jc w:val="center"/>
              <w:rPr>
                <w:rFonts w:asciiTheme="minorHAnsi" w:hAnsiTheme="minorHAnsi"/>
              </w:rPr>
            </w:pPr>
            <w:r w:rsidRPr="006465A3">
              <w:rPr>
                <w:rFonts w:asciiTheme="minorHAnsi" w:hAnsiTheme="minorHAnsi"/>
              </w:rPr>
              <w:t>n/a</w:t>
            </w:r>
          </w:p>
        </w:tc>
      </w:tr>
      <w:tr w:rsidR="00E5081D" w:rsidRPr="006465A3" w14:paraId="016301F1" w14:textId="77777777" w:rsidTr="0075607E">
        <w:trPr>
          <w:trHeight w:val="288"/>
        </w:trPr>
        <w:tc>
          <w:tcPr>
            <w:tcW w:w="4315" w:type="dxa"/>
            <w:vAlign w:val="center"/>
          </w:tcPr>
          <w:p w14:paraId="6F0FB961" w14:textId="77777777" w:rsidR="00E5081D" w:rsidRPr="006465A3" w:rsidRDefault="00E5081D" w:rsidP="00E5081D">
            <w:pPr>
              <w:rPr>
                <w:rFonts w:asciiTheme="minorHAnsi" w:hAnsiTheme="minorHAnsi"/>
              </w:rPr>
            </w:pPr>
            <w:r w:rsidRPr="006465A3">
              <w:rPr>
                <w:rFonts w:asciiTheme="minorHAnsi" w:hAnsiTheme="minorHAnsi"/>
              </w:rPr>
              <w:t>Median % Change in Earnings</w:t>
            </w:r>
          </w:p>
        </w:tc>
        <w:tc>
          <w:tcPr>
            <w:tcW w:w="1080" w:type="dxa"/>
            <w:vAlign w:val="center"/>
          </w:tcPr>
          <w:p w14:paraId="4947A770" w14:textId="77777777" w:rsidR="00E5081D" w:rsidRPr="006465A3" w:rsidRDefault="00E5081D" w:rsidP="00E5081D">
            <w:pPr>
              <w:jc w:val="center"/>
              <w:rPr>
                <w:rFonts w:asciiTheme="minorHAnsi" w:hAnsiTheme="minorHAnsi"/>
              </w:rPr>
            </w:pPr>
            <w:r w:rsidRPr="006465A3">
              <w:rPr>
                <w:rFonts w:asciiTheme="minorHAnsi" w:hAnsiTheme="minorHAnsi"/>
              </w:rPr>
              <w:t>46%</w:t>
            </w:r>
          </w:p>
        </w:tc>
        <w:tc>
          <w:tcPr>
            <w:tcW w:w="1080" w:type="dxa"/>
            <w:vAlign w:val="center"/>
          </w:tcPr>
          <w:p w14:paraId="5CEF4E6D" w14:textId="7D575744" w:rsidR="00E5081D" w:rsidRPr="006465A3" w:rsidRDefault="00E5081D" w:rsidP="00E5081D">
            <w:pPr>
              <w:jc w:val="center"/>
              <w:rPr>
                <w:rFonts w:asciiTheme="minorHAnsi" w:hAnsiTheme="minorHAnsi"/>
              </w:rPr>
            </w:pPr>
            <w:r w:rsidRPr="006465A3">
              <w:rPr>
                <w:rFonts w:asciiTheme="minorHAnsi" w:hAnsiTheme="minorHAnsi"/>
                <w:sz w:val="21"/>
                <w:szCs w:val="21"/>
              </w:rPr>
              <w:t>82%</w:t>
            </w:r>
          </w:p>
        </w:tc>
        <w:tc>
          <w:tcPr>
            <w:tcW w:w="1080" w:type="dxa"/>
            <w:vAlign w:val="center"/>
          </w:tcPr>
          <w:p w14:paraId="63A08429" w14:textId="1ABBB4D5" w:rsidR="00E5081D" w:rsidRPr="006465A3" w:rsidRDefault="00E5081D" w:rsidP="00E5081D">
            <w:pPr>
              <w:jc w:val="center"/>
              <w:rPr>
                <w:rFonts w:asciiTheme="minorHAnsi" w:hAnsiTheme="minorHAnsi"/>
              </w:rPr>
            </w:pPr>
            <w:r w:rsidRPr="006465A3">
              <w:rPr>
                <w:rFonts w:asciiTheme="minorHAnsi" w:hAnsiTheme="minorHAnsi"/>
              </w:rPr>
              <w:t>64%</w:t>
            </w:r>
          </w:p>
        </w:tc>
        <w:tc>
          <w:tcPr>
            <w:tcW w:w="1080" w:type="dxa"/>
            <w:vAlign w:val="center"/>
          </w:tcPr>
          <w:p w14:paraId="1FFB0D8F" w14:textId="2E14FCDD" w:rsidR="00E5081D" w:rsidRPr="006465A3" w:rsidRDefault="00E5081D" w:rsidP="00E5081D">
            <w:pPr>
              <w:jc w:val="center"/>
              <w:rPr>
                <w:rFonts w:asciiTheme="minorHAnsi" w:hAnsiTheme="minorHAnsi"/>
              </w:rPr>
            </w:pPr>
            <w:r w:rsidRPr="006465A3">
              <w:rPr>
                <w:rFonts w:asciiTheme="minorHAnsi" w:hAnsiTheme="minorHAnsi"/>
              </w:rPr>
              <w:t>n/a</w:t>
            </w:r>
          </w:p>
        </w:tc>
        <w:tc>
          <w:tcPr>
            <w:tcW w:w="1080" w:type="dxa"/>
            <w:vAlign w:val="center"/>
          </w:tcPr>
          <w:p w14:paraId="7D43F9AB" w14:textId="76356793" w:rsidR="00E5081D" w:rsidRPr="006465A3" w:rsidRDefault="00E5081D" w:rsidP="00E5081D">
            <w:pPr>
              <w:jc w:val="center"/>
              <w:rPr>
                <w:rFonts w:asciiTheme="minorHAnsi" w:hAnsiTheme="minorHAnsi"/>
              </w:rPr>
            </w:pPr>
            <w:r w:rsidRPr="006465A3">
              <w:rPr>
                <w:rFonts w:asciiTheme="minorHAnsi" w:hAnsiTheme="minorHAnsi"/>
              </w:rPr>
              <w:t>n/a</w:t>
            </w:r>
          </w:p>
        </w:tc>
        <w:tc>
          <w:tcPr>
            <w:tcW w:w="1080" w:type="dxa"/>
            <w:vAlign w:val="center"/>
          </w:tcPr>
          <w:p w14:paraId="33CE0357" w14:textId="79D36291" w:rsidR="00E5081D" w:rsidRPr="006465A3" w:rsidRDefault="00E5081D" w:rsidP="00E5081D">
            <w:pPr>
              <w:jc w:val="center"/>
              <w:rPr>
                <w:rFonts w:asciiTheme="minorHAnsi" w:hAnsiTheme="minorHAnsi"/>
              </w:rPr>
            </w:pPr>
            <w:r w:rsidRPr="006465A3">
              <w:rPr>
                <w:rFonts w:asciiTheme="minorHAnsi" w:hAnsiTheme="minorHAnsi"/>
              </w:rPr>
              <w:t>n/a</w:t>
            </w:r>
          </w:p>
        </w:tc>
      </w:tr>
      <w:tr w:rsidR="00E5081D" w:rsidRPr="006465A3" w14:paraId="79A43696" w14:textId="77777777" w:rsidTr="0075607E">
        <w:trPr>
          <w:trHeight w:val="288"/>
        </w:trPr>
        <w:tc>
          <w:tcPr>
            <w:tcW w:w="4315" w:type="dxa"/>
            <w:vAlign w:val="center"/>
          </w:tcPr>
          <w:p w14:paraId="4E4E2C27" w14:textId="77777777" w:rsidR="00E5081D" w:rsidRPr="006465A3" w:rsidRDefault="00E5081D" w:rsidP="00E5081D">
            <w:pPr>
              <w:rPr>
                <w:rFonts w:asciiTheme="minorHAnsi" w:hAnsiTheme="minorHAnsi"/>
              </w:rPr>
            </w:pPr>
            <w:r w:rsidRPr="006465A3">
              <w:rPr>
                <w:rFonts w:asciiTheme="minorHAnsi" w:hAnsiTheme="minorHAnsi"/>
              </w:rPr>
              <w:t>% of Students Earning a Living Wage</w:t>
            </w:r>
          </w:p>
        </w:tc>
        <w:tc>
          <w:tcPr>
            <w:tcW w:w="1080" w:type="dxa"/>
            <w:vAlign w:val="center"/>
          </w:tcPr>
          <w:p w14:paraId="2800B773" w14:textId="77777777" w:rsidR="00E5081D" w:rsidRPr="006465A3" w:rsidRDefault="00E5081D" w:rsidP="00E5081D">
            <w:pPr>
              <w:jc w:val="center"/>
              <w:rPr>
                <w:rFonts w:asciiTheme="minorHAnsi" w:hAnsiTheme="minorHAnsi"/>
              </w:rPr>
            </w:pPr>
            <w:r w:rsidRPr="006465A3">
              <w:rPr>
                <w:rFonts w:asciiTheme="minorHAnsi" w:hAnsiTheme="minorHAnsi"/>
              </w:rPr>
              <w:t>63%</w:t>
            </w:r>
          </w:p>
        </w:tc>
        <w:tc>
          <w:tcPr>
            <w:tcW w:w="1080" w:type="dxa"/>
            <w:vAlign w:val="center"/>
          </w:tcPr>
          <w:p w14:paraId="3E8A8F91" w14:textId="3D7951BB" w:rsidR="00E5081D" w:rsidRPr="006465A3" w:rsidRDefault="00E5081D" w:rsidP="00E5081D">
            <w:pPr>
              <w:jc w:val="center"/>
              <w:rPr>
                <w:rFonts w:asciiTheme="minorHAnsi" w:hAnsiTheme="minorHAnsi"/>
              </w:rPr>
            </w:pPr>
            <w:r w:rsidRPr="006465A3">
              <w:rPr>
                <w:rFonts w:asciiTheme="minorHAnsi" w:hAnsiTheme="minorHAnsi"/>
                <w:sz w:val="21"/>
                <w:szCs w:val="21"/>
              </w:rPr>
              <w:t>76%</w:t>
            </w:r>
          </w:p>
        </w:tc>
        <w:tc>
          <w:tcPr>
            <w:tcW w:w="1080" w:type="dxa"/>
            <w:vAlign w:val="center"/>
          </w:tcPr>
          <w:p w14:paraId="64B290E1" w14:textId="3DF8474E" w:rsidR="00E5081D" w:rsidRPr="006465A3" w:rsidRDefault="00FF2723" w:rsidP="00E5081D">
            <w:pPr>
              <w:jc w:val="center"/>
              <w:rPr>
                <w:rFonts w:asciiTheme="minorHAnsi" w:hAnsiTheme="minorHAnsi"/>
              </w:rPr>
            </w:pPr>
            <w:r w:rsidRPr="006465A3">
              <w:rPr>
                <w:rFonts w:asciiTheme="minorHAnsi" w:hAnsiTheme="minorHAnsi"/>
              </w:rPr>
              <w:t>56%</w:t>
            </w:r>
          </w:p>
        </w:tc>
        <w:tc>
          <w:tcPr>
            <w:tcW w:w="1080" w:type="dxa"/>
            <w:vAlign w:val="center"/>
          </w:tcPr>
          <w:p w14:paraId="316CF476" w14:textId="4F16CEFF" w:rsidR="00E5081D" w:rsidRPr="006465A3" w:rsidRDefault="00E5081D" w:rsidP="00E5081D">
            <w:pPr>
              <w:jc w:val="center"/>
              <w:rPr>
                <w:rFonts w:asciiTheme="minorHAnsi" w:hAnsiTheme="minorHAnsi"/>
              </w:rPr>
            </w:pPr>
            <w:r w:rsidRPr="006465A3">
              <w:rPr>
                <w:rFonts w:asciiTheme="minorHAnsi" w:hAnsiTheme="minorHAnsi"/>
              </w:rPr>
              <w:t>n/a</w:t>
            </w:r>
          </w:p>
        </w:tc>
        <w:tc>
          <w:tcPr>
            <w:tcW w:w="1080" w:type="dxa"/>
            <w:vAlign w:val="center"/>
          </w:tcPr>
          <w:p w14:paraId="3BEB1BD9" w14:textId="390FED5F" w:rsidR="00E5081D" w:rsidRPr="006465A3" w:rsidRDefault="00E5081D" w:rsidP="00E5081D">
            <w:pPr>
              <w:jc w:val="center"/>
              <w:rPr>
                <w:rFonts w:asciiTheme="minorHAnsi" w:hAnsiTheme="minorHAnsi"/>
              </w:rPr>
            </w:pPr>
            <w:r w:rsidRPr="006465A3">
              <w:rPr>
                <w:rFonts w:asciiTheme="minorHAnsi" w:hAnsiTheme="minorHAnsi"/>
              </w:rPr>
              <w:t>n/a</w:t>
            </w:r>
          </w:p>
        </w:tc>
        <w:tc>
          <w:tcPr>
            <w:tcW w:w="1080" w:type="dxa"/>
            <w:vAlign w:val="center"/>
          </w:tcPr>
          <w:p w14:paraId="45982A86" w14:textId="33121C18" w:rsidR="00E5081D" w:rsidRPr="006465A3" w:rsidRDefault="00E5081D" w:rsidP="00E5081D">
            <w:pPr>
              <w:jc w:val="center"/>
              <w:rPr>
                <w:rFonts w:asciiTheme="minorHAnsi" w:hAnsiTheme="minorHAnsi"/>
              </w:rPr>
            </w:pPr>
            <w:r w:rsidRPr="006465A3">
              <w:rPr>
                <w:rFonts w:asciiTheme="minorHAnsi" w:hAnsiTheme="minorHAnsi"/>
              </w:rPr>
              <w:t>n/a</w:t>
            </w:r>
          </w:p>
        </w:tc>
      </w:tr>
    </w:tbl>
    <w:p w14:paraId="2349B6D5" w14:textId="4438FA31" w:rsidR="00375FD7" w:rsidRPr="006465A3" w:rsidRDefault="00375FD7" w:rsidP="001F1244">
      <w:pPr>
        <w:spacing w:after="0"/>
        <w:rPr>
          <w:rFonts w:asciiTheme="minorHAnsi" w:hAnsiTheme="minorHAnsi"/>
          <w:i/>
          <w:sz w:val="20"/>
          <w:szCs w:val="20"/>
        </w:rPr>
      </w:pPr>
      <w:r w:rsidRPr="006465A3">
        <w:rPr>
          <w:rFonts w:asciiTheme="minorHAnsi" w:hAnsiTheme="minorHAnsi"/>
          <w:i/>
          <w:sz w:val="20"/>
          <w:szCs w:val="20"/>
        </w:rPr>
        <w:t xml:space="preserve">Source: Launchboard Pipeline (version available on </w:t>
      </w:r>
      <w:r w:rsidR="00E5081D" w:rsidRPr="006465A3">
        <w:rPr>
          <w:rFonts w:asciiTheme="minorHAnsi" w:hAnsiTheme="minorHAnsi"/>
          <w:i/>
          <w:sz w:val="20"/>
          <w:szCs w:val="20"/>
        </w:rPr>
        <w:t>5/28</w:t>
      </w:r>
      <w:r w:rsidR="00B10ABF" w:rsidRPr="006465A3">
        <w:rPr>
          <w:rFonts w:asciiTheme="minorHAnsi" w:hAnsiTheme="minorHAnsi"/>
          <w:i/>
          <w:sz w:val="20"/>
          <w:szCs w:val="20"/>
        </w:rPr>
        <w:t>/20</w:t>
      </w:r>
      <w:r w:rsidRPr="006465A3">
        <w:rPr>
          <w:rFonts w:asciiTheme="minorHAnsi" w:hAnsiTheme="minorHAnsi"/>
          <w:i/>
          <w:sz w:val="20"/>
          <w:szCs w:val="20"/>
        </w:rPr>
        <w:t>)</w:t>
      </w:r>
    </w:p>
    <w:p w14:paraId="7395C4CF" w14:textId="77777777" w:rsidR="00EE05FD" w:rsidRPr="006465A3" w:rsidRDefault="00EE05FD" w:rsidP="00EE05FD">
      <w:pPr>
        <w:pStyle w:val="Heading1"/>
        <w:spacing w:before="240"/>
        <w:rPr>
          <w:rFonts w:asciiTheme="minorHAnsi" w:hAnsiTheme="minorHAnsi"/>
        </w:rPr>
      </w:pPr>
      <w:r w:rsidRPr="006465A3">
        <w:rPr>
          <w:rFonts w:asciiTheme="minorHAnsi" w:hAnsiTheme="minorHAnsi"/>
        </w:rPr>
        <w:t>Skills, Certifications and Education</w:t>
      </w:r>
    </w:p>
    <w:p w14:paraId="51C5FC70" w14:textId="44EB4441" w:rsidR="00030CE8" w:rsidRPr="006465A3" w:rsidRDefault="00030CE8" w:rsidP="00030CE8">
      <w:pPr>
        <w:pStyle w:val="NoSpacing"/>
        <w:spacing w:after="60"/>
        <w:rPr>
          <w:rFonts w:asciiTheme="minorHAnsi" w:hAnsiTheme="minorHAnsi"/>
          <w:b/>
          <w:sz w:val="21"/>
          <w:szCs w:val="21"/>
        </w:rPr>
      </w:pPr>
      <w:r w:rsidRPr="006465A3">
        <w:rPr>
          <w:rFonts w:asciiTheme="minorHAnsi" w:hAnsiTheme="minorHAnsi"/>
          <w:b/>
        </w:rPr>
        <w:t xml:space="preserve">Table 9. Top Skills for </w:t>
      </w:r>
      <w:r w:rsidR="007675ED">
        <w:rPr>
          <w:rFonts w:asciiTheme="minorHAnsi" w:hAnsiTheme="minorHAnsi"/>
          <w:b/>
        </w:rPr>
        <w:t xml:space="preserve">Occupational Therapy </w:t>
      </w:r>
      <w:r w:rsidRPr="006465A3">
        <w:rPr>
          <w:rFonts w:asciiTheme="minorHAnsi" w:hAnsiTheme="minorHAnsi"/>
          <w:b/>
        </w:rPr>
        <w:t>Occupations in Bay Region (</w:t>
      </w:r>
      <w:r w:rsidR="00BB5819" w:rsidRPr="006465A3">
        <w:rPr>
          <w:rFonts w:asciiTheme="minorHAnsi" w:hAnsiTheme="minorHAnsi"/>
          <w:b/>
        </w:rPr>
        <w:t>June 2019 - May 2020</w:t>
      </w:r>
      <w:r w:rsidRPr="006465A3">
        <w:rPr>
          <w:rFonts w:asciiTheme="minorHAnsi" w:hAnsiTheme="minorHAnsi"/>
          <w:b/>
        </w:rPr>
        <w:t>)</w:t>
      </w:r>
    </w:p>
    <w:tbl>
      <w:tblPr>
        <w:tblW w:w="1070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Look w:val="04A0" w:firstRow="1" w:lastRow="0" w:firstColumn="1" w:lastColumn="0" w:noHBand="0" w:noVBand="1"/>
      </w:tblPr>
      <w:tblGrid>
        <w:gridCol w:w="2340"/>
        <w:gridCol w:w="900"/>
        <w:gridCol w:w="2880"/>
        <w:gridCol w:w="900"/>
        <w:gridCol w:w="2700"/>
        <w:gridCol w:w="985"/>
      </w:tblGrid>
      <w:tr w:rsidR="00030CE8" w:rsidRPr="006465A3" w14:paraId="6413FE05" w14:textId="77777777" w:rsidTr="0075607E">
        <w:trPr>
          <w:trHeight w:val="278"/>
        </w:trPr>
        <w:tc>
          <w:tcPr>
            <w:tcW w:w="2340" w:type="dxa"/>
            <w:shd w:val="clear" w:color="auto" w:fill="E5F193" w:themeFill="accent2" w:themeFillTint="66"/>
            <w:vAlign w:val="center"/>
          </w:tcPr>
          <w:p w14:paraId="33722BE8" w14:textId="77777777" w:rsidR="00030CE8" w:rsidRPr="006465A3" w:rsidRDefault="00030CE8" w:rsidP="0075607E">
            <w:pPr>
              <w:spacing w:line="240" w:lineRule="auto"/>
              <w:contextualSpacing/>
              <w:rPr>
                <w:rFonts w:asciiTheme="minorHAnsi" w:hAnsiTheme="minorHAnsi"/>
                <w:sz w:val="21"/>
                <w:szCs w:val="21"/>
              </w:rPr>
            </w:pPr>
            <w:r w:rsidRPr="006465A3">
              <w:rPr>
                <w:rFonts w:asciiTheme="minorHAnsi" w:hAnsiTheme="minorHAnsi"/>
                <w:sz w:val="21"/>
                <w:szCs w:val="21"/>
              </w:rPr>
              <w:t>Skill</w:t>
            </w:r>
          </w:p>
        </w:tc>
        <w:tc>
          <w:tcPr>
            <w:tcW w:w="900" w:type="dxa"/>
            <w:shd w:val="clear" w:color="auto" w:fill="E5F193" w:themeFill="accent2" w:themeFillTint="66"/>
            <w:vAlign w:val="center"/>
          </w:tcPr>
          <w:p w14:paraId="3E0B273E" w14:textId="77777777" w:rsidR="00030CE8" w:rsidRPr="006465A3" w:rsidRDefault="00030CE8" w:rsidP="0075607E">
            <w:pPr>
              <w:spacing w:line="240" w:lineRule="auto"/>
              <w:contextualSpacing/>
              <w:jc w:val="center"/>
              <w:rPr>
                <w:rFonts w:asciiTheme="minorHAnsi" w:hAnsiTheme="minorHAnsi"/>
                <w:sz w:val="21"/>
                <w:szCs w:val="21"/>
              </w:rPr>
            </w:pPr>
            <w:r w:rsidRPr="006465A3">
              <w:rPr>
                <w:rFonts w:asciiTheme="minorHAnsi" w:hAnsiTheme="minorHAnsi"/>
                <w:sz w:val="21"/>
                <w:szCs w:val="21"/>
              </w:rPr>
              <w:t>Postings</w:t>
            </w:r>
          </w:p>
        </w:tc>
        <w:tc>
          <w:tcPr>
            <w:tcW w:w="2880" w:type="dxa"/>
            <w:shd w:val="clear" w:color="auto" w:fill="E5F193" w:themeFill="accent2" w:themeFillTint="66"/>
            <w:vAlign w:val="center"/>
          </w:tcPr>
          <w:p w14:paraId="4CED45B2" w14:textId="77777777" w:rsidR="00030CE8" w:rsidRPr="006465A3" w:rsidRDefault="00030CE8" w:rsidP="0075607E">
            <w:pPr>
              <w:spacing w:after="0" w:line="240" w:lineRule="auto"/>
              <w:contextualSpacing/>
              <w:rPr>
                <w:rFonts w:asciiTheme="minorHAnsi" w:eastAsia="Times New Roman" w:hAnsiTheme="minorHAnsi"/>
                <w:sz w:val="21"/>
                <w:szCs w:val="21"/>
              </w:rPr>
            </w:pPr>
            <w:r w:rsidRPr="006465A3">
              <w:rPr>
                <w:rFonts w:asciiTheme="minorHAnsi" w:hAnsiTheme="minorHAnsi"/>
                <w:sz w:val="21"/>
                <w:szCs w:val="21"/>
              </w:rPr>
              <w:t>Skill</w:t>
            </w:r>
          </w:p>
        </w:tc>
        <w:tc>
          <w:tcPr>
            <w:tcW w:w="900" w:type="dxa"/>
            <w:shd w:val="clear" w:color="auto" w:fill="E5F193" w:themeFill="accent2" w:themeFillTint="66"/>
            <w:vAlign w:val="center"/>
          </w:tcPr>
          <w:p w14:paraId="4597A524" w14:textId="77777777" w:rsidR="00030CE8" w:rsidRPr="006465A3" w:rsidRDefault="00030CE8" w:rsidP="0075607E">
            <w:pPr>
              <w:spacing w:after="0" w:line="240" w:lineRule="auto"/>
              <w:contextualSpacing/>
              <w:jc w:val="center"/>
              <w:rPr>
                <w:rFonts w:asciiTheme="minorHAnsi" w:eastAsia="Times New Roman" w:hAnsiTheme="minorHAnsi"/>
                <w:sz w:val="21"/>
                <w:szCs w:val="21"/>
              </w:rPr>
            </w:pPr>
            <w:r w:rsidRPr="006465A3">
              <w:rPr>
                <w:rFonts w:asciiTheme="minorHAnsi" w:hAnsiTheme="minorHAnsi"/>
                <w:sz w:val="21"/>
                <w:szCs w:val="21"/>
              </w:rPr>
              <w:t>Postings</w:t>
            </w:r>
          </w:p>
        </w:tc>
        <w:tc>
          <w:tcPr>
            <w:tcW w:w="2700" w:type="dxa"/>
            <w:shd w:val="clear" w:color="auto" w:fill="E5F193" w:themeFill="accent2" w:themeFillTint="66"/>
            <w:vAlign w:val="center"/>
          </w:tcPr>
          <w:p w14:paraId="65A729FF" w14:textId="77777777" w:rsidR="00030CE8" w:rsidRPr="006465A3" w:rsidRDefault="00030CE8" w:rsidP="0075607E">
            <w:pPr>
              <w:spacing w:after="0" w:line="240" w:lineRule="auto"/>
              <w:contextualSpacing/>
              <w:rPr>
                <w:rFonts w:asciiTheme="minorHAnsi" w:hAnsiTheme="minorHAnsi"/>
                <w:sz w:val="21"/>
                <w:szCs w:val="21"/>
              </w:rPr>
            </w:pPr>
            <w:r w:rsidRPr="006465A3">
              <w:rPr>
                <w:rFonts w:asciiTheme="minorHAnsi" w:hAnsiTheme="minorHAnsi"/>
                <w:sz w:val="21"/>
                <w:szCs w:val="21"/>
              </w:rPr>
              <w:t>Skill</w:t>
            </w:r>
          </w:p>
        </w:tc>
        <w:tc>
          <w:tcPr>
            <w:tcW w:w="985" w:type="dxa"/>
            <w:shd w:val="clear" w:color="auto" w:fill="E5F193" w:themeFill="accent2" w:themeFillTint="66"/>
            <w:vAlign w:val="center"/>
          </w:tcPr>
          <w:p w14:paraId="59030642" w14:textId="77777777" w:rsidR="00030CE8" w:rsidRPr="006465A3" w:rsidRDefault="00030CE8" w:rsidP="0075607E">
            <w:pPr>
              <w:spacing w:after="0" w:line="240" w:lineRule="auto"/>
              <w:contextualSpacing/>
              <w:jc w:val="center"/>
              <w:rPr>
                <w:rFonts w:asciiTheme="minorHAnsi" w:hAnsiTheme="minorHAnsi"/>
                <w:sz w:val="21"/>
                <w:szCs w:val="21"/>
              </w:rPr>
            </w:pPr>
            <w:r w:rsidRPr="006465A3">
              <w:rPr>
                <w:rFonts w:asciiTheme="minorHAnsi" w:hAnsiTheme="minorHAnsi"/>
                <w:sz w:val="21"/>
                <w:szCs w:val="21"/>
              </w:rPr>
              <w:t>Postings</w:t>
            </w:r>
          </w:p>
        </w:tc>
      </w:tr>
      <w:tr w:rsidR="00924E66" w:rsidRPr="006465A3" w14:paraId="56B928DD" w14:textId="77777777" w:rsidTr="0075607E">
        <w:trPr>
          <w:trHeight w:val="202"/>
        </w:trPr>
        <w:tc>
          <w:tcPr>
            <w:tcW w:w="2340" w:type="dxa"/>
            <w:vAlign w:val="bottom"/>
          </w:tcPr>
          <w:p w14:paraId="6E05032B" w14:textId="5A26E825" w:rsidR="00924E66" w:rsidRPr="006465A3" w:rsidRDefault="00924E66" w:rsidP="00924E66">
            <w:pPr>
              <w:spacing w:line="240" w:lineRule="auto"/>
              <w:contextualSpacing/>
              <w:rPr>
                <w:rFonts w:asciiTheme="minorHAnsi" w:hAnsiTheme="minorHAnsi"/>
                <w:sz w:val="21"/>
                <w:szCs w:val="21"/>
              </w:rPr>
            </w:pPr>
            <w:r w:rsidRPr="006465A3">
              <w:rPr>
                <w:rFonts w:asciiTheme="minorHAnsi" w:hAnsiTheme="minorHAnsi" w:cs="Calibri"/>
              </w:rPr>
              <w:t>Occupational Therapy</w:t>
            </w:r>
          </w:p>
        </w:tc>
        <w:tc>
          <w:tcPr>
            <w:tcW w:w="900" w:type="dxa"/>
            <w:vAlign w:val="bottom"/>
          </w:tcPr>
          <w:p w14:paraId="51578467" w14:textId="49AEC5C1" w:rsidR="00924E66" w:rsidRPr="006465A3" w:rsidRDefault="00924E66" w:rsidP="00924E66">
            <w:pPr>
              <w:spacing w:line="240" w:lineRule="auto"/>
              <w:contextualSpacing/>
              <w:jc w:val="center"/>
              <w:rPr>
                <w:rFonts w:asciiTheme="minorHAnsi" w:hAnsiTheme="minorHAnsi"/>
                <w:sz w:val="21"/>
                <w:szCs w:val="21"/>
              </w:rPr>
            </w:pPr>
            <w:r w:rsidRPr="006465A3">
              <w:rPr>
                <w:rFonts w:asciiTheme="minorHAnsi" w:hAnsiTheme="minorHAnsi" w:cs="Calibri"/>
              </w:rPr>
              <w:t>504</w:t>
            </w:r>
          </w:p>
        </w:tc>
        <w:tc>
          <w:tcPr>
            <w:tcW w:w="2880" w:type="dxa"/>
            <w:shd w:val="clear" w:color="auto" w:fill="auto"/>
            <w:vAlign w:val="bottom"/>
          </w:tcPr>
          <w:p w14:paraId="257F3FF5" w14:textId="089EE7D1" w:rsidR="00924E66" w:rsidRPr="006465A3" w:rsidRDefault="00924E66" w:rsidP="00924E66">
            <w:pPr>
              <w:spacing w:after="0" w:line="240" w:lineRule="auto"/>
              <w:contextualSpacing/>
              <w:rPr>
                <w:rFonts w:asciiTheme="minorHAnsi" w:eastAsia="Times New Roman" w:hAnsiTheme="minorHAnsi"/>
                <w:sz w:val="21"/>
                <w:szCs w:val="21"/>
              </w:rPr>
            </w:pPr>
            <w:r w:rsidRPr="006465A3">
              <w:rPr>
                <w:rFonts w:asciiTheme="minorHAnsi" w:hAnsiTheme="minorHAnsi" w:cs="Calibri"/>
              </w:rPr>
              <w:t>Crisis Intervention</w:t>
            </w:r>
          </w:p>
        </w:tc>
        <w:tc>
          <w:tcPr>
            <w:tcW w:w="900" w:type="dxa"/>
            <w:shd w:val="clear" w:color="auto" w:fill="auto"/>
            <w:vAlign w:val="bottom"/>
          </w:tcPr>
          <w:p w14:paraId="1DC559FF" w14:textId="7268629A" w:rsidR="00924E66" w:rsidRPr="006465A3" w:rsidRDefault="00924E66" w:rsidP="00924E66">
            <w:pPr>
              <w:spacing w:after="0" w:line="240" w:lineRule="auto"/>
              <w:contextualSpacing/>
              <w:jc w:val="center"/>
              <w:rPr>
                <w:rFonts w:asciiTheme="minorHAnsi" w:eastAsia="Times New Roman" w:hAnsiTheme="minorHAnsi"/>
                <w:sz w:val="21"/>
                <w:szCs w:val="21"/>
              </w:rPr>
            </w:pPr>
            <w:r w:rsidRPr="006465A3">
              <w:rPr>
                <w:rFonts w:asciiTheme="minorHAnsi" w:hAnsiTheme="minorHAnsi" w:cs="Calibri"/>
              </w:rPr>
              <w:t>74</w:t>
            </w:r>
          </w:p>
        </w:tc>
        <w:tc>
          <w:tcPr>
            <w:tcW w:w="2700" w:type="dxa"/>
            <w:vAlign w:val="bottom"/>
          </w:tcPr>
          <w:p w14:paraId="371A43C2" w14:textId="54357C65" w:rsidR="00924E66" w:rsidRPr="006465A3" w:rsidRDefault="00924E66" w:rsidP="00924E66">
            <w:pPr>
              <w:spacing w:after="0" w:line="240" w:lineRule="auto"/>
              <w:contextualSpacing/>
              <w:rPr>
                <w:rFonts w:asciiTheme="minorHAnsi" w:hAnsiTheme="minorHAnsi"/>
                <w:sz w:val="21"/>
                <w:szCs w:val="21"/>
              </w:rPr>
            </w:pPr>
            <w:r w:rsidRPr="006465A3">
              <w:rPr>
                <w:rFonts w:asciiTheme="minorHAnsi" w:hAnsiTheme="minorHAnsi" w:cs="Calibri"/>
              </w:rPr>
              <w:t>Caregiving</w:t>
            </w:r>
          </w:p>
        </w:tc>
        <w:tc>
          <w:tcPr>
            <w:tcW w:w="985" w:type="dxa"/>
            <w:vAlign w:val="bottom"/>
          </w:tcPr>
          <w:p w14:paraId="05A64531" w14:textId="3D4ED7C6" w:rsidR="00924E66" w:rsidRPr="006465A3" w:rsidRDefault="00924E66" w:rsidP="00924E66">
            <w:pPr>
              <w:spacing w:after="0" w:line="240" w:lineRule="auto"/>
              <w:contextualSpacing/>
              <w:jc w:val="center"/>
              <w:rPr>
                <w:rFonts w:asciiTheme="minorHAnsi" w:hAnsiTheme="minorHAnsi"/>
                <w:sz w:val="21"/>
                <w:szCs w:val="21"/>
              </w:rPr>
            </w:pPr>
            <w:r w:rsidRPr="006465A3">
              <w:rPr>
                <w:rFonts w:asciiTheme="minorHAnsi" w:hAnsiTheme="minorHAnsi" w:cs="Calibri"/>
              </w:rPr>
              <w:t>45</w:t>
            </w:r>
          </w:p>
        </w:tc>
      </w:tr>
      <w:tr w:rsidR="00924E66" w:rsidRPr="006465A3" w14:paraId="49E94D34" w14:textId="77777777" w:rsidTr="0075607E">
        <w:trPr>
          <w:trHeight w:val="202"/>
        </w:trPr>
        <w:tc>
          <w:tcPr>
            <w:tcW w:w="2340" w:type="dxa"/>
            <w:vAlign w:val="bottom"/>
          </w:tcPr>
          <w:p w14:paraId="18618BBE" w14:textId="080B2D9E" w:rsidR="00924E66" w:rsidRPr="006465A3" w:rsidRDefault="00924E66" w:rsidP="00924E66">
            <w:pPr>
              <w:spacing w:line="240" w:lineRule="auto"/>
              <w:contextualSpacing/>
              <w:rPr>
                <w:rFonts w:asciiTheme="minorHAnsi" w:hAnsiTheme="minorHAnsi"/>
                <w:sz w:val="21"/>
                <w:szCs w:val="21"/>
              </w:rPr>
            </w:pPr>
            <w:r w:rsidRPr="006465A3">
              <w:rPr>
                <w:rFonts w:asciiTheme="minorHAnsi" w:hAnsiTheme="minorHAnsi" w:cs="Calibri"/>
              </w:rPr>
              <w:t>Rehabilitation</w:t>
            </w:r>
          </w:p>
        </w:tc>
        <w:tc>
          <w:tcPr>
            <w:tcW w:w="900" w:type="dxa"/>
            <w:vAlign w:val="bottom"/>
          </w:tcPr>
          <w:p w14:paraId="713AA940" w14:textId="7F2F145E" w:rsidR="00924E66" w:rsidRPr="006465A3" w:rsidRDefault="00924E66" w:rsidP="00924E66">
            <w:pPr>
              <w:spacing w:line="240" w:lineRule="auto"/>
              <w:contextualSpacing/>
              <w:jc w:val="center"/>
              <w:rPr>
                <w:rFonts w:asciiTheme="minorHAnsi" w:hAnsiTheme="minorHAnsi"/>
                <w:sz w:val="21"/>
                <w:szCs w:val="21"/>
              </w:rPr>
            </w:pPr>
            <w:r w:rsidRPr="006465A3">
              <w:rPr>
                <w:rFonts w:asciiTheme="minorHAnsi" w:hAnsiTheme="minorHAnsi" w:cs="Calibri"/>
              </w:rPr>
              <w:t>351</w:t>
            </w:r>
          </w:p>
        </w:tc>
        <w:tc>
          <w:tcPr>
            <w:tcW w:w="2880" w:type="dxa"/>
            <w:shd w:val="clear" w:color="auto" w:fill="auto"/>
            <w:vAlign w:val="bottom"/>
          </w:tcPr>
          <w:p w14:paraId="727BE30D" w14:textId="002440B9" w:rsidR="00924E66" w:rsidRPr="006465A3" w:rsidRDefault="00924E66" w:rsidP="00924E66">
            <w:pPr>
              <w:spacing w:after="0" w:line="240" w:lineRule="auto"/>
              <w:contextualSpacing/>
              <w:rPr>
                <w:rFonts w:asciiTheme="minorHAnsi" w:hAnsiTheme="minorHAnsi"/>
                <w:sz w:val="21"/>
                <w:szCs w:val="21"/>
              </w:rPr>
            </w:pPr>
            <w:r w:rsidRPr="006465A3">
              <w:rPr>
                <w:rFonts w:asciiTheme="minorHAnsi" w:hAnsiTheme="minorHAnsi" w:cs="Calibri"/>
              </w:rPr>
              <w:t>Home Health</w:t>
            </w:r>
          </w:p>
        </w:tc>
        <w:tc>
          <w:tcPr>
            <w:tcW w:w="900" w:type="dxa"/>
            <w:shd w:val="clear" w:color="auto" w:fill="auto"/>
            <w:vAlign w:val="bottom"/>
          </w:tcPr>
          <w:p w14:paraId="15C24BA8" w14:textId="192720A8" w:rsidR="00924E66" w:rsidRPr="006465A3" w:rsidRDefault="00924E66" w:rsidP="00924E66">
            <w:pPr>
              <w:spacing w:after="0" w:line="240" w:lineRule="auto"/>
              <w:contextualSpacing/>
              <w:jc w:val="center"/>
              <w:rPr>
                <w:rFonts w:asciiTheme="minorHAnsi" w:hAnsiTheme="minorHAnsi"/>
                <w:sz w:val="21"/>
                <w:szCs w:val="21"/>
              </w:rPr>
            </w:pPr>
            <w:r w:rsidRPr="006465A3">
              <w:rPr>
                <w:rFonts w:asciiTheme="minorHAnsi" w:hAnsiTheme="minorHAnsi" w:cs="Calibri"/>
              </w:rPr>
              <w:t>74</w:t>
            </w:r>
          </w:p>
        </w:tc>
        <w:tc>
          <w:tcPr>
            <w:tcW w:w="2700" w:type="dxa"/>
            <w:vAlign w:val="bottom"/>
          </w:tcPr>
          <w:p w14:paraId="59DD2F17" w14:textId="18D0D88F" w:rsidR="00924E66" w:rsidRPr="006465A3" w:rsidRDefault="00924E66" w:rsidP="00924E66">
            <w:pPr>
              <w:spacing w:after="0" w:line="240" w:lineRule="auto"/>
              <w:contextualSpacing/>
              <w:rPr>
                <w:rFonts w:asciiTheme="minorHAnsi" w:hAnsiTheme="minorHAnsi"/>
                <w:sz w:val="21"/>
                <w:szCs w:val="21"/>
              </w:rPr>
            </w:pPr>
            <w:r w:rsidRPr="006465A3">
              <w:rPr>
                <w:rFonts w:asciiTheme="minorHAnsi" w:hAnsiTheme="minorHAnsi" w:cs="Calibri"/>
              </w:rPr>
              <w:t>Customer Contact</w:t>
            </w:r>
          </w:p>
        </w:tc>
        <w:tc>
          <w:tcPr>
            <w:tcW w:w="985" w:type="dxa"/>
            <w:vAlign w:val="bottom"/>
          </w:tcPr>
          <w:p w14:paraId="15647500" w14:textId="5A101563" w:rsidR="00924E66" w:rsidRPr="006465A3" w:rsidRDefault="00924E66" w:rsidP="00924E66">
            <w:pPr>
              <w:spacing w:after="0" w:line="240" w:lineRule="auto"/>
              <w:contextualSpacing/>
              <w:jc w:val="center"/>
              <w:rPr>
                <w:rFonts w:asciiTheme="minorHAnsi" w:hAnsiTheme="minorHAnsi"/>
                <w:sz w:val="21"/>
                <w:szCs w:val="21"/>
              </w:rPr>
            </w:pPr>
            <w:r w:rsidRPr="006465A3">
              <w:rPr>
                <w:rFonts w:asciiTheme="minorHAnsi" w:hAnsiTheme="minorHAnsi" w:cs="Calibri"/>
              </w:rPr>
              <w:t>45</w:t>
            </w:r>
          </w:p>
        </w:tc>
      </w:tr>
      <w:tr w:rsidR="00924E66" w:rsidRPr="006465A3" w14:paraId="6A780A09" w14:textId="77777777" w:rsidTr="0075607E">
        <w:trPr>
          <w:trHeight w:val="202"/>
        </w:trPr>
        <w:tc>
          <w:tcPr>
            <w:tcW w:w="2340" w:type="dxa"/>
            <w:vAlign w:val="bottom"/>
          </w:tcPr>
          <w:p w14:paraId="16439351" w14:textId="51B04C79" w:rsidR="00924E66" w:rsidRPr="006465A3" w:rsidRDefault="00924E66" w:rsidP="00924E66">
            <w:pPr>
              <w:spacing w:line="240" w:lineRule="auto"/>
              <w:contextualSpacing/>
              <w:rPr>
                <w:rFonts w:asciiTheme="minorHAnsi" w:hAnsiTheme="minorHAnsi"/>
                <w:sz w:val="21"/>
                <w:szCs w:val="21"/>
              </w:rPr>
            </w:pPr>
            <w:r w:rsidRPr="006465A3">
              <w:rPr>
                <w:rFonts w:asciiTheme="minorHAnsi" w:hAnsiTheme="minorHAnsi" w:cs="Calibri"/>
              </w:rPr>
              <w:t>Cardiopulmonary Resuscitation (CPR)</w:t>
            </w:r>
          </w:p>
        </w:tc>
        <w:tc>
          <w:tcPr>
            <w:tcW w:w="900" w:type="dxa"/>
            <w:vAlign w:val="bottom"/>
          </w:tcPr>
          <w:p w14:paraId="39775295" w14:textId="0C75D2F6" w:rsidR="00924E66" w:rsidRPr="006465A3" w:rsidRDefault="00924E66" w:rsidP="00924E66">
            <w:pPr>
              <w:spacing w:line="240" w:lineRule="auto"/>
              <w:contextualSpacing/>
              <w:jc w:val="center"/>
              <w:rPr>
                <w:rFonts w:asciiTheme="minorHAnsi" w:hAnsiTheme="minorHAnsi"/>
                <w:sz w:val="21"/>
                <w:szCs w:val="21"/>
              </w:rPr>
            </w:pPr>
            <w:r w:rsidRPr="006465A3">
              <w:rPr>
                <w:rFonts w:asciiTheme="minorHAnsi" w:hAnsiTheme="minorHAnsi" w:cs="Calibri"/>
              </w:rPr>
              <w:t>303</w:t>
            </w:r>
          </w:p>
        </w:tc>
        <w:tc>
          <w:tcPr>
            <w:tcW w:w="2880" w:type="dxa"/>
            <w:shd w:val="clear" w:color="auto" w:fill="auto"/>
            <w:vAlign w:val="bottom"/>
          </w:tcPr>
          <w:p w14:paraId="31A7F4E6" w14:textId="48AA72B2" w:rsidR="00924E66" w:rsidRPr="006465A3" w:rsidRDefault="00924E66" w:rsidP="00924E66">
            <w:pPr>
              <w:spacing w:after="0" w:line="240" w:lineRule="auto"/>
              <w:contextualSpacing/>
              <w:rPr>
                <w:rFonts w:asciiTheme="minorHAnsi" w:hAnsiTheme="minorHAnsi"/>
                <w:sz w:val="21"/>
                <w:szCs w:val="21"/>
              </w:rPr>
            </w:pPr>
            <w:r w:rsidRPr="006465A3">
              <w:rPr>
                <w:rFonts w:asciiTheme="minorHAnsi" w:hAnsiTheme="minorHAnsi" w:cs="Calibri"/>
              </w:rPr>
              <w:t>Record Keeping</w:t>
            </w:r>
          </w:p>
        </w:tc>
        <w:tc>
          <w:tcPr>
            <w:tcW w:w="900" w:type="dxa"/>
            <w:shd w:val="clear" w:color="auto" w:fill="auto"/>
            <w:vAlign w:val="bottom"/>
          </w:tcPr>
          <w:p w14:paraId="136ADC12" w14:textId="46DC27DD" w:rsidR="00924E66" w:rsidRPr="006465A3" w:rsidRDefault="00924E66" w:rsidP="00924E66">
            <w:pPr>
              <w:spacing w:after="0" w:line="240" w:lineRule="auto"/>
              <w:contextualSpacing/>
              <w:jc w:val="center"/>
              <w:rPr>
                <w:rFonts w:asciiTheme="minorHAnsi" w:hAnsiTheme="minorHAnsi"/>
                <w:sz w:val="21"/>
                <w:szCs w:val="21"/>
              </w:rPr>
            </w:pPr>
            <w:r w:rsidRPr="006465A3">
              <w:rPr>
                <w:rFonts w:asciiTheme="minorHAnsi" w:hAnsiTheme="minorHAnsi" w:cs="Calibri"/>
              </w:rPr>
              <w:t>74</w:t>
            </w:r>
          </w:p>
        </w:tc>
        <w:tc>
          <w:tcPr>
            <w:tcW w:w="2700" w:type="dxa"/>
            <w:vAlign w:val="bottom"/>
          </w:tcPr>
          <w:p w14:paraId="05896114" w14:textId="146DBAF4" w:rsidR="00924E66" w:rsidRPr="006465A3" w:rsidRDefault="00924E66" w:rsidP="00924E66">
            <w:pPr>
              <w:spacing w:after="0" w:line="240" w:lineRule="auto"/>
              <w:contextualSpacing/>
              <w:rPr>
                <w:rFonts w:asciiTheme="minorHAnsi" w:hAnsiTheme="minorHAnsi"/>
                <w:sz w:val="21"/>
                <w:szCs w:val="21"/>
              </w:rPr>
            </w:pPr>
            <w:r w:rsidRPr="006465A3">
              <w:rPr>
                <w:rFonts w:asciiTheme="minorHAnsi" w:hAnsiTheme="minorHAnsi" w:cs="Calibri"/>
              </w:rPr>
              <w:t>Administrative Support</w:t>
            </w:r>
          </w:p>
        </w:tc>
        <w:tc>
          <w:tcPr>
            <w:tcW w:w="985" w:type="dxa"/>
            <w:vAlign w:val="bottom"/>
          </w:tcPr>
          <w:p w14:paraId="025DFB22" w14:textId="1E2652F8" w:rsidR="00924E66" w:rsidRPr="006465A3" w:rsidRDefault="00924E66" w:rsidP="00924E66">
            <w:pPr>
              <w:spacing w:after="0" w:line="240" w:lineRule="auto"/>
              <w:contextualSpacing/>
              <w:jc w:val="center"/>
              <w:rPr>
                <w:rFonts w:asciiTheme="minorHAnsi" w:hAnsiTheme="minorHAnsi"/>
                <w:sz w:val="21"/>
                <w:szCs w:val="21"/>
              </w:rPr>
            </w:pPr>
            <w:r w:rsidRPr="006465A3">
              <w:rPr>
                <w:rFonts w:asciiTheme="minorHAnsi" w:hAnsiTheme="minorHAnsi" w:cs="Calibri"/>
              </w:rPr>
              <w:t>43</w:t>
            </w:r>
          </w:p>
        </w:tc>
      </w:tr>
      <w:tr w:rsidR="00924E66" w:rsidRPr="006465A3" w14:paraId="4088D23A" w14:textId="77777777" w:rsidTr="0075607E">
        <w:trPr>
          <w:trHeight w:val="202"/>
        </w:trPr>
        <w:tc>
          <w:tcPr>
            <w:tcW w:w="2340" w:type="dxa"/>
            <w:vAlign w:val="bottom"/>
          </w:tcPr>
          <w:p w14:paraId="1A25EE70" w14:textId="0B5D334C" w:rsidR="00924E66" w:rsidRPr="006465A3" w:rsidRDefault="00924E66" w:rsidP="00924E66">
            <w:pPr>
              <w:spacing w:line="240" w:lineRule="auto"/>
              <w:contextualSpacing/>
              <w:rPr>
                <w:rFonts w:asciiTheme="minorHAnsi" w:hAnsiTheme="minorHAnsi"/>
                <w:sz w:val="21"/>
                <w:szCs w:val="21"/>
              </w:rPr>
            </w:pPr>
            <w:r w:rsidRPr="006465A3">
              <w:rPr>
                <w:rFonts w:asciiTheme="minorHAnsi" w:hAnsiTheme="minorHAnsi" w:cs="Calibri"/>
              </w:rPr>
              <w:t>Treatment Planning</w:t>
            </w:r>
          </w:p>
        </w:tc>
        <w:tc>
          <w:tcPr>
            <w:tcW w:w="900" w:type="dxa"/>
            <w:vAlign w:val="bottom"/>
          </w:tcPr>
          <w:p w14:paraId="3C391023" w14:textId="4CA453F5" w:rsidR="00924E66" w:rsidRPr="006465A3" w:rsidRDefault="00924E66" w:rsidP="00924E66">
            <w:pPr>
              <w:spacing w:line="240" w:lineRule="auto"/>
              <w:contextualSpacing/>
              <w:jc w:val="center"/>
              <w:rPr>
                <w:rFonts w:asciiTheme="minorHAnsi" w:hAnsiTheme="minorHAnsi"/>
                <w:sz w:val="21"/>
                <w:szCs w:val="21"/>
              </w:rPr>
            </w:pPr>
            <w:r w:rsidRPr="006465A3">
              <w:rPr>
                <w:rFonts w:asciiTheme="minorHAnsi" w:hAnsiTheme="minorHAnsi" w:cs="Calibri"/>
              </w:rPr>
              <w:t>218</w:t>
            </w:r>
          </w:p>
        </w:tc>
        <w:tc>
          <w:tcPr>
            <w:tcW w:w="2880" w:type="dxa"/>
            <w:shd w:val="clear" w:color="auto" w:fill="auto"/>
            <w:vAlign w:val="bottom"/>
          </w:tcPr>
          <w:p w14:paraId="742CD332" w14:textId="45DD087B" w:rsidR="00924E66" w:rsidRPr="006465A3" w:rsidRDefault="00924E66" w:rsidP="00924E66">
            <w:pPr>
              <w:spacing w:after="0" w:line="240" w:lineRule="auto"/>
              <w:contextualSpacing/>
              <w:rPr>
                <w:rFonts w:asciiTheme="minorHAnsi" w:hAnsiTheme="minorHAnsi"/>
                <w:sz w:val="21"/>
                <w:szCs w:val="21"/>
              </w:rPr>
            </w:pPr>
            <w:r w:rsidRPr="006465A3">
              <w:rPr>
                <w:rFonts w:asciiTheme="minorHAnsi" w:hAnsiTheme="minorHAnsi" w:cs="Calibri"/>
              </w:rPr>
              <w:t>Discharge Planning</w:t>
            </w:r>
          </w:p>
        </w:tc>
        <w:tc>
          <w:tcPr>
            <w:tcW w:w="900" w:type="dxa"/>
            <w:shd w:val="clear" w:color="auto" w:fill="auto"/>
            <w:vAlign w:val="bottom"/>
          </w:tcPr>
          <w:p w14:paraId="76AF261D" w14:textId="1CC6892A" w:rsidR="00924E66" w:rsidRPr="006465A3" w:rsidRDefault="00924E66" w:rsidP="00924E66">
            <w:pPr>
              <w:spacing w:after="0" w:line="240" w:lineRule="auto"/>
              <w:contextualSpacing/>
              <w:jc w:val="center"/>
              <w:rPr>
                <w:rFonts w:asciiTheme="minorHAnsi" w:hAnsiTheme="minorHAnsi"/>
                <w:sz w:val="21"/>
                <w:szCs w:val="21"/>
              </w:rPr>
            </w:pPr>
            <w:r w:rsidRPr="006465A3">
              <w:rPr>
                <w:rFonts w:asciiTheme="minorHAnsi" w:hAnsiTheme="minorHAnsi" w:cs="Calibri"/>
              </w:rPr>
              <w:t>69</w:t>
            </w:r>
          </w:p>
        </w:tc>
        <w:tc>
          <w:tcPr>
            <w:tcW w:w="2700" w:type="dxa"/>
            <w:vAlign w:val="bottom"/>
          </w:tcPr>
          <w:p w14:paraId="3856179A" w14:textId="24F7D2E7" w:rsidR="00924E66" w:rsidRPr="006465A3" w:rsidRDefault="00924E66" w:rsidP="00924E66">
            <w:pPr>
              <w:spacing w:after="0" w:line="240" w:lineRule="auto"/>
              <w:contextualSpacing/>
              <w:rPr>
                <w:rFonts w:asciiTheme="minorHAnsi" w:hAnsiTheme="minorHAnsi"/>
                <w:sz w:val="21"/>
                <w:szCs w:val="21"/>
              </w:rPr>
            </w:pPr>
            <w:r w:rsidRPr="006465A3">
              <w:rPr>
                <w:rFonts w:asciiTheme="minorHAnsi" w:hAnsiTheme="minorHAnsi" w:cs="Calibri"/>
              </w:rPr>
              <w:t>Patient Transportation and Transfer</w:t>
            </w:r>
          </w:p>
        </w:tc>
        <w:tc>
          <w:tcPr>
            <w:tcW w:w="985" w:type="dxa"/>
            <w:vAlign w:val="bottom"/>
          </w:tcPr>
          <w:p w14:paraId="59D44C88" w14:textId="2D7CF185" w:rsidR="00924E66" w:rsidRPr="006465A3" w:rsidRDefault="00924E66" w:rsidP="00924E66">
            <w:pPr>
              <w:spacing w:after="0" w:line="240" w:lineRule="auto"/>
              <w:contextualSpacing/>
              <w:jc w:val="center"/>
              <w:rPr>
                <w:rFonts w:asciiTheme="minorHAnsi" w:hAnsiTheme="minorHAnsi"/>
                <w:sz w:val="21"/>
                <w:szCs w:val="21"/>
              </w:rPr>
            </w:pPr>
            <w:r w:rsidRPr="006465A3">
              <w:rPr>
                <w:rFonts w:asciiTheme="minorHAnsi" w:hAnsiTheme="minorHAnsi" w:cs="Calibri"/>
              </w:rPr>
              <w:t>43</w:t>
            </w:r>
          </w:p>
        </w:tc>
      </w:tr>
      <w:tr w:rsidR="00924E66" w:rsidRPr="006465A3" w14:paraId="76019130" w14:textId="77777777" w:rsidTr="0075607E">
        <w:trPr>
          <w:trHeight w:val="202"/>
        </w:trPr>
        <w:tc>
          <w:tcPr>
            <w:tcW w:w="2340" w:type="dxa"/>
            <w:vAlign w:val="bottom"/>
          </w:tcPr>
          <w:p w14:paraId="5BF5C639" w14:textId="12E3688F" w:rsidR="00924E66" w:rsidRPr="006465A3" w:rsidRDefault="00924E66" w:rsidP="00924E66">
            <w:pPr>
              <w:spacing w:line="240" w:lineRule="auto"/>
              <w:contextualSpacing/>
              <w:rPr>
                <w:rFonts w:asciiTheme="minorHAnsi" w:hAnsiTheme="minorHAnsi"/>
                <w:sz w:val="21"/>
                <w:szCs w:val="21"/>
              </w:rPr>
            </w:pPr>
            <w:r w:rsidRPr="006465A3">
              <w:rPr>
                <w:rFonts w:asciiTheme="minorHAnsi" w:hAnsiTheme="minorHAnsi" w:cs="Calibri"/>
              </w:rPr>
              <w:t>Patient Care</w:t>
            </w:r>
          </w:p>
        </w:tc>
        <w:tc>
          <w:tcPr>
            <w:tcW w:w="900" w:type="dxa"/>
            <w:vAlign w:val="bottom"/>
          </w:tcPr>
          <w:p w14:paraId="7EC259A9" w14:textId="578A0E99" w:rsidR="00924E66" w:rsidRPr="006465A3" w:rsidRDefault="00924E66" w:rsidP="00924E66">
            <w:pPr>
              <w:spacing w:line="240" w:lineRule="auto"/>
              <w:contextualSpacing/>
              <w:jc w:val="center"/>
              <w:rPr>
                <w:rFonts w:asciiTheme="minorHAnsi" w:hAnsiTheme="minorHAnsi"/>
                <w:sz w:val="21"/>
                <w:szCs w:val="21"/>
              </w:rPr>
            </w:pPr>
            <w:r w:rsidRPr="006465A3">
              <w:rPr>
                <w:rFonts w:asciiTheme="minorHAnsi" w:hAnsiTheme="minorHAnsi" w:cs="Calibri"/>
              </w:rPr>
              <w:t>161</w:t>
            </w:r>
          </w:p>
        </w:tc>
        <w:tc>
          <w:tcPr>
            <w:tcW w:w="2880" w:type="dxa"/>
            <w:shd w:val="clear" w:color="auto" w:fill="auto"/>
            <w:vAlign w:val="bottom"/>
          </w:tcPr>
          <w:p w14:paraId="00F6AA40" w14:textId="5FEE4F14" w:rsidR="00924E66" w:rsidRPr="006465A3" w:rsidRDefault="00924E66" w:rsidP="00924E66">
            <w:pPr>
              <w:spacing w:after="0" w:line="240" w:lineRule="auto"/>
              <w:contextualSpacing/>
              <w:rPr>
                <w:rFonts w:asciiTheme="minorHAnsi" w:hAnsiTheme="minorHAnsi"/>
                <w:sz w:val="21"/>
                <w:szCs w:val="21"/>
              </w:rPr>
            </w:pPr>
            <w:r w:rsidRPr="006465A3">
              <w:rPr>
                <w:rFonts w:asciiTheme="minorHAnsi" w:hAnsiTheme="minorHAnsi" w:cs="Calibri"/>
              </w:rPr>
              <w:t>Autism Diagnosis / Treatment / Care</w:t>
            </w:r>
          </w:p>
        </w:tc>
        <w:tc>
          <w:tcPr>
            <w:tcW w:w="900" w:type="dxa"/>
            <w:shd w:val="clear" w:color="auto" w:fill="auto"/>
            <w:vAlign w:val="bottom"/>
          </w:tcPr>
          <w:p w14:paraId="11EE047D" w14:textId="7F1B6698" w:rsidR="00924E66" w:rsidRPr="006465A3" w:rsidRDefault="00924E66" w:rsidP="00924E66">
            <w:pPr>
              <w:spacing w:after="0" w:line="240" w:lineRule="auto"/>
              <w:contextualSpacing/>
              <w:jc w:val="center"/>
              <w:rPr>
                <w:rFonts w:asciiTheme="minorHAnsi" w:hAnsiTheme="minorHAnsi"/>
                <w:sz w:val="21"/>
                <w:szCs w:val="21"/>
              </w:rPr>
            </w:pPr>
            <w:r w:rsidRPr="006465A3">
              <w:rPr>
                <w:rFonts w:asciiTheme="minorHAnsi" w:hAnsiTheme="minorHAnsi" w:cs="Calibri"/>
              </w:rPr>
              <w:t>67</w:t>
            </w:r>
          </w:p>
        </w:tc>
        <w:tc>
          <w:tcPr>
            <w:tcW w:w="2700" w:type="dxa"/>
            <w:vAlign w:val="bottom"/>
          </w:tcPr>
          <w:p w14:paraId="732EDB77" w14:textId="6937CDCE" w:rsidR="00924E66" w:rsidRPr="006465A3" w:rsidRDefault="00924E66" w:rsidP="00924E66">
            <w:pPr>
              <w:spacing w:after="0" w:line="240" w:lineRule="auto"/>
              <w:contextualSpacing/>
              <w:rPr>
                <w:rFonts w:asciiTheme="minorHAnsi" w:hAnsiTheme="minorHAnsi"/>
                <w:sz w:val="21"/>
                <w:szCs w:val="21"/>
              </w:rPr>
            </w:pPr>
            <w:r w:rsidRPr="006465A3">
              <w:rPr>
                <w:rFonts w:asciiTheme="minorHAnsi" w:hAnsiTheme="minorHAnsi" w:cs="Calibri"/>
              </w:rPr>
              <w:t>Physical Impairment</w:t>
            </w:r>
          </w:p>
        </w:tc>
        <w:tc>
          <w:tcPr>
            <w:tcW w:w="985" w:type="dxa"/>
            <w:vAlign w:val="bottom"/>
          </w:tcPr>
          <w:p w14:paraId="67A66870" w14:textId="3BE0103B" w:rsidR="00924E66" w:rsidRPr="006465A3" w:rsidRDefault="00924E66" w:rsidP="00924E66">
            <w:pPr>
              <w:spacing w:after="0" w:line="240" w:lineRule="auto"/>
              <w:contextualSpacing/>
              <w:jc w:val="center"/>
              <w:rPr>
                <w:rFonts w:asciiTheme="minorHAnsi" w:hAnsiTheme="minorHAnsi"/>
                <w:sz w:val="21"/>
                <w:szCs w:val="21"/>
              </w:rPr>
            </w:pPr>
            <w:r w:rsidRPr="006465A3">
              <w:rPr>
                <w:rFonts w:asciiTheme="minorHAnsi" w:hAnsiTheme="minorHAnsi" w:cs="Calibri"/>
              </w:rPr>
              <w:t>42</w:t>
            </w:r>
          </w:p>
        </w:tc>
      </w:tr>
      <w:tr w:rsidR="00924E66" w:rsidRPr="006465A3" w14:paraId="3D7105C3" w14:textId="77777777" w:rsidTr="0075607E">
        <w:trPr>
          <w:trHeight w:val="202"/>
        </w:trPr>
        <w:tc>
          <w:tcPr>
            <w:tcW w:w="2340" w:type="dxa"/>
            <w:vAlign w:val="bottom"/>
          </w:tcPr>
          <w:p w14:paraId="352BCBFC" w14:textId="0AD576C4" w:rsidR="00924E66" w:rsidRPr="006465A3" w:rsidRDefault="00924E66" w:rsidP="00924E66">
            <w:pPr>
              <w:spacing w:line="240" w:lineRule="auto"/>
              <w:contextualSpacing/>
              <w:rPr>
                <w:rFonts w:asciiTheme="minorHAnsi" w:hAnsiTheme="minorHAnsi"/>
                <w:sz w:val="21"/>
                <w:szCs w:val="21"/>
              </w:rPr>
            </w:pPr>
            <w:r w:rsidRPr="006465A3">
              <w:rPr>
                <w:rFonts w:asciiTheme="minorHAnsi" w:hAnsiTheme="minorHAnsi" w:cs="Calibri"/>
              </w:rPr>
              <w:t>Physical Therapy</w:t>
            </w:r>
          </w:p>
        </w:tc>
        <w:tc>
          <w:tcPr>
            <w:tcW w:w="900" w:type="dxa"/>
            <w:vAlign w:val="bottom"/>
          </w:tcPr>
          <w:p w14:paraId="6C3D4B99" w14:textId="5D57236C" w:rsidR="00924E66" w:rsidRPr="006465A3" w:rsidRDefault="00924E66" w:rsidP="00924E66">
            <w:pPr>
              <w:spacing w:line="240" w:lineRule="auto"/>
              <w:contextualSpacing/>
              <w:jc w:val="center"/>
              <w:rPr>
                <w:rFonts w:asciiTheme="minorHAnsi" w:hAnsiTheme="minorHAnsi"/>
                <w:sz w:val="21"/>
                <w:szCs w:val="21"/>
              </w:rPr>
            </w:pPr>
            <w:r w:rsidRPr="006465A3">
              <w:rPr>
                <w:rFonts w:asciiTheme="minorHAnsi" w:hAnsiTheme="minorHAnsi" w:cs="Calibri"/>
              </w:rPr>
              <w:t>145</w:t>
            </w:r>
          </w:p>
        </w:tc>
        <w:tc>
          <w:tcPr>
            <w:tcW w:w="2880" w:type="dxa"/>
            <w:shd w:val="clear" w:color="auto" w:fill="auto"/>
            <w:vAlign w:val="bottom"/>
          </w:tcPr>
          <w:p w14:paraId="068A309C" w14:textId="01FF2A60" w:rsidR="00924E66" w:rsidRPr="006465A3" w:rsidRDefault="00924E66" w:rsidP="00924E66">
            <w:pPr>
              <w:spacing w:after="0" w:line="240" w:lineRule="auto"/>
              <w:contextualSpacing/>
              <w:rPr>
                <w:rFonts w:asciiTheme="minorHAnsi" w:hAnsiTheme="minorHAnsi"/>
                <w:sz w:val="21"/>
                <w:szCs w:val="21"/>
              </w:rPr>
            </w:pPr>
            <w:r w:rsidRPr="006465A3">
              <w:rPr>
                <w:rFonts w:asciiTheme="minorHAnsi" w:hAnsiTheme="minorHAnsi" w:cs="Calibri"/>
              </w:rPr>
              <w:t>Data Entry</w:t>
            </w:r>
          </w:p>
        </w:tc>
        <w:tc>
          <w:tcPr>
            <w:tcW w:w="900" w:type="dxa"/>
            <w:shd w:val="clear" w:color="auto" w:fill="auto"/>
            <w:vAlign w:val="bottom"/>
          </w:tcPr>
          <w:p w14:paraId="7E77863E" w14:textId="43F3B655" w:rsidR="00924E66" w:rsidRPr="006465A3" w:rsidRDefault="00924E66" w:rsidP="00924E66">
            <w:pPr>
              <w:spacing w:after="0" w:line="240" w:lineRule="auto"/>
              <w:contextualSpacing/>
              <w:jc w:val="center"/>
              <w:rPr>
                <w:rFonts w:asciiTheme="minorHAnsi" w:hAnsiTheme="minorHAnsi"/>
                <w:sz w:val="21"/>
                <w:szCs w:val="21"/>
              </w:rPr>
            </w:pPr>
            <w:r w:rsidRPr="006465A3">
              <w:rPr>
                <w:rFonts w:asciiTheme="minorHAnsi" w:hAnsiTheme="minorHAnsi" w:cs="Calibri"/>
              </w:rPr>
              <w:t>67</w:t>
            </w:r>
          </w:p>
        </w:tc>
        <w:tc>
          <w:tcPr>
            <w:tcW w:w="2700" w:type="dxa"/>
            <w:vAlign w:val="bottom"/>
          </w:tcPr>
          <w:p w14:paraId="4A65F3DB" w14:textId="52F996CC" w:rsidR="00924E66" w:rsidRPr="006465A3" w:rsidRDefault="00924E66" w:rsidP="00924E66">
            <w:pPr>
              <w:spacing w:after="0" w:line="240" w:lineRule="auto"/>
              <w:contextualSpacing/>
              <w:rPr>
                <w:rFonts w:asciiTheme="minorHAnsi" w:hAnsiTheme="minorHAnsi"/>
                <w:sz w:val="21"/>
                <w:szCs w:val="21"/>
              </w:rPr>
            </w:pPr>
            <w:r w:rsidRPr="006465A3">
              <w:rPr>
                <w:rFonts w:asciiTheme="minorHAnsi" w:hAnsiTheme="minorHAnsi" w:cs="Calibri"/>
              </w:rPr>
              <w:t>Therapist Assistance</w:t>
            </w:r>
          </w:p>
        </w:tc>
        <w:tc>
          <w:tcPr>
            <w:tcW w:w="985" w:type="dxa"/>
            <w:vAlign w:val="bottom"/>
          </w:tcPr>
          <w:p w14:paraId="4448F1CC" w14:textId="41204ED8" w:rsidR="00924E66" w:rsidRPr="006465A3" w:rsidRDefault="00924E66" w:rsidP="00924E66">
            <w:pPr>
              <w:spacing w:after="0" w:line="240" w:lineRule="auto"/>
              <w:contextualSpacing/>
              <w:jc w:val="center"/>
              <w:rPr>
                <w:rFonts w:asciiTheme="minorHAnsi" w:hAnsiTheme="minorHAnsi"/>
                <w:sz w:val="21"/>
                <w:szCs w:val="21"/>
              </w:rPr>
            </w:pPr>
            <w:r w:rsidRPr="006465A3">
              <w:rPr>
                <w:rFonts w:asciiTheme="minorHAnsi" w:hAnsiTheme="minorHAnsi" w:cs="Calibri"/>
              </w:rPr>
              <w:t>40</w:t>
            </w:r>
          </w:p>
        </w:tc>
      </w:tr>
      <w:tr w:rsidR="00924E66" w:rsidRPr="006465A3" w14:paraId="49001831" w14:textId="77777777" w:rsidTr="0075607E">
        <w:trPr>
          <w:trHeight w:val="202"/>
        </w:trPr>
        <w:tc>
          <w:tcPr>
            <w:tcW w:w="2340" w:type="dxa"/>
            <w:vAlign w:val="bottom"/>
          </w:tcPr>
          <w:p w14:paraId="33F6DDD6" w14:textId="5E7E81BB" w:rsidR="00924E66" w:rsidRPr="006465A3" w:rsidRDefault="00924E66" w:rsidP="00924E66">
            <w:pPr>
              <w:spacing w:line="240" w:lineRule="auto"/>
              <w:contextualSpacing/>
              <w:rPr>
                <w:rFonts w:asciiTheme="minorHAnsi" w:hAnsiTheme="minorHAnsi"/>
                <w:sz w:val="21"/>
                <w:szCs w:val="21"/>
              </w:rPr>
            </w:pPr>
            <w:r w:rsidRPr="006465A3">
              <w:rPr>
                <w:rFonts w:asciiTheme="minorHAnsi" w:hAnsiTheme="minorHAnsi" w:cs="Calibri"/>
              </w:rPr>
              <w:t>Scheduling</w:t>
            </w:r>
          </w:p>
        </w:tc>
        <w:tc>
          <w:tcPr>
            <w:tcW w:w="900" w:type="dxa"/>
            <w:vAlign w:val="bottom"/>
          </w:tcPr>
          <w:p w14:paraId="20A925F9" w14:textId="642B95DF" w:rsidR="00924E66" w:rsidRPr="006465A3" w:rsidRDefault="00924E66" w:rsidP="00924E66">
            <w:pPr>
              <w:spacing w:line="240" w:lineRule="auto"/>
              <w:contextualSpacing/>
              <w:jc w:val="center"/>
              <w:rPr>
                <w:rFonts w:asciiTheme="minorHAnsi" w:hAnsiTheme="minorHAnsi"/>
                <w:sz w:val="21"/>
                <w:szCs w:val="21"/>
              </w:rPr>
            </w:pPr>
            <w:r w:rsidRPr="006465A3">
              <w:rPr>
                <w:rFonts w:asciiTheme="minorHAnsi" w:hAnsiTheme="minorHAnsi" w:cs="Calibri"/>
              </w:rPr>
              <w:t>133</w:t>
            </w:r>
          </w:p>
        </w:tc>
        <w:tc>
          <w:tcPr>
            <w:tcW w:w="2880" w:type="dxa"/>
            <w:shd w:val="clear" w:color="auto" w:fill="auto"/>
            <w:vAlign w:val="bottom"/>
          </w:tcPr>
          <w:p w14:paraId="14228306" w14:textId="5769EC93" w:rsidR="00924E66" w:rsidRPr="006465A3" w:rsidRDefault="00924E66" w:rsidP="00924E66">
            <w:pPr>
              <w:spacing w:after="0" w:line="240" w:lineRule="auto"/>
              <w:contextualSpacing/>
              <w:rPr>
                <w:rFonts w:asciiTheme="minorHAnsi" w:hAnsiTheme="minorHAnsi"/>
                <w:sz w:val="21"/>
                <w:szCs w:val="21"/>
              </w:rPr>
            </w:pPr>
            <w:r w:rsidRPr="006465A3">
              <w:rPr>
                <w:rFonts w:asciiTheme="minorHAnsi" w:hAnsiTheme="minorHAnsi" w:cs="Calibri"/>
              </w:rPr>
              <w:t>Case Management</w:t>
            </w:r>
          </w:p>
        </w:tc>
        <w:tc>
          <w:tcPr>
            <w:tcW w:w="900" w:type="dxa"/>
            <w:shd w:val="clear" w:color="auto" w:fill="auto"/>
            <w:vAlign w:val="bottom"/>
          </w:tcPr>
          <w:p w14:paraId="0B092E30" w14:textId="0D0FAAE4" w:rsidR="00924E66" w:rsidRPr="006465A3" w:rsidRDefault="00924E66" w:rsidP="00924E66">
            <w:pPr>
              <w:spacing w:after="0" w:line="240" w:lineRule="auto"/>
              <w:contextualSpacing/>
              <w:jc w:val="center"/>
              <w:rPr>
                <w:rFonts w:asciiTheme="minorHAnsi" w:hAnsiTheme="minorHAnsi"/>
                <w:sz w:val="21"/>
                <w:szCs w:val="21"/>
              </w:rPr>
            </w:pPr>
            <w:r w:rsidRPr="006465A3">
              <w:rPr>
                <w:rFonts w:asciiTheme="minorHAnsi" w:hAnsiTheme="minorHAnsi" w:cs="Calibri"/>
              </w:rPr>
              <w:t>65</w:t>
            </w:r>
          </w:p>
        </w:tc>
        <w:tc>
          <w:tcPr>
            <w:tcW w:w="2700" w:type="dxa"/>
            <w:vAlign w:val="bottom"/>
          </w:tcPr>
          <w:p w14:paraId="7A3D92F8" w14:textId="163DF4E4" w:rsidR="00924E66" w:rsidRPr="006465A3" w:rsidRDefault="00924E66" w:rsidP="00924E66">
            <w:pPr>
              <w:spacing w:after="0" w:line="240" w:lineRule="auto"/>
              <w:contextualSpacing/>
              <w:rPr>
                <w:rFonts w:asciiTheme="minorHAnsi" w:hAnsiTheme="minorHAnsi"/>
                <w:sz w:val="21"/>
                <w:szCs w:val="21"/>
              </w:rPr>
            </w:pPr>
            <w:r w:rsidRPr="006465A3">
              <w:rPr>
                <w:rFonts w:asciiTheme="minorHAnsi" w:hAnsiTheme="minorHAnsi" w:cs="Calibri"/>
              </w:rPr>
              <w:t>Infection Control</w:t>
            </w:r>
          </w:p>
        </w:tc>
        <w:tc>
          <w:tcPr>
            <w:tcW w:w="985" w:type="dxa"/>
            <w:vAlign w:val="bottom"/>
          </w:tcPr>
          <w:p w14:paraId="273C2264" w14:textId="33B88F85" w:rsidR="00924E66" w:rsidRPr="006465A3" w:rsidRDefault="00924E66" w:rsidP="00924E66">
            <w:pPr>
              <w:spacing w:after="0" w:line="240" w:lineRule="auto"/>
              <w:contextualSpacing/>
              <w:jc w:val="center"/>
              <w:rPr>
                <w:rFonts w:asciiTheme="minorHAnsi" w:hAnsiTheme="minorHAnsi"/>
                <w:sz w:val="21"/>
                <w:szCs w:val="21"/>
              </w:rPr>
            </w:pPr>
            <w:r w:rsidRPr="006465A3">
              <w:rPr>
                <w:rFonts w:asciiTheme="minorHAnsi" w:hAnsiTheme="minorHAnsi" w:cs="Calibri"/>
              </w:rPr>
              <w:t>38</w:t>
            </w:r>
          </w:p>
        </w:tc>
      </w:tr>
      <w:tr w:rsidR="00924E66" w:rsidRPr="006465A3" w14:paraId="0C727ABB" w14:textId="77777777" w:rsidTr="0075607E">
        <w:trPr>
          <w:trHeight w:val="202"/>
        </w:trPr>
        <w:tc>
          <w:tcPr>
            <w:tcW w:w="2340" w:type="dxa"/>
            <w:vAlign w:val="bottom"/>
          </w:tcPr>
          <w:p w14:paraId="23ACDCAE" w14:textId="625A7CE0" w:rsidR="00924E66" w:rsidRPr="006465A3" w:rsidRDefault="00924E66" w:rsidP="00924E66">
            <w:pPr>
              <w:spacing w:line="240" w:lineRule="auto"/>
              <w:contextualSpacing/>
              <w:rPr>
                <w:rFonts w:asciiTheme="minorHAnsi" w:hAnsiTheme="minorHAnsi"/>
                <w:sz w:val="21"/>
                <w:szCs w:val="21"/>
              </w:rPr>
            </w:pPr>
            <w:r w:rsidRPr="006465A3">
              <w:rPr>
                <w:rFonts w:asciiTheme="minorHAnsi" w:hAnsiTheme="minorHAnsi" w:cs="Calibri"/>
              </w:rPr>
              <w:t>Laundry</w:t>
            </w:r>
          </w:p>
        </w:tc>
        <w:tc>
          <w:tcPr>
            <w:tcW w:w="900" w:type="dxa"/>
            <w:vAlign w:val="bottom"/>
          </w:tcPr>
          <w:p w14:paraId="399AC0A0" w14:textId="69BBC707" w:rsidR="00924E66" w:rsidRPr="006465A3" w:rsidRDefault="00924E66" w:rsidP="00924E66">
            <w:pPr>
              <w:spacing w:line="240" w:lineRule="auto"/>
              <w:contextualSpacing/>
              <w:jc w:val="center"/>
              <w:rPr>
                <w:rFonts w:asciiTheme="minorHAnsi" w:hAnsiTheme="minorHAnsi"/>
                <w:sz w:val="21"/>
                <w:szCs w:val="21"/>
              </w:rPr>
            </w:pPr>
            <w:r w:rsidRPr="006465A3">
              <w:rPr>
                <w:rFonts w:asciiTheme="minorHAnsi" w:hAnsiTheme="minorHAnsi" w:cs="Calibri"/>
              </w:rPr>
              <w:t>108</w:t>
            </w:r>
          </w:p>
        </w:tc>
        <w:tc>
          <w:tcPr>
            <w:tcW w:w="2880" w:type="dxa"/>
            <w:shd w:val="clear" w:color="auto" w:fill="auto"/>
            <w:vAlign w:val="bottom"/>
          </w:tcPr>
          <w:p w14:paraId="00DC838F" w14:textId="24494D5B" w:rsidR="00924E66" w:rsidRPr="006465A3" w:rsidRDefault="00924E66" w:rsidP="00924E66">
            <w:pPr>
              <w:spacing w:after="0" w:line="240" w:lineRule="auto"/>
              <w:contextualSpacing/>
              <w:rPr>
                <w:rFonts w:asciiTheme="minorHAnsi" w:hAnsiTheme="minorHAnsi"/>
                <w:sz w:val="21"/>
                <w:szCs w:val="21"/>
              </w:rPr>
            </w:pPr>
            <w:r w:rsidRPr="006465A3">
              <w:rPr>
                <w:rFonts w:asciiTheme="minorHAnsi" w:hAnsiTheme="minorHAnsi" w:cs="Calibri"/>
              </w:rPr>
              <w:t>Staff Management</w:t>
            </w:r>
          </w:p>
        </w:tc>
        <w:tc>
          <w:tcPr>
            <w:tcW w:w="900" w:type="dxa"/>
            <w:shd w:val="clear" w:color="auto" w:fill="auto"/>
            <w:vAlign w:val="bottom"/>
          </w:tcPr>
          <w:p w14:paraId="26AFB8BA" w14:textId="6B39084D" w:rsidR="00924E66" w:rsidRPr="006465A3" w:rsidRDefault="00924E66" w:rsidP="00924E66">
            <w:pPr>
              <w:spacing w:after="0" w:line="240" w:lineRule="auto"/>
              <w:contextualSpacing/>
              <w:jc w:val="center"/>
              <w:rPr>
                <w:rFonts w:asciiTheme="minorHAnsi" w:hAnsiTheme="minorHAnsi"/>
                <w:sz w:val="21"/>
                <w:szCs w:val="21"/>
              </w:rPr>
            </w:pPr>
            <w:r w:rsidRPr="006465A3">
              <w:rPr>
                <w:rFonts w:asciiTheme="minorHAnsi" w:hAnsiTheme="minorHAnsi" w:cs="Calibri"/>
              </w:rPr>
              <w:t>65</w:t>
            </w:r>
          </w:p>
        </w:tc>
        <w:tc>
          <w:tcPr>
            <w:tcW w:w="2700" w:type="dxa"/>
            <w:vAlign w:val="bottom"/>
          </w:tcPr>
          <w:p w14:paraId="3E4E7EC1" w14:textId="5793D7D7" w:rsidR="00924E66" w:rsidRPr="006465A3" w:rsidRDefault="00924E66" w:rsidP="00924E66">
            <w:pPr>
              <w:spacing w:after="0" w:line="240" w:lineRule="auto"/>
              <w:contextualSpacing/>
              <w:rPr>
                <w:rFonts w:asciiTheme="minorHAnsi" w:hAnsiTheme="minorHAnsi"/>
                <w:sz w:val="21"/>
                <w:szCs w:val="21"/>
              </w:rPr>
            </w:pPr>
            <w:r w:rsidRPr="006465A3">
              <w:rPr>
                <w:rFonts w:asciiTheme="minorHAnsi" w:hAnsiTheme="minorHAnsi" w:cs="Calibri"/>
              </w:rPr>
              <w:t>Customer Service</w:t>
            </w:r>
          </w:p>
        </w:tc>
        <w:tc>
          <w:tcPr>
            <w:tcW w:w="985" w:type="dxa"/>
            <w:vAlign w:val="bottom"/>
          </w:tcPr>
          <w:p w14:paraId="64618685" w14:textId="7C2FF9BB" w:rsidR="00924E66" w:rsidRPr="006465A3" w:rsidRDefault="00924E66" w:rsidP="00924E66">
            <w:pPr>
              <w:spacing w:after="0" w:line="240" w:lineRule="auto"/>
              <w:contextualSpacing/>
              <w:jc w:val="center"/>
              <w:rPr>
                <w:rFonts w:asciiTheme="minorHAnsi" w:hAnsiTheme="minorHAnsi"/>
                <w:sz w:val="21"/>
                <w:szCs w:val="21"/>
              </w:rPr>
            </w:pPr>
            <w:r w:rsidRPr="006465A3">
              <w:rPr>
                <w:rFonts w:asciiTheme="minorHAnsi" w:hAnsiTheme="minorHAnsi" w:cs="Calibri"/>
              </w:rPr>
              <w:t>35</w:t>
            </w:r>
          </w:p>
        </w:tc>
      </w:tr>
      <w:tr w:rsidR="00924E66" w:rsidRPr="006465A3" w14:paraId="10866B00" w14:textId="77777777" w:rsidTr="0075607E">
        <w:trPr>
          <w:trHeight w:val="202"/>
        </w:trPr>
        <w:tc>
          <w:tcPr>
            <w:tcW w:w="2340" w:type="dxa"/>
            <w:vAlign w:val="bottom"/>
          </w:tcPr>
          <w:p w14:paraId="1EDB0651" w14:textId="41F56FB4" w:rsidR="00924E66" w:rsidRPr="006465A3" w:rsidRDefault="00924E66" w:rsidP="00924E66">
            <w:pPr>
              <w:spacing w:line="240" w:lineRule="auto"/>
              <w:contextualSpacing/>
              <w:rPr>
                <w:rFonts w:asciiTheme="minorHAnsi" w:hAnsiTheme="minorHAnsi"/>
                <w:sz w:val="21"/>
                <w:szCs w:val="21"/>
              </w:rPr>
            </w:pPr>
            <w:r w:rsidRPr="006465A3">
              <w:rPr>
                <w:rFonts w:asciiTheme="minorHAnsi" w:hAnsiTheme="minorHAnsi" w:cs="Calibri"/>
              </w:rPr>
              <w:t>Occupational Health and Safety</w:t>
            </w:r>
          </w:p>
        </w:tc>
        <w:tc>
          <w:tcPr>
            <w:tcW w:w="900" w:type="dxa"/>
            <w:vAlign w:val="bottom"/>
          </w:tcPr>
          <w:p w14:paraId="538E159C" w14:textId="2E41A5B8" w:rsidR="00924E66" w:rsidRPr="006465A3" w:rsidRDefault="00924E66" w:rsidP="00924E66">
            <w:pPr>
              <w:spacing w:line="240" w:lineRule="auto"/>
              <w:contextualSpacing/>
              <w:jc w:val="center"/>
              <w:rPr>
                <w:rFonts w:asciiTheme="minorHAnsi" w:hAnsiTheme="minorHAnsi"/>
                <w:sz w:val="21"/>
                <w:szCs w:val="21"/>
              </w:rPr>
            </w:pPr>
            <w:r w:rsidRPr="006465A3">
              <w:rPr>
                <w:rFonts w:asciiTheme="minorHAnsi" w:hAnsiTheme="minorHAnsi" w:cs="Calibri"/>
              </w:rPr>
              <w:t>100</w:t>
            </w:r>
          </w:p>
        </w:tc>
        <w:tc>
          <w:tcPr>
            <w:tcW w:w="2880" w:type="dxa"/>
            <w:shd w:val="clear" w:color="auto" w:fill="auto"/>
            <w:vAlign w:val="bottom"/>
          </w:tcPr>
          <w:p w14:paraId="0CDFE6C1" w14:textId="5CF78BB6" w:rsidR="00924E66" w:rsidRPr="006465A3" w:rsidRDefault="00924E66" w:rsidP="00924E66">
            <w:pPr>
              <w:spacing w:after="0" w:line="240" w:lineRule="auto"/>
              <w:contextualSpacing/>
              <w:rPr>
                <w:rFonts w:asciiTheme="minorHAnsi" w:hAnsiTheme="minorHAnsi"/>
                <w:sz w:val="21"/>
                <w:szCs w:val="21"/>
              </w:rPr>
            </w:pPr>
            <w:r w:rsidRPr="006465A3">
              <w:rPr>
                <w:rFonts w:asciiTheme="minorHAnsi" w:hAnsiTheme="minorHAnsi" w:cs="Calibri"/>
              </w:rPr>
              <w:t>Applied Behavior Analysis</w:t>
            </w:r>
          </w:p>
        </w:tc>
        <w:tc>
          <w:tcPr>
            <w:tcW w:w="900" w:type="dxa"/>
            <w:shd w:val="clear" w:color="auto" w:fill="auto"/>
            <w:vAlign w:val="bottom"/>
          </w:tcPr>
          <w:p w14:paraId="04A42EDE" w14:textId="61C47566" w:rsidR="00924E66" w:rsidRPr="006465A3" w:rsidRDefault="00924E66" w:rsidP="00924E66">
            <w:pPr>
              <w:spacing w:after="0" w:line="240" w:lineRule="auto"/>
              <w:contextualSpacing/>
              <w:jc w:val="center"/>
              <w:rPr>
                <w:rFonts w:asciiTheme="minorHAnsi" w:hAnsiTheme="minorHAnsi"/>
                <w:sz w:val="21"/>
                <w:szCs w:val="21"/>
              </w:rPr>
            </w:pPr>
            <w:r w:rsidRPr="006465A3">
              <w:rPr>
                <w:rFonts w:asciiTheme="minorHAnsi" w:hAnsiTheme="minorHAnsi" w:cs="Calibri"/>
              </w:rPr>
              <w:t>60</w:t>
            </w:r>
          </w:p>
        </w:tc>
        <w:tc>
          <w:tcPr>
            <w:tcW w:w="2700" w:type="dxa"/>
            <w:vAlign w:val="bottom"/>
          </w:tcPr>
          <w:p w14:paraId="29A6A955" w14:textId="3D6173D8" w:rsidR="00924E66" w:rsidRPr="006465A3" w:rsidRDefault="00924E66" w:rsidP="00924E66">
            <w:pPr>
              <w:spacing w:after="0" w:line="240" w:lineRule="auto"/>
              <w:contextualSpacing/>
              <w:rPr>
                <w:rFonts w:asciiTheme="minorHAnsi" w:hAnsiTheme="minorHAnsi"/>
                <w:sz w:val="21"/>
                <w:szCs w:val="21"/>
              </w:rPr>
            </w:pPr>
            <w:r w:rsidRPr="006465A3">
              <w:rPr>
                <w:rFonts w:asciiTheme="minorHAnsi" w:hAnsiTheme="minorHAnsi" w:cs="Calibri"/>
              </w:rPr>
              <w:t>Mental Health</w:t>
            </w:r>
          </w:p>
        </w:tc>
        <w:tc>
          <w:tcPr>
            <w:tcW w:w="985" w:type="dxa"/>
            <w:vAlign w:val="bottom"/>
          </w:tcPr>
          <w:p w14:paraId="79BADB92" w14:textId="1DD672B0" w:rsidR="00924E66" w:rsidRPr="006465A3" w:rsidRDefault="00924E66" w:rsidP="00924E66">
            <w:pPr>
              <w:spacing w:after="0" w:line="240" w:lineRule="auto"/>
              <w:contextualSpacing/>
              <w:jc w:val="center"/>
              <w:rPr>
                <w:rFonts w:asciiTheme="minorHAnsi" w:hAnsiTheme="minorHAnsi"/>
                <w:sz w:val="21"/>
                <w:szCs w:val="21"/>
              </w:rPr>
            </w:pPr>
            <w:r w:rsidRPr="006465A3">
              <w:rPr>
                <w:rFonts w:asciiTheme="minorHAnsi" w:hAnsiTheme="minorHAnsi" w:cs="Calibri"/>
              </w:rPr>
              <w:t>34</w:t>
            </w:r>
          </w:p>
        </w:tc>
      </w:tr>
      <w:tr w:rsidR="00924E66" w:rsidRPr="006465A3" w14:paraId="3365FC08" w14:textId="77777777" w:rsidTr="0075607E">
        <w:trPr>
          <w:trHeight w:val="202"/>
        </w:trPr>
        <w:tc>
          <w:tcPr>
            <w:tcW w:w="2340" w:type="dxa"/>
            <w:vAlign w:val="bottom"/>
          </w:tcPr>
          <w:p w14:paraId="0FC39554" w14:textId="165EB281" w:rsidR="00924E66" w:rsidRPr="006465A3" w:rsidRDefault="00924E66" w:rsidP="00924E66">
            <w:pPr>
              <w:spacing w:line="240" w:lineRule="auto"/>
              <w:contextualSpacing/>
              <w:rPr>
                <w:rFonts w:asciiTheme="minorHAnsi" w:hAnsiTheme="minorHAnsi"/>
                <w:sz w:val="21"/>
                <w:szCs w:val="21"/>
              </w:rPr>
            </w:pPr>
            <w:r w:rsidRPr="006465A3">
              <w:rPr>
                <w:rFonts w:asciiTheme="minorHAnsi" w:hAnsiTheme="minorHAnsi" w:cs="Calibri"/>
              </w:rPr>
              <w:t>Psychology</w:t>
            </w:r>
          </w:p>
        </w:tc>
        <w:tc>
          <w:tcPr>
            <w:tcW w:w="900" w:type="dxa"/>
            <w:vAlign w:val="bottom"/>
          </w:tcPr>
          <w:p w14:paraId="5D445F14" w14:textId="01C9E196" w:rsidR="00924E66" w:rsidRPr="006465A3" w:rsidRDefault="00924E66" w:rsidP="00924E66">
            <w:pPr>
              <w:spacing w:line="240" w:lineRule="auto"/>
              <w:contextualSpacing/>
              <w:jc w:val="center"/>
              <w:rPr>
                <w:rFonts w:asciiTheme="minorHAnsi" w:hAnsiTheme="minorHAnsi"/>
                <w:sz w:val="21"/>
                <w:szCs w:val="21"/>
              </w:rPr>
            </w:pPr>
            <w:r w:rsidRPr="006465A3">
              <w:rPr>
                <w:rFonts w:asciiTheme="minorHAnsi" w:hAnsiTheme="minorHAnsi" w:cs="Calibri"/>
              </w:rPr>
              <w:t>100</w:t>
            </w:r>
          </w:p>
        </w:tc>
        <w:tc>
          <w:tcPr>
            <w:tcW w:w="2880" w:type="dxa"/>
            <w:shd w:val="clear" w:color="auto" w:fill="auto"/>
            <w:vAlign w:val="bottom"/>
          </w:tcPr>
          <w:p w14:paraId="23005883" w14:textId="033A2745" w:rsidR="00924E66" w:rsidRPr="006465A3" w:rsidRDefault="00924E66" w:rsidP="00924E66">
            <w:pPr>
              <w:spacing w:after="0" w:line="240" w:lineRule="auto"/>
              <w:contextualSpacing/>
              <w:rPr>
                <w:rFonts w:asciiTheme="minorHAnsi" w:hAnsiTheme="minorHAnsi"/>
                <w:sz w:val="21"/>
                <w:szCs w:val="21"/>
              </w:rPr>
            </w:pPr>
            <w:r w:rsidRPr="006465A3">
              <w:rPr>
                <w:rFonts w:asciiTheme="minorHAnsi" w:hAnsiTheme="minorHAnsi" w:cs="Calibri"/>
              </w:rPr>
              <w:t>Patient/Family Education and Instruction</w:t>
            </w:r>
          </w:p>
        </w:tc>
        <w:tc>
          <w:tcPr>
            <w:tcW w:w="900" w:type="dxa"/>
            <w:shd w:val="clear" w:color="auto" w:fill="auto"/>
            <w:vAlign w:val="bottom"/>
          </w:tcPr>
          <w:p w14:paraId="5F504FB0" w14:textId="6DD78E06" w:rsidR="00924E66" w:rsidRPr="006465A3" w:rsidRDefault="00924E66" w:rsidP="00924E66">
            <w:pPr>
              <w:spacing w:after="0" w:line="240" w:lineRule="auto"/>
              <w:contextualSpacing/>
              <w:jc w:val="center"/>
              <w:rPr>
                <w:rFonts w:asciiTheme="minorHAnsi" w:hAnsiTheme="minorHAnsi"/>
                <w:sz w:val="21"/>
                <w:szCs w:val="21"/>
              </w:rPr>
            </w:pPr>
            <w:r w:rsidRPr="006465A3">
              <w:rPr>
                <w:rFonts w:asciiTheme="minorHAnsi" w:hAnsiTheme="minorHAnsi" w:cs="Calibri"/>
              </w:rPr>
              <w:t>56</w:t>
            </w:r>
          </w:p>
        </w:tc>
        <w:tc>
          <w:tcPr>
            <w:tcW w:w="2700" w:type="dxa"/>
            <w:vAlign w:val="bottom"/>
          </w:tcPr>
          <w:p w14:paraId="270DF253" w14:textId="4F3EBCF1" w:rsidR="00924E66" w:rsidRPr="006465A3" w:rsidRDefault="00924E66" w:rsidP="00924E66">
            <w:pPr>
              <w:spacing w:after="0" w:line="240" w:lineRule="auto"/>
              <w:contextualSpacing/>
              <w:rPr>
                <w:rFonts w:asciiTheme="minorHAnsi" w:hAnsiTheme="minorHAnsi"/>
                <w:sz w:val="21"/>
                <w:szCs w:val="21"/>
              </w:rPr>
            </w:pPr>
            <w:r w:rsidRPr="006465A3">
              <w:rPr>
                <w:rFonts w:asciiTheme="minorHAnsi" w:hAnsiTheme="minorHAnsi" w:cs="Calibri"/>
              </w:rPr>
              <w:t>Medical Terminology</w:t>
            </w:r>
          </w:p>
        </w:tc>
        <w:tc>
          <w:tcPr>
            <w:tcW w:w="985" w:type="dxa"/>
            <w:vAlign w:val="bottom"/>
          </w:tcPr>
          <w:p w14:paraId="5D161665" w14:textId="0BE56441" w:rsidR="00924E66" w:rsidRPr="006465A3" w:rsidRDefault="00924E66" w:rsidP="00924E66">
            <w:pPr>
              <w:spacing w:after="0" w:line="240" w:lineRule="auto"/>
              <w:contextualSpacing/>
              <w:jc w:val="center"/>
              <w:rPr>
                <w:rFonts w:asciiTheme="minorHAnsi" w:hAnsiTheme="minorHAnsi"/>
                <w:sz w:val="21"/>
                <w:szCs w:val="21"/>
              </w:rPr>
            </w:pPr>
            <w:r w:rsidRPr="006465A3">
              <w:rPr>
                <w:rFonts w:asciiTheme="minorHAnsi" w:hAnsiTheme="minorHAnsi" w:cs="Calibri"/>
              </w:rPr>
              <w:t>31</w:t>
            </w:r>
          </w:p>
        </w:tc>
      </w:tr>
      <w:tr w:rsidR="00924E66" w:rsidRPr="006465A3" w14:paraId="72DCF4C3" w14:textId="77777777" w:rsidTr="0075607E">
        <w:trPr>
          <w:trHeight w:val="202"/>
        </w:trPr>
        <w:tc>
          <w:tcPr>
            <w:tcW w:w="2340" w:type="dxa"/>
            <w:vAlign w:val="bottom"/>
          </w:tcPr>
          <w:p w14:paraId="6A82827D" w14:textId="162906CE" w:rsidR="00924E66" w:rsidRPr="006465A3" w:rsidRDefault="00924E66" w:rsidP="00924E66">
            <w:pPr>
              <w:spacing w:line="240" w:lineRule="auto"/>
              <w:contextualSpacing/>
              <w:rPr>
                <w:rFonts w:asciiTheme="minorHAnsi" w:hAnsiTheme="minorHAnsi"/>
                <w:sz w:val="21"/>
                <w:szCs w:val="21"/>
              </w:rPr>
            </w:pPr>
            <w:r w:rsidRPr="006465A3">
              <w:rPr>
                <w:rFonts w:asciiTheme="minorHAnsi" w:hAnsiTheme="minorHAnsi" w:cs="Calibri"/>
              </w:rPr>
              <w:t>Spreadsheets</w:t>
            </w:r>
          </w:p>
        </w:tc>
        <w:tc>
          <w:tcPr>
            <w:tcW w:w="900" w:type="dxa"/>
            <w:vAlign w:val="bottom"/>
          </w:tcPr>
          <w:p w14:paraId="2BD4EF78" w14:textId="1C39835B" w:rsidR="00924E66" w:rsidRPr="006465A3" w:rsidRDefault="00924E66" w:rsidP="00924E66">
            <w:pPr>
              <w:spacing w:line="240" w:lineRule="auto"/>
              <w:contextualSpacing/>
              <w:jc w:val="center"/>
              <w:rPr>
                <w:rFonts w:asciiTheme="minorHAnsi" w:hAnsiTheme="minorHAnsi"/>
                <w:sz w:val="21"/>
                <w:szCs w:val="21"/>
              </w:rPr>
            </w:pPr>
            <w:r w:rsidRPr="006465A3">
              <w:rPr>
                <w:rFonts w:asciiTheme="minorHAnsi" w:hAnsiTheme="minorHAnsi" w:cs="Calibri"/>
              </w:rPr>
              <w:t>89</w:t>
            </w:r>
          </w:p>
        </w:tc>
        <w:tc>
          <w:tcPr>
            <w:tcW w:w="2880" w:type="dxa"/>
            <w:shd w:val="clear" w:color="auto" w:fill="auto"/>
            <w:vAlign w:val="bottom"/>
          </w:tcPr>
          <w:p w14:paraId="22F3A450" w14:textId="3B690F02" w:rsidR="00924E66" w:rsidRPr="006465A3" w:rsidRDefault="00924E66" w:rsidP="00924E66">
            <w:pPr>
              <w:spacing w:after="0" w:line="240" w:lineRule="auto"/>
              <w:contextualSpacing/>
              <w:rPr>
                <w:rFonts w:asciiTheme="minorHAnsi" w:hAnsiTheme="minorHAnsi"/>
                <w:sz w:val="21"/>
                <w:szCs w:val="21"/>
              </w:rPr>
            </w:pPr>
            <w:r w:rsidRPr="006465A3">
              <w:rPr>
                <w:rFonts w:asciiTheme="minorHAnsi" w:hAnsiTheme="minorHAnsi" w:cs="Calibri"/>
              </w:rPr>
              <w:t>Therapy Services</w:t>
            </w:r>
          </w:p>
        </w:tc>
        <w:tc>
          <w:tcPr>
            <w:tcW w:w="900" w:type="dxa"/>
            <w:shd w:val="clear" w:color="auto" w:fill="auto"/>
            <w:vAlign w:val="bottom"/>
          </w:tcPr>
          <w:p w14:paraId="77F3631B" w14:textId="468DBED5" w:rsidR="00924E66" w:rsidRPr="006465A3" w:rsidRDefault="00924E66" w:rsidP="00924E66">
            <w:pPr>
              <w:spacing w:after="0" w:line="240" w:lineRule="auto"/>
              <w:contextualSpacing/>
              <w:jc w:val="center"/>
              <w:rPr>
                <w:rFonts w:asciiTheme="minorHAnsi" w:hAnsiTheme="minorHAnsi"/>
                <w:sz w:val="21"/>
                <w:szCs w:val="21"/>
              </w:rPr>
            </w:pPr>
            <w:r w:rsidRPr="006465A3">
              <w:rPr>
                <w:rFonts w:asciiTheme="minorHAnsi" w:hAnsiTheme="minorHAnsi" w:cs="Calibri"/>
              </w:rPr>
              <w:t>55</w:t>
            </w:r>
          </w:p>
        </w:tc>
        <w:tc>
          <w:tcPr>
            <w:tcW w:w="2700" w:type="dxa"/>
            <w:vAlign w:val="bottom"/>
          </w:tcPr>
          <w:p w14:paraId="4F2DFF0A" w14:textId="6EEA1533" w:rsidR="00924E66" w:rsidRPr="006465A3" w:rsidRDefault="00924E66" w:rsidP="00924E66">
            <w:pPr>
              <w:spacing w:after="0" w:line="240" w:lineRule="auto"/>
              <w:contextualSpacing/>
              <w:rPr>
                <w:rFonts w:asciiTheme="minorHAnsi" w:hAnsiTheme="minorHAnsi"/>
                <w:sz w:val="21"/>
                <w:szCs w:val="21"/>
              </w:rPr>
            </w:pPr>
            <w:r w:rsidRPr="006465A3">
              <w:rPr>
                <w:rFonts w:asciiTheme="minorHAnsi" w:hAnsiTheme="minorHAnsi" w:cs="Calibri"/>
              </w:rPr>
              <w:t>Anatomy</w:t>
            </w:r>
          </w:p>
        </w:tc>
        <w:tc>
          <w:tcPr>
            <w:tcW w:w="985" w:type="dxa"/>
            <w:vAlign w:val="bottom"/>
          </w:tcPr>
          <w:p w14:paraId="329E02C4" w14:textId="11C805A7" w:rsidR="00924E66" w:rsidRPr="006465A3" w:rsidRDefault="00924E66" w:rsidP="00924E66">
            <w:pPr>
              <w:spacing w:after="0" w:line="240" w:lineRule="auto"/>
              <w:contextualSpacing/>
              <w:jc w:val="center"/>
              <w:rPr>
                <w:rFonts w:asciiTheme="minorHAnsi" w:hAnsiTheme="minorHAnsi"/>
                <w:sz w:val="21"/>
                <w:szCs w:val="21"/>
              </w:rPr>
            </w:pPr>
            <w:r w:rsidRPr="006465A3">
              <w:rPr>
                <w:rFonts w:asciiTheme="minorHAnsi" w:hAnsiTheme="minorHAnsi" w:cs="Calibri"/>
              </w:rPr>
              <w:t>30</w:t>
            </w:r>
          </w:p>
        </w:tc>
      </w:tr>
      <w:tr w:rsidR="00924E66" w:rsidRPr="006465A3" w14:paraId="445F4E85" w14:textId="77777777" w:rsidTr="0075607E">
        <w:trPr>
          <w:trHeight w:val="202"/>
        </w:trPr>
        <w:tc>
          <w:tcPr>
            <w:tcW w:w="2340" w:type="dxa"/>
            <w:vAlign w:val="bottom"/>
          </w:tcPr>
          <w:p w14:paraId="21A6DBB2" w14:textId="6F75ECB9" w:rsidR="00924E66" w:rsidRPr="006465A3" w:rsidRDefault="00924E66" w:rsidP="00924E66">
            <w:pPr>
              <w:spacing w:line="240" w:lineRule="auto"/>
              <w:contextualSpacing/>
              <w:rPr>
                <w:rFonts w:asciiTheme="minorHAnsi" w:hAnsiTheme="minorHAnsi"/>
                <w:sz w:val="21"/>
                <w:szCs w:val="21"/>
              </w:rPr>
            </w:pPr>
            <w:r w:rsidRPr="006465A3">
              <w:rPr>
                <w:rFonts w:asciiTheme="minorHAnsi" w:hAnsiTheme="minorHAnsi" w:cs="Calibri"/>
              </w:rPr>
              <w:lastRenderedPageBreak/>
              <w:t>Therapy</w:t>
            </w:r>
          </w:p>
        </w:tc>
        <w:tc>
          <w:tcPr>
            <w:tcW w:w="900" w:type="dxa"/>
            <w:vAlign w:val="bottom"/>
          </w:tcPr>
          <w:p w14:paraId="19470313" w14:textId="269E2374" w:rsidR="00924E66" w:rsidRPr="006465A3" w:rsidRDefault="00924E66" w:rsidP="00924E66">
            <w:pPr>
              <w:spacing w:line="240" w:lineRule="auto"/>
              <w:contextualSpacing/>
              <w:jc w:val="center"/>
              <w:rPr>
                <w:rFonts w:asciiTheme="minorHAnsi" w:hAnsiTheme="minorHAnsi"/>
                <w:sz w:val="21"/>
                <w:szCs w:val="21"/>
              </w:rPr>
            </w:pPr>
            <w:r w:rsidRPr="006465A3">
              <w:rPr>
                <w:rFonts w:asciiTheme="minorHAnsi" w:hAnsiTheme="minorHAnsi" w:cs="Calibri"/>
              </w:rPr>
              <w:t>87</w:t>
            </w:r>
          </w:p>
        </w:tc>
        <w:tc>
          <w:tcPr>
            <w:tcW w:w="2880" w:type="dxa"/>
            <w:shd w:val="clear" w:color="auto" w:fill="auto"/>
            <w:vAlign w:val="bottom"/>
          </w:tcPr>
          <w:p w14:paraId="544DA759" w14:textId="1F440C21" w:rsidR="00924E66" w:rsidRPr="006465A3" w:rsidRDefault="00924E66" w:rsidP="00924E66">
            <w:pPr>
              <w:spacing w:after="0" w:line="240" w:lineRule="auto"/>
              <w:contextualSpacing/>
              <w:rPr>
                <w:rFonts w:asciiTheme="minorHAnsi" w:hAnsiTheme="minorHAnsi"/>
                <w:sz w:val="21"/>
                <w:szCs w:val="21"/>
              </w:rPr>
            </w:pPr>
            <w:r w:rsidRPr="006465A3">
              <w:rPr>
                <w:rFonts w:asciiTheme="minorHAnsi" w:hAnsiTheme="minorHAnsi" w:cs="Calibri"/>
              </w:rPr>
              <w:t>Social Services</w:t>
            </w:r>
          </w:p>
        </w:tc>
        <w:tc>
          <w:tcPr>
            <w:tcW w:w="900" w:type="dxa"/>
            <w:shd w:val="clear" w:color="auto" w:fill="auto"/>
            <w:vAlign w:val="bottom"/>
          </w:tcPr>
          <w:p w14:paraId="4219EB0E" w14:textId="4C46644A" w:rsidR="00924E66" w:rsidRPr="006465A3" w:rsidRDefault="00924E66" w:rsidP="00924E66">
            <w:pPr>
              <w:spacing w:after="0" w:line="240" w:lineRule="auto"/>
              <w:contextualSpacing/>
              <w:jc w:val="center"/>
              <w:rPr>
                <w:rFonts w:asciiTheme="minorHAnsi" w:hAnsiTheme="minorHAnsi"/>
                <w:sz w:val="21"/>
                <w:szCs w:val="21"/>
              </w:rPr>
            </w:pPr>
            <w:r w:rsidRPr="006465A3">
              <w:rPr>
                <w:rFonts w:asciiTheme="minorHAnsi" w:hAnsiTheme="minorHAnsi" w:cs="Calibri"/>
              </w:rPr>
              <w:t>50</w:t>
            </w:r>
          </w:p>
        </w:tc>
        <w:tc>
          <w:tcPr>
            <w:tcW w:w="2700" w:type="dxa"/>
            <w:vAlign w:val="bottom"/>
          </w:tcPr>
          <w:p w14:paraId="775B5D3C" w14:textId="795C4A50" w:rsidR="00924E66" w:rsidRPr="006465A3" w:rsidRDefault="00924E66" w:rsidP="00924E66">
            <w:pPr>
              <w:spacing w:after="0" w:line="240" w:lineRule="auto"/>
              <w:contextualSpacing/>
              <w:rPr>
                <w:rFonts w:asciiTheme="minorHAnsi" w:hAnsiTheme="minorHAnsi"/>
                <w:sz w:val="21"/>
                <w:szCs w:val="21"/>
              </w:rPr>
            </w:pPr>
            <w:r w:rsidRPr="006465A3">
              <w:rPr>
                <w:rFonts w:asciiTheme="minorHAnsi" w:hAnsiTheme="minorHAnsi" w:cs="Calibri"/>
              </w:rPr>
              <w:t>Patient Assistance</w:t>
            </w:r>
          </w:p>
        </w:tc>
        <w:tc>
          <w:tcPr>
            <w:tcW w:w="985" w:type="dxa"/>
            <w:vAlign w:val="bottom"/>
          </w:tcPr>
          <w:p w14:paraId="0714CF3F" w14:textId="4A49EB74" w:rsidR="00924E66" w:rsidRPr="006465A3" w:rsidRDefault="00924E66" w:rsidP="00924E66">
            <w:pPr>
              <w:spacing w:after="0" w:line="240" w:lineRule="auto"/>
              <w:contextualSpacing/>
              <w:jc w:val="center"/>
              <w:rPr>
                <w:rFonts w:asciiTheme="minorHAnsi" w:hAnsiTheme="minorHAnsi"/>
                <w:sz w:val="21"/>
                <w:szCs w:val="21"/>
              </w:rPr>
            </w:pPr>
            <w:r w:rsidRPr="006465A3">
              <w:rPr>
                <w:rFonts w:asciiTheme="minorHAnsi" w:hAnsiTheme="minorHAnsi" w:cs="Calibri"/>
              </w:rPr>
              <w:t>29</w:t>
            </w:r>
          </w:p>
        </w:tc>
      </w:tr>
      <w:tr w:rsidR="00924E66" w:rsidRPr="006465A3" w14:paraId="5DB7924B" w14:textId="77777777" w:rsidTr="0075607E">
        <w:trPr>
          <w:trHeight w:val="202"/>
        </w:trPr>
        <w:tc>
          <w:tcPr>
            <w:tcW w:w="2340" w:type="dxa"/>
            <w:vAlign w:val="bottom"/>
          </w:tcPr>
          <w:p w14:paraId="17542BB8" w14:textId="2DAEFE66" w:rsidR="00924E66" w:rsidRPr="006465A3" w:rsidRDefault="00924E66" w:rsidP="00924E66">
            <w:pPr>
              <w:spacing w:line="240" w:lineRule="auto"/>
              <w:contextualSpacing/>
              <w:rPr>
                <w:rFonts w:asciiTheme="minorHAnsi" w:hAnsiTheme="minorHAnsi"/>
                <w:sz w:val="21"/>
                <w:szCs w:val="21"/>
              </w:rPr>
            </w:pPr>
            <w:r w:rsidRPr="006465A3">
              <w:rPr>
                <w:rFonts w:asciiTheme="minorHAnsi" w:hAnsiTheme="minorHAnsi" w:cs="Calibri"/>
              </w:rPr>
              <w:t>Psychotherapy</w:t>
            </w:r>
          </w:p>
        </w:tc>
        <w:tc>
          <w:tcPr>
            <w:tcW w:w="900" w:type="dxa"/>
            <w:vAlign w:val="bottom"/>
          </w:tcPr>
          <w:p w14:paraId="131DFECC" w14:textId="33114E5B" w:rsidR="00924E66" w:rsidRPr="006465A3" w:rsidRDefault="00924E66" w:rsidP="00924E66">
            <w:pPr>
              <w:spacing w:line="240" w:lineRule="auto"/>
              <w:contextualSpacing/>
              <w:jc w:val="center"/>
              <w:rPr>
                <w:rFonts w:asciiTheme="minorHAnsi" w:hAnsiTheme="minorHAnsi"/>
                <w:sz w:val="21"/>
                <w:szCs w:val="21"/>
              </w:rPr>
            </w:pPr>
            <w:r w:rsidRPr="006465A3">
              <w:rPr>
                <w:rFonts w:asciiTheme="minorHAnsi" w:hAnsiTheme="minorHAnsi" w:cs="Calibri"/>
              </w:rPr>
              <w:t>86</w:t>
            </w:r>
          </w:p>
        </w:tc>
        <w:tc>
          <w:tcPr>
            <w:tcW w:w="2880" w:type="dxa"/>
            <w:shd w:val="clear" w:color="auto" w:fill="auto"/>
            <w:vAlign w:val="bottom"/>
          </w:tcPr>
          <w:p w14:paraId="00C4A07F" w14:textId="72BEBA98" w:rsidR="00924E66" w:rsidRPr="006465A3" w:rsidRDefault="00924E66" w:rsidP="00924E66">
            <w:pPr>
              <w:spacing w:after="0" w:line="240" w:lineRule="auto"/>
              <w:contextualSpacing/>
              <w:rPr>
                <w:rFonts w:asciiTheme="minorHAnsi" w:hAnsiTheme="minorHAnsi"/>
                <w:sz w:val="21"/>
                <w:szCs w:val="21"/>
              </w:rPr>
            </w:pPr>
            <w:r w:rsidRPr="006465A3">
              <w:rPr>
                <w:rFonts w:asciiTheme="minorHAnsi" w:hAnsiTheme="minorHAnsi" w:cs="Calibri"/>
              </w:rPr>
              <w:t>Care Planning</w:t>
            </w:r>
          </w:p>
        </w:tc>
        <w:tc>
          <w:tcPr>
            <w:tcW w:w="900" w:type="dxa"/>
            <w:shd w:val="clear" w:color="auto" w:fill="auto"/>
            <w:vAlign w:val="bottom"/>
          </w:tcPr>
          <w:p w14:paraId="124DC716" w14:textId="745C2E88" w:rsidR="00924E66" w:rsidRPr="006465A3" w:rsidRDefault="00924E66" w:rsidP="00924E66">
            <w:pPr>
              <w:spacing w:after="0" w:line="240" w:lineRule="auto"/>
              <w:contextualSpacing/>
              <w:jc w:val="center"/>
              <w:rPr>
                <w:rFonts w:asciiTheme="minorHAnsi" w:hAnsiTheme="minorHAnsi"/>
                <w:sz w:val="21"/>
                <w:szCs w:val="21"/>
              </w:rPr>
            </w:pPr>
            <w:r w:rsidRPr="006465A3">
              <w:rPr>
                <w:rFonts w:asciiTheme="minorHAnsi" w:hAnsiTheme="minorHAnsi" w:cs="Calibri"/>
              </w:rPr>
              <w:t>48</w:t>
            </w:r>
          </w:p>
        </w:tc>
        <w:tc>
          <w:tcPr>
            <w:tcW w:w="2700" w:type="dxa"/>
            <w:vAlign w:val="bottom"/>
          </w:tcPr>
          <w:p w14:paraId="4CDB4B25" w14:textId="263A366B" w:rsidR="00924E66" w:rsidRPr="006465A3" w:rsidRDefault="00924E66" w:rsidP="00924E66">
            <w:pPr>
              <w:spacing w:after="0" w:line="240" w:lineRule="auto"/>
              <w:contextualSpacing/>
              <w:rPr>
                <w:rFonts w:asciiTheme="minorHAnsi" w:hAnsiTheme="minorHAnsi"/>
                <w:sz w:val="21"/>
                <w:szCs w:val="21"/>
              </w:rPr>
            </w:pPr>
            <w:r w:rsidRPr="006465A3">
              <w:rPr>
                <w:rFonts w:asciiTheme="minorHAnsi" w:hAnsiTheme="minorHAnsi" w:cs="Calibri"/>
              </w:rPr>
              <w:t>Speech Therapy</w:t>
            </w:r>
          </w:p>
        </w:tc>
        <w:tc>
          <w:tcPr>
            <w:tcW w:w="985" w:type="dxa"/>
            <w:vAlign w:val="bottom"/>
          </w:tcPr>
          <w:p w14:paraId="13DE999B" w14:textId="0468C771" w:rsidR="00924E66" w:rsidRPr="006465A3" w:rsidRDefault="00924E66" w:rsidP="00924E66">
            <w:pPr>
              <w:spacing w:after="0" w:line="240" w:lineRule="auto"/>
              <w:contextualSpacing/>
              <w:jc w:val="center"/>
              <w:rPr>
                <w:rFonts w:asciiTheme="minorHAnsi" w:hAnsiTheme="minorHAnsi"/>
                <w:sz w:val="21"/>
                <w:szCs w:val="21"/>
              </w:rPr>
            </w:pPr>
            <w:r w:rsidRPr="006465A3">
              <w:rPr>
                <w:rFonts w:asciiTheme="minorHAnsi" w:hAnsiTheme="minorHAnsi" w:cs="Calibri"/>
              </w:rPr>
              <w:t>28</w:t>
            </w:r>
          </w:p>
        </w:tc>
      </w:tr>
      <w:tr w:rsidR="00924E66" w:rsidRPr="006465A3" w14:paraId="4F1395C2" w14:textId="77777777" w:rsidTr="0075607E">
        <w:trPr>
          <w:trHeight w:val="202"/>
        </w:trPr>
        <w:tc>
          <w:tcPr>
            <w:tcW w:w="2340" w:type="dxa"/>
            <w:vAlign w:val="bottom"/>
          </w:tcPr>
          <w:p w14:paraId="66742FEB" w14:textId="250C069F" w:rsidR="00924E66" w:rsidRPr="006465A3" w:rsidRDefault="00924E66" w:rsidP="00924E66">
            <w:pPr>
              <w:spacing w:line="240" w:lineRule="auto"/>
              <w:contextualSpacing/>
              <w:rPr>
                <w:rFonts w:asciiTheme="minorHAnsi" w:hAnsiTheme="minorHAnsi"/>
                <w:sz w:val="21"/>
                <w:szCs w:val="21"/>
              </w:rPr>
            </w:pPr>
            <w:r w:rsidRPr="006465A3">
              <w:rPr>
                <w:rFonts w:asciiTheme="minorHAnsi" w:hAnsiTheme="minorHAnsi" w:cs="Calibri"/>
              </w:rPr>
              <w:t>Patient Treatment</w:t>
            </w:r>
          </w:p>
        </w:tc>
        <w:tc>
          <w:tcPr>
            <w:tcW w:w="900" w:type="dxa"/>
            <w:vAlign w:val="bottom"/>
          </w:tcPr>
          <w:p w14:paraId="125F4110" w14:textId="588525D1" w:rsidR="00924E66" w:rsidRPr="006465A3" w:rsidRDefault="00924E66" w:rsidP="00924E66">
            <w:pPr>
              <w:spacing w:line="240" w:lineRule="auto"/>
              <w:contextualSpacing/>
              <w:jc w:val="center"/>
              <w:rPr>
                <w:rFonts w:asciiTheme="minorHAnsi" w:hAnsiTheme="minorHAnsi"/>
                <w:sz w:val="21"/>
                <w:szCs w:val="21"/>
              </w:rPr>
            </w:pPr>
            <w:r w:rsidRPr="006465A3">
              <w:rPr>
                <w:rFonts w:asciiTheme="minorHAnsi" w:hAnsiTheme="minorHAnsi" w:cs="Calibri"/>
              </w:rPr>
              <w:t>84</w:t>
            </w:r>
          </w:p>
        </w:tc>
        <w:tc>
          <w:tcPr>
            <w:tcW w:w="2880" w:type="dxa"/>
            <w:shd w:val="clear" w:color="auto" w:fill="auto"/>
            <w:vAlign w:val="bottom"/>
          </w:tcPr>
          <w:p w14:paraId="6B4FAB7F" w14:textId="72082AA3" w:rsidR="00924E66" w:rsidRPr="006465A3" w:rsidRDefault="00924E66" w:rsidP="00924E66">
            <w:pPr>
              <w:spacing w:after="0" w:line="240" w:lineRule="auto"/>
              <w:contextualSpacing/>
              <w:rPr>
                <w:rFonts w:asciiTheme="minorHAnsi" w:hAnsiTheme="minorHAnsi"/>
                <w:sz w:val="21"/>
                <w:szCs w:val="21"/>
              </w:rPr>
            </w:pPr>
            <w:r w:rsidRPr="006465A3">
              <w:rPr>
                <w:rFonts w:asciiTheme="minorHAnsi" w:hAnsiTheme="minorHAnsi" w:cs="Calibri"/>
              </w:rPr>
              <w:t>Customer Billing</w:t>
            </w:r>
          </w:p>
        </w:tc>
        <w:tc>
          <w:tcPr>
            <w:tcW w:w="900" w:type="dxa"/>
            <w:shd w:val="clear" w:color="auto" w:fill="auto"/>
            <w:vAlign w:val="bottom"/>
          </w:tcPr>
          <w:p w14:paraId="6A73192D" w14:textId="6A65982A" w:rsidR="00924E66" w:rsidRPr="006465A3" w:rsidRDefault="00924E66" w:rsidP="00924E66">
            <w:pPr>
              <w:spacing w:after="0" w:line="240" w:lineRule="auto"/>
              <w:contextualSpacing/>
              <w:jc w:val="center"/>
              <w:rPr>
                <w:rFonts w:asciiTheme="minorHAnsi" w:hAnsiTheme="minorHAnsi"/>
                <w:sz w:val="21"/>
                <w:szCs w:val="21"/>
              </w:rPr>
            </w:pPr>
            <w:r w:rsidRPr="006465A3">
              <w:rPr>
                <w:rFonts w:asciiTheme="minorHAnsi" w:hAnsiTheme="minorHAnsi" w:cs="Calibri"/>
              </w:rPr>
              <w:t>47</w:t>
            </w:r>
          </w:p>
        </w:tc>
        <w:tc>
          <w:tcPr>
            <w:tcW w:w="2700" w:type="dxa"/>
            <w:vAlign w:val="bottom"/>
          </w:tcPr>
          <w:p w14:paraId="5C99BEDE" w14:textId="418CB40C" w:rsidR="00924E66" w:rsidRPr="006465A3" w:rsidRDefault="00924E66" w:rsidP="00924E66">
            <w:pPr>
              <w:spacing w:after="0" w:line="240" w:lineRule="auto"/>
              <w:contextualSpacing/>
              <w:rPr>
                <w:rFonts w:asciiTheme="minorHAnsi" w:hAnsiTheme="minorHAnsi"/>
                <w:sz w:val="21"/>
                <w:szCs w:val="21"/>
              </w:rPr>
            </w:pPr>
            <w:r w:rsidRPr="006465A3">
              <w:rPr>
                <w:rFonts w:asciiTheme="minorHAnsi" w:hAnsiTheme="minorHAnsi" w:cs="Calibri"/>
              </w:rPr>
              <w:t>Acute Care</w:t>
            </w:r>
          </w:p>
        </w:tc>
        <w:tc>
          <w:tcPr>
            <w:tcW w:w="985" w:type="dxa"/>
            <w:vAlign w:val="bottom"/>
          </w:tcPr>
          <w:p w14:paraId="113C3D97" w14:textId="40E97261" w:rsidR="00924E66" w:rsidRPr="006465A3" w:rsidRDefault="00924E66" w:rsidP="00924E66">
            <w:pPr>
              <w:spacing w:after="0" w:line="240" w:lineRule="auto"/>
              <w:contextualSpacing/>
              <w:jc w:val="center"/>
              <w:rPr>
                <w:rFonts w:asciiTheme="minorHAnsi" w:hAnsiTheme="minorHAnsi"/>
                <w:sz w:val="21"/>
                <w:szCs w:val="21"/>
              </w:rPr>
            </w:pPr>
            <w:r w:rsidRPr="006465A3">
              <w:rPr>
                <w:rFonts w:asciiTheme="minorHAnsi" w:hAnsiTheme="minorHAnsi" w:cs="Calibri"/>
              </w:rPr>
              <w:t>27</w:t>
            </w:r>
          </w:p>
        </w:tc>
      </w:tr>
      <w:tr w:rsidR="00924E66" w:rsidRPr="006465A3" w14:paraId="37ACE550" w14:textId="77777777" w:rsidTr="0075607E">
        <w:trPr>
          <w:trHeight w:val="202"/>
        </w:trPr>
        <w:tc>
          <w:tcPr>
            <w:tcW w:w="2340" w:type="dxa"/>
            <w:vAlign w:val="bottom"/>
          </w:tcPr>
          <w:p w14:paraId="3D650D64" w14:textId="640C5FB8" w:rsidR="00924E66" w:rsidRPr="006465A3" w:rsidRDefault="00924E66" w:rsidP="00924E66">
            <w:pPr>
              <w:spacing w:line="240" w:lineRule="auto"/>
              <w:contextualSpacing/>
              <w:rPr>
                <w:rFonts w:asciiTheme="minorHAnsi" w:hAnsiTheme="minorHAnsi"/>
                <w:sz w:val="21"/>
                <w:szCs w:val="21"/>
              </w:rPr>
            </w:pPr>
            <w:r w:rsidRPr="006465A3">
              <w:rPr>
                <w:rFonts w:asciiTheme="minorHAnsi" w:hAnsiTheme="minorHAnsi" w:cs="Calibri"/>
              </w:rPr>
              <w:t>Family Therapy</w:t>
            </w:r>
          </w:p>
        </w:tc>
        <w:tc>
          <w:tcPr>
            <w:tcW w:w="900" w:type="dxa"/>
            <w:vAlign w:val="bottom"/>
          </w:tcPr>
          <w:p w14:paraId="68BF8DF7" w14:textId="0C9A9D03" w:rsidR="00924E66" w:rsidRPr="006465A3" w:rsidRDefault="00924E66" w:rsidP="00924E66">
            <w:pPr>
              <w:spacing w:line="240" w:lineRule="auto"/>
              <w:contextualSpacing/>
              <w:jc w:val="center"/>
              <w:rPr>
                <w:rFonts w:asciiTheme="minorHAnsi" w:hAnsiTheme="minorHAnsi"/>
                <w:sz w:val="21"/>
                <w:szCs w:val="21"/>
              </w:rPr>
            </w:pPr>
            <w:r w:rsidRPr="006465A3">
              <w:rPr>
                <w:rFonts w:asciiTheme="minorHAnsi" w:hAnsiTheme="minorHAnsi" w:cs="Calibri"/>
              </w:rPr>
              <w:t>80</w:t>
            </w:r>
          </w:p>
        </w:tc>
        <w:tc>
          <w:tcPr>
            <w:tcW w:w="2880" w:type="dxa"/>
            <w:shd w:val="clear" w:color="auto" w:fill="auto"/>
            <w:vAlign w:val="bottom"/>
          </w:tcPr>
          <w:p w14:paraId="17B6385D" w14:textId="130C2622" w:rsidR="00924E66" w:rsidRPr="006465A3" w:rsidRDefault="00924E66" w:rsidP="00924E66">
            <w:pPr>
              <w:spacing w:after="0" w:line="240" w:lineRule="auto"/>
              <w:contextualSpacing/>
              <w:rPr>
                <w:rFonts w:asciiTheme="minorHAnsi" w:hAnsiTheme="minorHAnsi"/>
                <w:sz w:val="21"/>
                <w:szCs w:val="21"/>
              </w:rPr>
            </w:pPr>
            <w:r w:rsidRPr="006465A3">
              <w:rPr>
                <w:rFonts w:asciiTheme="minorHAnsi" w:hAnsiTheme="minorHAnsi" w:cs="Calibri"/>
              </w:rPr>
              <w:t>Cleaning</w:t>
            </w:r>
          </w:p>
        </w:tc>
        <w:tc>
          <w:tcPr>
            <w:tcW w:w="900" w:type="dxa"/>
            <w:shd w:val="clear" w:color="auto" w:fill="auto"/>
            <w:vAlign w:val="bottom"/>
          </w:tcPr>
          <w:p w14:paraId="449D1663" w14:textId="5B9988F8" w:rsidR="00924E66" w:rsidRPr="006465A3" w:rsidRDefault="00924E66" w:rsidP="00924E66">
            <w:pPr>
              <w:spacing w:after="0" w:line="240" w:lineRule="auto"/>
              <w:contextualSpacing/>
              <w:jc w:val="center"/>
              <w:rPr>
                <w:rFonts w:asciiTheme="minorHAnsi" w:hAnsiTheme="minorHAnsi"/>
                <w:sz w:val="21"/>
                <w:szCs w:val="21"/>
              </w:rPr>
            </w:pPr>
            <w:r w:rsidRPr="006465A3">
              <w:rPr>
                <w:rFonts w:asciiTheme="minorHAnsi" w:hAnsiTheme="minorHAnsi" w:cs="Calibri"/>
              </w:rPr>
              <w:t>46</w:t>
            </w:r>
          </w:p>
        </w:tc>
        <w:tc>
          <w:tcPr>
            <w:tcW w:w="2700" w:type="dxa"/>
            <w:vAlign w:val="bottom"/>
          </w:tcPr>
          <w:p w14:paraId="59709C32" w14:textId="29F77100" w:rsidR="00924E66" w:rsidRPr="006465A3" w:rsidRDefault="00924E66" w:rsidP="00924E66">
            <w:pPr>
              <w:spacing w:after="0" w:line="240" w:lineRule="auto"/>
              <w:contextualSpacing/>
              <w:rPr>
                <w:rFonts w:asciiTheme="minorHAnsi" w:hAnsiTheme="minorHAnsi"/>
                <w:sz w:val="21"/>
                <w:szCs w:val="21"/>
              </w:rPr>
            </w:pPr>
            <w:r w:rsidRPr="006465A3">
              <w:rPr>
                <w:rFonts w:asciiTheme="minorHAnsi" w:hAnsiTheme="minorHAnsi" w:cs="Calibri"/>
              </w:rPr>
              <w:t>Assisted Living</w:t>
            </w:r>
          </w:p>
        </w:tc>
        <w:tc>
          <w:tcPr>
            <w:tcW w:w="985" w:type="dxa"/>
            <w:vAlign w:val="bottom"/>
          </w:tcPr>
          <w:p w14:paraId="502507E6" w14:textId="46108B4E" w:rsidR="00924E66" w:rsidRPr="006465A3" w:rsidRDefault="00924E66" w:rsidP="00924E66">
            <w:pPr>
              <w:spacing w:after="0" w:line="240" w:lineRule="auto"/>
              <w:contextualSpacing/>
              <w:jc w:val="center"/>
              <w:rPr>
                <w:rFonts w:asciiTheme="minorHAnsi" w:hAnsiTheme="minorHAnsi"/>
                <w:sz w:val="21"/>
                <w:szCs w:val="21"/>
              </w:rPr>
            </w:pPr>
            <w:r w:rsidRPr="006465A3">
              <w:rPr>
                <w:rFonts w:asciiTheme="minorHAnsi" w:hAnsiTheme="minorHAnsi" w:cs="Calibri"/>
              </w:rPr>
              <w:t>26</w:t>
            </w:r>
          </w:p>
        </w:tc>
      </w:tr>
    </w:tbl>
    <w:p w14:paraId="5988CDEF" w14:textId="48C899E3" w:rsidR="00030CE8" w:rsidRPr="006465A3" w:rsidRDefault="00030CE8" w:rsidP="001C1787">
      <w:pPr>
        <w:pStyle w:val="NoSpacing"/>
        <w:rPr>
          <w:rFonts w:asciiTheme="minorHAnsi" w:hAnsiTheme="minorHAnsi"/>
          <w:i/>
          <w:sz w:val="20"/>
          <w:szCs w:val="20"/>
        </w:rPr>
      </w:pPr>
      <w:r w:rsidRPr="006465A3">
        <w:rPr>
          <w:rFonts w:asciiTheme="minorHAnsi" w:hAnsiTheme="minorHAnsi"/>
          <w:i/>
          <w:sz w:val="20"/>
          <w:szCs w:val="20"/>
        </w:rPr>
        <w:t>Source: Burning Glass</w:t>
      </w:r>
    </w:p>
    <w:p w14:paraId="4726E6C6" w14:textId="77777777" w:rsidR="0002478A" w:rsidRPr="006465A3" w:rsidRDefault="0002478A" w:rsidP="00E427E9">
      <w:pPr>
        <w:pStyle w:val="NoSpacing"/>
        <w:spacing w:after="60"/>
        <w:rPr>
          <w:rFonts w:asciiTheme="minorHAnsi" w:hAnsiTheme="minorHAnsi"/>
          <w:b/>
        </w:rPr>
      </w:pPr>
    </w:p>
    <w:p w14:paraId="7B929426" w14:textId="59127931" w:rsidR="001C1787" w:rsidRPr="006465A3" w:rsidRDefault="001C1787" w:rsidP="007675ED">
      <w:pPr>
        <w:pStyle w:val="NoSpacing"/>
        <w:spacing w:after="60"/>
        <w:rPr>
          <w:rFonts w:asciiTheme="minorHAnsi" w:hAnsiTheme="minorHAnsi"/>
          <w:b/>
          <w:szCs w:val="18"/>
        </w:rPr>
      </w:pPr>
      <w:r w:rsidRPr="006465A3">
        <w:rPr>
          <w:rFonts w:asciiTheme="minorHAnsi" w:hAnsiTheme="minorHAnsi"/>
          <w:b/>
        </w:rPr>
        <w:t xml:space="preserve">Table 10. Certifications for </w:t>
      </w:r>
      <w:r w:rsidR="007675ED">
        <w:rPr>
          <w:rFonts w:asciiTheme="minorHAnsi" w:hAnsiTheme="minorHAnsi"/>
          <w:b/>
        </w:rPr>
        <w:t xml:space="preserve">Occupational Therapy Occupations in </w:t>
      </w:r>
      <w:r w:rsidRPr="006465A3">
        <w:rPr>
          <w:rFonts w:asciiTheme="minorHAnsi" w:hAnsiTheme="minorHAnsi"/>
          <w:b/>
        </w:rPr>
        <w:t xml:space="preserve">Bay Region </w:t>
      </w:r>
      <w:r w:rsidRPr="006465A3">
        <w:rPr>
          <w:rFonts w:asciiTheme="minorHAnsi" w:hAnsiTheme="minorHAnsi"/>
          <w:b/>
          <w:szCs w:val="18"/>
        </w:rPr>
        <w:t>(</w:t>
      </w:r>
      <w:r w:rsidR="00BB5819" w:rsidRPr="006465A3">
        <w:rPr>
          <w:rFonts w:asciiTheme="minorHAnsi" w:hAnsiTheme="minorHAnsi"/>
          <w:b/>
        </w:rPr>
        <w:t>June 2019 - May 2020</w:t>
      </w:r>
      <w:r w:rsidRPr="006465A3">
        <w:rPr>
          <w:rFonts w:asciiTheme="minorHAnsi" w:hAnsiTheme="minorHAnsi"/>
          <w:b/>
          <w:szCs w:val="18"/>
        </w:rPr>
        <w:t>)</w:t>
      </w:r>
    </w:p>
    <w:tbl>
      <w:tblPr>
        <w:tblW w:w="10705" w:type="dxa"/>
        <w:tblBorders>
          <w:top w:val="single" w:sz="4" w:space="0" w:color="A9A9A9" w:themeColor="accent5"/>
          <w:left w:val="single" w:sz="4" w:space="0" w:color="A9A9A9" w:themeColor="accent5"/>
          <w:bottom w:val="single" w:sz="4" w:space="0" w:color="A9A9A9" w:themeColor="accent5"/>
          <w:right w:val="single" w:sz="4" w:space="0" w:color="A9A9A9" w:themeColor="accent5"/>
          <w:insideH w:val="single" w:sz="4" w:space="0" w:color="A9A9A9" w:themeColor="accent5"/>
          <w:insideV w:val="single" w:sz="4" w:space="0" w:color="A9A9A9" w:themeColor="accent5"/>
        </w:tblBorders>
        <w:tblLayout w:type="fixed"/>
        <w:tblLook w:val="04A0" w:firstRow="1" w:lastRow="0" w:firstColumn="1" w:lastColumn="0" w:noHBand="0" w:noVBand="1"/>
      </w:tblPr>
      <w:tblGrid>
        <w:gridCol w:w="4855"/>
        <w:gridCol w:w="895"/>
        <w:gridCol w:w="4055"/>
        <w:gridCol w:w="900"/>
      </w:tblGrid>
      <w:tr w:rsidR="001C1787" w:rsidRPr="006465A3" w14:paraId="67148AE2" w14:textId="77777777" w:rsidTr="00F31515">
        <w:trPr>
          <w:trHeight w:val="197"/>
        </w:trPr>
        <w:tc>
          <w:tcPr>
            <w:tcW w:w="4855" w:type="dxa"/>
            <w:shd w:val="clear" w:color="auto" w:fill="E5F193" w:themeFill="accent2" w:themeFillTint="66"/>
            <w:vAlign w:val="center"/>
          </w:tcPr>
          <w:p w14:paraId="414A7BED" w14:textId="77777777" w:rsidR="001C1787" w:rsidRPr="006465A3" w:rsidRDefault="001C1787" w:rsidP="006A3B6E">
            <w:pPr>
              <w:spacing w:line="240" w:lineRule="auto"/>
              <w:contextualSpacing/>
              <w:rPr>
                <w:rFonts w:asciiTheme="minorHAnsi" w:hAnsiTheme="minorHAnsi"/>
                <w:sz w:val="21"/>
                <w:szCs w:val="21"/>
              </w:rPr>
            </w:pPr>
            <w:r w:rsidRPr="006465A3">
              <w:rPr>
                <w:rFonts w:asciiTheme="minorHAnsi" w:hAnsiTheme="minorHAnsi"/>
                <w:sz w:val="21"/>
                <w:szCs w:val="21"/>
              </w:rPr>
              <w:t>Certification</w:t>
            </w:r>
          </w:p>
        </w:tc>
        <w:tc>
          <w:tcPr>
            <w:tcW w:w="895" w:type="dxa"/>
            <w:shd w:val="clear" w:color="auto" w:fill="E5F193" w:themeFill="accent2" w:themeFillTint="66"/>
            <w:vAlign w:val="center"/>
          </w:tcPr>
          <w:p w14:paraId="61811254" w14:textId="77777777" w:rsidR="001C1787" w:rsidRPr="006465A3" w:rsidRDefault="001C1787" w:rsidP="006A3B6E">
            <w:pPr>
              <w:spacing w:line="240" w:lineRule="auto"/>
              <w:contextualSpacing/>
              <w:jc w:val="center"/>
              <w:rPr>
                <w:rFonts w:asciiTheme="minorHAnsi" w:hAnsiTheme="minorHAnsi"/>
                <w:sz w:val="21"/>
                <w:szCs w:val="21"/>
              </w:rPr>
            </w:pPr>
            <w:r w:rsidRPr="006465A3">
              <w:rPr>
                <w:rFonts w:asciiTheme="minorHAnsi" w:hAnsiTheme="minorHAnsi"/>
                <w:sz w:val="21"/>
                <w:szCs w:val="21"/>
              </w:rPr>
              <w:t>Postings</w:t>
            </w:r>
          </w:p>
        </w:tc>
        <w:tc>
          <w:tcPr>
            <w:tcW w:w="4055" w:type="dxa"/>
            <w:shd w:val="clear" w:color="auto" w:fill="E5F193" w:themeFill="accent2" w:themeFillTint="66"/>
            <w:vAlign w:val="center"/>
          </w:tcPr>
          <w:p w14:paraId="2FA91B8D" w14:textId="77777777" w:rsidR="001C1787" w:rsidRPr="006465A3" w:rsidRDefault="001C1787" w:rsidP="006A3B6E">
            <w:pPr>
              <w:spacing w:line="240" w:lineRule="auto"/>
              <w:contextualSpacing/>
              <w:rPr>
                <w:rFonts w:asciiTheme="minorHAnsi" w:hAnsiTheme="minorHAnsi"/>
                <w:sz w:val="21"/>
                <w:szCs w:val="21"/>
              </w:rPr>
            </w:pPr>
            <w:r w:rsidRPr="006465A3">
              <w:rPr>
                <w:rFonts w:asciiTheme="minorHAnsi" w:hAnsiTheme="minorHAnsi"/>
                <w:sz w:val="21"/>
                <w:szCs w:val="21"/>
              </w:rPr>
              <w:t>Certification</w:t>
            </w:r>
          </w:p>
        </w:tc>
        <w:tc>
          <w:tcPr>
            <w:tcW w:w="900" w:type="dxa"/>
            <w:shd w:val="clear" w:color="auto" w:fill="E5F193" w:themeFill="accent2" w:themeFillTint="66"/>
            <w:vAlign w:val="center"/>
          </w:tcPr>
          <w:p w14:paraId="0592AD71" w14:textId="77777777" w:rsidR="001C1787" w:rsidRPr="006465A3" w:rsidRDefault="001C1787" w:rsidP="006A3B6E">
            <w:pPr>
              <w:spacing w:line="240" w:lineRule="auto"/>
              <w:contextualSpacing/>
              <w:jc w:val="center"/>
              <w:rPr>
                <w:rFonts w:asciiTheme="minorHAnsi" w:hAnsiTheme="minorHAnsi"/>
                <w:sz w:val="21"/>
                <w:szCs w:val="21"/>
              </w:rPr>
            </w:pPr>
            <w:r w:rsidRPr="006465A3">
              <w:rPr>
                <w:rFonts w:asciiTheme="minorHAnsi" w:hAnsiTheme="minorHAnsi"/>
                <w:sz w:val="21"/>
                <w:szCs w:val="21"/>
              </w:rPr>
              <w:t>Postings</w:t>
            </w:r>
          </w:p>
        </w:tc>
      </w:tr>
      <w:tr w:rsidR="00924E66" w:rsidRPr="006465A3" w14:paraId="0CB1E8AE" w14:textId="77777777" w:rsidTr="0075607E">
        <w:trPr>
          <w:trHeight w:val="202"/>
        </w:trPr>
        <w:tc>
          <w:tcPr>
            <w:tcW w:w="4855" w:type="dxa"/>
            <w:vAlign w:val="bottom"/>
          </w:tcPr>
          <w:p w14:paraId="1A210135" w14:textId="2C18B1CB" w:rsidR="00924E66" w:rsidRPr="006465A3" w:rsidRDefault="00924E66" w:rsidP="00924E66">
            <w:pPr>
              <w:spacing w:line="240" w:lineRule="auto"/>
              <w:contextualSpacing/>
              <w:rPr>
                <w:rFonts w:asciiTheme="minorHAnsi" w:hAnsiTheme="minorHAnsi"/>
                <w:sz w:val="21"/>
                <w:szCs w:val="21"/>
              </w:rPr>
            </w:pPr>
            <w:r w:rsidRPr="006465A3">
              <w:rPr>
                <w:rFonts w:asciiTheme="minorHAnsi" w:hAnsiTheme="minorHAnsi" w:cs="Calibri"/>
              </w:rPr>
              <w:t>Certified Occupational Therapy Assistant (COTA)</w:t>
            </w:r>
          </w:p>
        </w:tc>
        <w:tc>
          <w:tcPr>
            <w:tcW w:w="895" w:type="dxa"/>
            <w:vAlign w:val="bottom"/>
          </w:tcPr>
          <w:p w14:paraId="7F380074" w14:textId="4ACE0858" w:rsidR="00924E66" w:rsidRPr="006465A3" w:rsidRDefault="00924E66" w:rsidP="00924E66">
            <w:pPr>
              <w:spacing w:line="240" w:lineRule="auto"/>
              <w:contextualSpacing/>
              <w:jc w:val="center"/>
              <w:rPr>
                <w:rFonts w:asciiTheme="minorHAnsi" w:hAnsiTheme="minorHAnsi"/>
                <w:sz w:val="21"/>
                <w:szCs w:val="21"/>
              </w:rPr>
            </w:pPr>
            <w:r w:rsidRPr="006465A3">
              <w:rPr>
                <w:rFonts w:asciiTheme="minorHAnsi" w:hAnsiTheme="minorHAnsi" w:cs="Calibri"/>
              </w:rPr>
              <w:t>383</w:t>
            </w:r>
          </w:p>
        </w:tc>
        <w:tc>
          <w:tcPr>
            <w:tcW w:w="4055" w:type="dxa"/>
            <w:vAlign w:val="bottom"/>
          </w:tcPr>
          <w:p w14:paraId="227656CE" w14:textId="1EBAB9DC" w:rsidR="00924E66" w:rsidRPr="006465A3" w:rsidRDefault="00924E66" w:rsidP="00924E66">
            <w:pPr>
              <w:spacing w:line="240" w:lineRule="auto"/>
              <w:contextualSpacing/>
              <w:rPr>
                <w:rFonts w:asciiTheme="minorHAnsi" w:hAnsiTheme="minorHAnsi"/>
                <w:sz w:val="21"/>
                <w:szCs w:val="21"/>
              </w:rPr>
            </w:pPr>
            <w:r w:rsidRPr="006465A3">
              <w:rPr>
                <w:rFonts w:asciiTheme="minorHAnsi" w:hAnsiTheme="minorHAnsi" w:cs="Calibri"/>
              </w:rPr>
              <w:t>Board Certified Behavior Analyst (BCBA)</w:t>
            </w:r>
          </w:p>
        </w:tc>
        <w:tc>
          <w:tcPr>
            <w:tcW w:w="900" w:type="dxa"/>
            <w:vAlign w:val="bottom"/>
          </w:tcPr>
          <w:p w14:paraId="30ECEFA2" w14:textId="45B56A2C" w:rsidR="00924E66" w:rsidRPr="006465A3" w:rsidRDefault="00924E66" w:rsidP="00924E66">
            <w:pPr>
              <w:spacing w:line="240" w:lineRule="auto"/>
              <w:contextualSpacing/>
              <w:jc w:val="center"/>
              <w:rPr>
                <w:rFonts w:asciiTheme="minorHAnsi" w:hAnsiTheme="minorHAnsi"/>
                <w:sz w:val="21"/>
                <w:szCs w:val="21"/>
              </w:rPr>
            </w:pPr>
            <w:r w:rsidRPr="006465A3">
              <w:rPr>
                <w:rFonts w:asciiTheme="minorHAnsi" w:hAnsiTheme="minorHAnsi" w:cs="Calibri"/>
              </w:rPr>
              <w:t>16</w:t>
            </w:r>
          </w:p>
        </w:tc>
      </w:tr>
      <w:tr w:rsidR="00924E66" w:rsidRPr="006465A3" w14:paraId="385B71E5" w14:textId="77777777" w:rsidTr="0075607E">
        <w:trPr>
          <w:trHeight w:val="202"/>
        </w:trPr>
        <w:tc>
          <w:tcPr>
            <w:tcW w:w="4855" w:type="dxa"/>
            <w:vAlign w:val="bottom"/>
          </w:tcPr>
          <w:p w14:paraId="0521D6AF" w14:textId="672CB8D4" w:rsidR="00924E66" w:rsidRPr="006465A3" w:rsidRDefault="00F418ED" w:rsidP="00924E66">
            <w:pPr>
              <w:spacing w:line="240" w:lineRule="auto"/>
              <w:contextualSpacing/>
              <w:rPr>
                <w:rFonts w:asciiTheme="minorHAnsi" w:hAnsiTheme="minorHAnsi"/>
                <w:sz w:val="21"/>
                <w:szCs w:val="21"/>
              </w:rPr>
            </w:pPr>
            <w:r w:rsidRPr="006465A3">
              <w:rPr>
                <w:rFonts w:asciiTheme="minorHAnsi" w:hAnsiTheme="minorHAnsi" w:cs="Calibri"/>
              </w:rPr>
              <w:t>First Aid CPR AED</w:t>
            </w:r>
          </w:p>
        </w:tc>
        <w:tc>
          <w:tcPr>
            <w:tcW w:w="895" w:type="dxa"/>
            <w:vAlign w:val="bottom"/>
          </w:tcPr>
          <w:p w14:paraId="7E359BE9" w14:textId="031CAFDE" w:rsidR="00924E66" w:rsidRPr="006465A3" w:rsidRDefault="00924E66" w:rsidP="00924E66">
            <w:pPr>
              <w:spacing w:line="240" w:lineRule="auto"/>
              <w:contextualSpacing/>
              <w:jc w:val="center"/>
              <w:rPr>
                <w:rFonts w:asciiTheme="minorHAnsi" w:hAnsiTheme="minorHAnsi"/>
                <w:sz w:val="21"/>
                <w:szCs w:val="21"/>
              </w:rPr>
            </w:pPr>
            <w:r w:rsidRPr="006465A3">
              <w:rPr>
                <w:rFonts w:asciiTheme="minorHAnsi" w:hAnsiTheme="minorHAnsi" w:cs="Calibri"/>
              </w:rPr>
              <w:t>207</w:t>
            </w:r>
          </w:p>
        </w:tc>
        <w:tc>
          <w:tcPr>
            <w:tcW w:w="4055" w:type="dxa"/>
            <w:vAlign w:val="bottom"/>
          </w:tcPr>
          <w:p w14:paraId="69AB3D84" w14:textId="7EBD0BBE" w:rsidR="00924E66" w:rsidRPr="006465A3" w:rsidRDefault="00924E66" w:rsidP="00924E66">
            <w:pPr>
              <w:spacing w:line="240" w:lineRule="auto"/>
              <w:contextualSpacing/>
              <w:rPr>
                <w:rFonts w:asciiTheme="minorHAnsi" w:hAnsiTheme="minorHAnsi"/>
                <w:sz w:val="21"/>
                <w:szCs w:val="21"/>
              </w:rPr>
            </w:pPr>
            <w:r w:rsidRPr="006465A3">
              <w:rPr>
                <w:rFonts w:asciiTheme="minorHAnsi" w:hAnsiTheme="minorHAnsi" w:cs="Calibri"/>
              </w:rPr>
              <w:t>Licensed Professional Counselor</w:t>
            </w:r>
          </w:p>
        </w:tc>
        <w:tc>
          <w:tcPr>
            <w:tcW w:w="900" w:type="dxa"/>
            <w:vAlign w:val="bottom"/>
          </w:tcPr>
          <w:p w14:paraId="6963E52A" w14:textId="68BD656B" w:rsidR="00924E66" w:rsidRPr="006465A3" w:rsidRDefault="00924E66" w:rsidP="00924E66">
            <w:pPr>
              <w:spacing w:line="240" w:lineRule="auto"/>
              <w:contextualSpacing/>
              <w:jc w:val="center"/>
              <w:rPr>
                <w:rFonts w:asciiTheme="minorHAnsi" w:hAnsiTheme="minorHAnsi"/>
                <w:sz w:val="21"/>
                <w:szCs w:val="21"/>
              </w:rPr>
            </w:pPr>
            <w:r w:rsidRPr="006465A3">
              <w:rPr>
                <w:rFonts w:asciiTheme="minorHAnsi" w:hAnsiTheme="minorHAnsi" w:cs="Calibri"/>
              </w:rPr>
              <w:t>15</w:t>
            </w:r>
          </w:p>
        </w:tc>
      </w:tr>
      <w:tr w:rsidR="00924E66" w:rsidRPr="006465A3" w14:paraId="3C328B69" w14:textId="77777777" w:rsidTr="0075607E">
        <w:trPr>
          <w:trHeight w:val="202"/>
        </w:trPr>
        <w:tc>
          <w:tcPr>
            <w:tcW w:w="4855" w:type="dxa"/>
            <w:vAlign w:val="bottom"/>
          </w:tcPr>
          <w:p w14:paraId="6755FC70" w14:textId="2F179E00" w:rsidR="00924E66" w:rsidRPr="006465A3" w:rsidRDefault="00924E66" w:rsidP="00924E66">
            <w:pPr>
              <w:spacing w:line="240" w:lineRule="auto"/>
              <w:contextualSpacing/>
              <w:rPr>
                <w:rFonts w:asciiTheme="minorHAnsi" w:hAnsiTheme="minorHAnsi"/>
                <w:sz w:val="21"/>
                <w:szCs w:val="21"/>
              </w:rPr>
            </w:pPr>
            <w:r w:rsidRPr="006465A3">
              <w:rPr>
                <w:rFonts w:asciiTheme="minorHAnsi" w:hAnsiTheme="minorHAnsi" w:cs="Calibri"/>
              </w:rPr>
              <w:t>Driver's License</w:t>
            </w:r>
          </w:p>
        </w:tc>
        <w:tc>
          <w:tcPr>
            <w:tcW w:w="895" w:type="dxa"/>
            <w:vAlign w:val="bottom"/>
          </w:tcPr>
          <w:p w14:paraId="68C239FD" w14:textId="1D7943BE" w:rsidR="00924E66" w:rsidRPr="006465A3" w:rsidRDefault="00924E66" w:rsidP="00924E66">
            <w:pPr>
              <w:spacing w:line="240" w:lineRule="auto"/>
              <w:contextualSpacing/>
              <w:jc w:val="center"/>
              <w:rPr>
                <w:rFonts w:asciiTheme="minorHAnsi" w:hAnsiTheme="minorHAnsi"/>
                <w:sz w:val="21"/>
                <w:szCs w:val="21"/>
              </w:rPr>
            </w:pPr>
            <w:r w:rsidRPr="006465A3">
              <w:rPr>
                <w:rFonts w:asciiTheme="minorHAnsi" w:hAnsiTheme="minorHAnsi" w:cs="Calibri"/>
              </w:rPr>
              <w:t>74</w:t>
            </w:r>
          </w:p>
        </w:tc>
        <w:tc>
          <w:tcPr>
            <w:tcW w:w="4055" w:type="dxa"/>
            <w:vAlign w:val="bottom"/>
          </w:tcPr>
          <w:p w14:paraId="7E378EED" w14:textId="40FB4CA0" w:rsidR="00924E66" w:rsidRPr="006465A3" w:rsidRDefault="00924E66" w:rsidP="00924E66">
            <w:pPr>
              <w:spacing w:line="240" w:lineRule="auto"/>
              <w:contextualSpacing/>
              <w:rPr>
                <w:rFonts w:asciiTheme="minorHAnsi" w:hAnsiTheme="minorHAnsi"/>
                <w:sz w:val="21"/>
                <w:szCs w:val="21"/>
              </w:rPr>
            </w:pPr>
            <w:r w:rsidRPr="006465A3">
              <w:rPr>
                <w:rFonts w:asciiTheme="minorHAnsi" w:hAnsiTheme="minorHAnsi" w:cs="Calibri"/>
              </w:rPr>
              <w:t>Board Certified Assistant Behavior Analyst (</w:t>
            </w:r>
            <w:proofErr w:type="spellStart"/>
            <w:r w:rsidRPr="006465A3">
              <w:rPr>
                <w:rFonts w:asciiTheme="minorHAnsi" w:hAnsiTheme="minorHAnsi" w:cs="Calibri"/>
              </w:rPr>
              <w:t>BCaBA</w:t>
            </w:r>
            <w:proofErr w:type="spellEnd"/>
            <w:r w:rsidRPr="006465A3">
              <w:rPr>
                <w:rFonts w:asciiTheme="minorHAnsi" w:hAnsiTheme="minorHAnsi" w:cs="Calibri"/>
              </w:rPr>
              <w:t>)</w:t>
            </w:r>
          </w:p>
        </w:tc>
        <w:tc>
          <w:tcPr>
            <w:tcW w:w="900" w:type="dxa"/>
            <w:vAlign w:val="bottom"/>
          </w:tcPr>
          <w:p w14:paraId="34730924" w14:textId="2D46DFD0" w:rsidR="00924E66" w:rsidRPr="006465A3" w:rsidRDefault="00924E66" w:rsidP="00924E66">
            <w:pPr>
              <w:spacing w:line="240" w:lineRule="auto"/>
              <w:contextualSpacing/>
              <w:jc w:val="center"/>
              <w:rPr>
                <w:rFonts w:asciiTheme="minorHAnsi" w:hAnsiTheme="minorHAnsi"/>
                <w:sz w:val="21"/>
                <w:szCs w:val="21"/>
              </w:rPr>
            </w:pPr>
            <w:r w:rsidRPr="006465A3">
              <w:rPr>
                <w:rFonts w:asciiTheme="minorHAnsi" w:hAnsiTheme="minorHAnsi" w:cs="Calibri"/>
              </w:rPr>
              <w:t>11</w:t>
            </w:r>
          </w:p>
        </w:tc>
      </w:tr>
      <w:tr w:rsidR="00924E66" w:rsidRPr="006465A3" w14:paraId="49D23A3E" w14:textId="77777777" w:rsidTr="0075607E">
        <w:trPr>
          <w:trHeight w:val="202"/>
        </w:trPr>
        <w:tc>
          <w:tcPr>
            <w:tcW w:w="4855" w:type="dxa"/>
            <w:vAlign w:val="bottom"/>
          </w:tcPr>
          <w:p w14:paraId="6D4B5CD8" w14:textId="3FDBAEB9" w:rsidR="00924E66" w:rsidRPr="006465A3" w:rsidRDefault="00924E66" w:rsidP="00924E66">
            <w:pPr>
              <w:spacing w:line="240" w:lineRule="auto"/>
              <w:contextualSpacing/>
              <w:rPr>
                <w:rFonts w:asciiTheme="minorHAnsi" w:hAnsiTheme="minorHAnsi"/>
                <w:sz w:val="21"/>
                <w:szCs w:val="21"/>
              </w:rPr>
            </w:pPr>
            <w:r w:rsidRPr="006465A3">
              <w:rPr>
                <w:rFonts w:asciiTheme="minorHAnsi" w:hAnsiTheme="minorHAnsi" w:cs="Calibri"/>
              </w:rPr>
              <w:t>American Occupational Therapy Association (AOTA)</w:t>
            </w:r>
          </w:p>
        </w:tc>
        <w:tc>
          <w:tcPr>
            <w:tcW w:w="895" w:type="dxa"/>
            <w:vAlign w:val="bottom"/>
          </w:tcPr>
          <w:p w14:paraId="7F35B2D7" w14:textId="24FCB29C" w:rsidR="00924E66" w:rsidRPr="006465A3" w:rsidRDefault="00924E66" w:rsidP="00924E66">
            <w:pPr>
              <w:spacing w:line="240" w:lineRule="auto"/>
              <w:contextualSpacing/>
              <w:jc w:val="center"/>
              <w:rPr>
                <w:rFonts w:asciiTheme="minorHAnsi" w:hAnsiTheme="minorHAnsi"/>
                <w:sz w:val="21"/>
                <w:szCs w:val="21"/>
              </w:rPr>
            </w:pPr>
            <w:r w:rsidRPr="006465A3">
              <w:rPr>
                <w:rFonts w:asciiTheme="minorHAnsi" w:hAnsiTheme="minorHAnsi" w:cs="Calibri"/>
              </w:rPr>
              <w:t>65</w:t>
            </w:r>
          </w:p>
        </w:tc>
        <w:tc>
          <w:tcPr>
            <w:tcW w:w="4055" w:type="dxa"/>
            <w:vAlign w:val="bottom"/>
          </w:tcPr>
          <w:p w14:paraId="4A1AE35B" w14:textId="3BF45296" w:rsidR="00924E66" w:rsidRPr="006465A3" w:rsidRDefault="00924E66" w:rsidP="00924E66">
            <w:pPr>
              <w:spacing w:line="240" w:lineRule="auto"/>
              <w:contextualSpacing/>
              <w:rPr>
                <w:rFonts w:asciiTheme="minorHAnsi" w:hAnsiTheme="minorHAnsi"/>
                <w:sz w:val="21"/>
                <w:szCs w:val="21"/>
              </w:rPr>
            </w:pPr>
            <w:r w:rsidRPr="006465A3">
              <w:rPr>
                <w:rFonts w:asciiTheme="minorHAnsi" w:hAnsiTheme="minorHAnsi" w:cs="Calibri"/>
              </w:rPr>
              <w:t>Registered Behavior Technician</w:t>
            </w:r>
          </w:p>
        </w:tc>
        <w:tc>
          <w:tcPr>
            <w:tcW w:w="900" w:type="dxa"/>
            <w:vAlign w:val="bottom"/>
          </w:tcPr>
          <w:p w14:paraId="049100A4" w14:textId="56A0163B" w:rsidR="00924E66" w:rsidRPr="006465A3" w:rsidRDefault="00924E66" w:rsidP="00924E66">
            <w:pPr>
              <w:spacing w:line="240" w:lineRule="auto"/>
              <w:contextualSpacing/>
              <w:jc w:val="center"/>
              <w:rPr>
                <w:rFonts w:asciiTheme="minorHAnsi" w:hAnsiTheme="minorHAnsi"/>
                <w:sz w:val="21"/>
                <w:szCs w:val="21"/>
              </w:rPr>
            </w:pPr>
            <w:r w:rsidRPr="006465A3">
              <w:rPr>
                <w:rFonts w:asciiTheme="minorHAnsi" w:hAnsiTheme="minorHAnsi" w:cs="Calibri"/>
              </w:rPr>
              <w:t>10</w:t>
            </w:r>
          </w:p>
        </w:tc>
      </w:tr>
      <w:tr w:rsidR="00924E66" w:rsidRPr="006465A3" w14:paraId="1643C138" w14:textId="77777777" w:rsidTr="0075607E">
        <w:trPr>
          <w:trHeight w:val="202"/>
        </w:trPr>
        <w:tc>
          <w:tcPr>
            <w:tcW w:w="4855" w:type="dxa"/>
            <w:vAlign w:val="bottom"/>
          </w:tcPr>
          <w:p w14:paraId="1E6B53F7" w14:textId="4A6428A0" w:rsidR="00924E66" w:rsidRPr="006465A3" w:rsidRDefault="00924E66" w:rsidP="00924E66">
            <w:pPr>
              <w:spacing w:line="240" w:lineRule="auto"/>
              <w:contextualSpacing/>
              <w:rPr>
                <w:rFonts w:asciiTheme="minorHAnsi" w:hAnsiTheme="minorHAnsi"/>
                <w:sz w:val="21"/>
                <w:szCs w:val="21"/>
              </w:rPr>
            </w:pPr>
            <w:r w:rsidRPr="006465A3">
              <w:rPr>
                <w:rFonts w:asciiTheme="minorHAnsi" w:hAnsiTheme="minorHAnsi" w:cs="Calibri"/>
              </w:rPr>
              <w:t>Social Work License</w:t>
            </w:r>
          </w:p>
        </w:tc>
        <w:tc>
          <w:tcPr>
            <w:tcW w:w="895" w:type="dxa"/>
            <w:vAlign w:val="bottom"/>
          </w:tcPr>
          <w:p w14:paraId="1680FE34" w14:textId="20100FEA" w:rsidR="00924E66" w:rsidRPr="006465A3" w:rsidRDefault="00924E66" w:rsidP="00924E66">
            <w:pPr>
              <w:spacing w:line="240" w:lineRule="auto"/>
              <w:contextualSpacing/>
              <w:jc w:val="center"/>
              <w:rPr>
                <w:rFonts w:asciiTheme="minorHAnsi" w:hAnsiTheme="minorHAnsi"/>
                <w:sz w:val="21"/>
                <w:szCs w:val="21"/>
              </w:rPr>
            </w:pPr>
            <w:r w:rsidRPr="006465A3">
              <w:rPr>
                <w:rFonts w:asciiTheme="minorHAnsi" w:hAnsiTheme="minorHAnsi" w:cs="Calibri"/>
              </w:rPr>
              <w:t>53</w:t>
            </w:r>
          </w:p>
        </w:tc>
        <w:tc>
          <w:tcPr>
            <w:tcW w:w="4055" w:type="dxa"/>
            <w:vAlign w:val="bottom"/>
          </w:tcPr>
          <w:p w14:paraId="6DA4D1B3" w14:textId="4E6AFD40" w:rsidR="00924E66" w:rsidRPr="006465A3" w:rsidRDefault="00924E66" w:rsidP="00924E66">
            <w:pPr>
              <w:spacing w:line="240" w:lineRule="auto"/>
              <w:contextualSpacing/>
              <w:rPr>
                <w:rFonts w:asciiTheme="minorHAnsi" w:hAnsiTheme="minorHAnsi"/>
                <w:sz w:val="21"/>
                <w:szCs w:val="21"/>
              </w:rPr>
            </w:pPr>
            <w:r w:rsidRPr="006465A3">
              <w:rPr>
                <w:rFonts w:asciiTheme="minorHAnsi" w:hAnsiTheme="minorHAnsi" w:cs="Calibri"/>
              </w:rPr>
              <w:t>Certified Marriage and Family Therapist</w:t>
            </w:r>
          </w:p>
        </w:tc>
        <w:tc>
          <w:tcPr>
            <w:tcW w:w="900" w:type="dxa"/>
            <w:vAlign w:val="bottom"/>
          </w:tcPr>
          <w:p w14:paraId="670DC4CC" w14:textId="17068A34" w:rsidR="00924E66" w:rsidRPr="006465A3" w:rsidRDefault="00924E66" w:rsidP="00924E66">
            <w:pPr>
              <w:spacing w:line="240" w:lineRule="auto"/>
              <w:contextualSpacing/>
              <w:jc w:val="center"/>
              <w:rPr>
                <w:rFonts w:asciiTheme="minorHAnsi" w:hAnsiTheme="minorHAnsi"/>
                <w:sz w:val="21"/>
                <w:szCs w:val="21"/>
              </w:rPr>
            </w:pPr>
            <w:r w:rsidRPr="006465A3">
              <w:rPr>
                <w:rFonts w:asciiTheme="minorHAnsi" w:hAnsiTheme="minorHAnsi" w:cs="Calibri"/>
              </w:rPr>
              <w:t>7</w:t>
            </w:r>
          </w:p>
        </w:tc>
      </w:tr>
      <w:tr w:rsidR="00924E66" w:rsidRPr="006465A3" w14:paraId="45AD175C" w14:textId="77777777" w:rsidTr="0075607E">
        <w:trPr>
          <w:trHeight w:val="202"/>
        </w:trPr>
        <w:tc>
          <w:tcPr>
            <w:tcW w:w="4855" w:type="dxa"/>
            <w:vAlign w:val="bottom"/>
          </w:tcPr>
          <w:p w14:paraId="18B84CF7" w14:textId="5E94D628" w:rsidR="00924E66" w:rsidRPr="006465A3" w:rsidRDefault="00924E66" w:rsidP="00924E66">
            <w:pPr>
              <w:spacing w:line="240" w:lineRule="auto"/>
              <w:contextualSpacing/>
              <w:rPr>
                <w:rFonts w:asciiTheme="minorHAnsi" w:hAnsiTheme="minorHAnsi"/>
                <w:sz w:val="21"/>
                <w:szCs w:val="21"/>
              </w:rPr>
            </w:pPr>
            <w:r w:rsidRPr="006465A3">
              <w:rPr>
                <w:rFonts w:asciiTheme="minorHAnsi" w:hAnsiTheme="minorHAnsi" w:cs="Calibri"/>
              </w:rPr>
              <w:t>Licensed Marriage and Family Therapist</w:t>
            </w:r>
          </w:p>
        </w:tc>
        <w:tc>
          <w:tcPr>
            <w:tcW w:w="895" w:type="dxa"/>
            <w:vAlign w:val="bottom"/>
          </w:tcPr>
          <w:p w14:paraId="716D54A1" w14:textId="1021DB0B" w:rsidR="00924E66" w:rsidRPr="006465A3" w:rsidRDefault="00924E66" w:rsidP="00924E66">
            <w:pPr>
              <w:spacing w:line="240" w:lineRule="auto"/>
              <w:contextualSpacing/>
              <w:jc w:val="center"/>
              <w:rPr>
                <w:rFonts w:asciiTheme="minorHAnsi" w:hAnsiTheme="minorHAnsi"/>
                <w:sz w:val="21"/>
                <w:szCs w:val="21"/>
              </w:rPr>
            </w:pPr>
            <w:r w:rsidRPr="006465A3">
              <w:rPr>
                <w:rFonts w:asciiTheme="minorHAnsi" w:hAnsiTheme="minorHAnsi" w:cs="Calibri"/>
              </w:rPr>
              <w:t>52</w:t>
            </w:r>
          </w:p>
        </w:tc>
        <w:tc>
          <w:tcPr>
            <w:tcW w:w="4055" w:type="dxa"/>
            <w:vAlign w:val="bottom"/>
          </w:tcPr>
          <w:p w14:paraId="0A548779" w14:textId="1FC67082" w:rsidR="00924E66" w:rsidRPr="006465A3" w:rsidRDefault="00924E66" w:rsidP="00924E66">
            <w:pPr>
              <w:spacing w:line="240" w:lineRule="auto"/>
              <w:contextualSpacing/>
              <w:rPr>
                <w:rFonts w:asciiTheme="minorHAnsi" w:hAnsiTheme="minorHAnsi"/>
                <w:sz w:val="21"/>
                <w:szCs w:val="21"/>
              </w:rPr>
            </w:pPr>
            <w:r w:rsidRPr="006465A3">
              <w:rPr>
                <w:rFonts w:asciiTheme="minorHAnsi" w:hAnsiTheme="minorHAnsi" w:cs="Calibri"/>
              </w:rPr>
              <w:t>American Heart Association Certification</w:t>
            </w:r>
          </w:p>
        </w:tc>
        <w:tc>
          <w:tcPr>
            <w:tcW w:w="900" w:type="dxa"/>
            <w:vAlign w:val="bottom"/>
          </w:tcPr>
          <w:p w14:paraId="67DDDE7C" w14:textId="447A3F67" w:rsidR="00924E66" w:rsidRPr="006465A3" w:rsidRDefault="00924E66" w:rsidP="00924E66">
            <w:pPr>
              <w:spacing w:line="240" w:lineRule="auto"/>
              <w:contextualSpacing/>
              <w:jc w:val="center"/>
              <w:rPr>
                <w:rFonts w:asciiTheme="minorHAnsi" w:hAnsiTheme="minorHAnsi"/>
                <w:sz w:val="21"/>
                <w:szCs w:val="21"/>
              </w:rPr>
            </w:pPr>
            <w:r w:rsidRPr="006465A3">
              <w:rPr>
                <w:rFonts w:asciiTheme="minorHAnsi" w:hAnsiTheme="minorHAnsi" w:cs="Calibri"/>
              </w:rPr>
              <w:t>7</w:t>
            </w:r>
          </w:p>
        </w:tc>
      </w:tr>
      <w:tr w:rsidR="00924E66" w:rsidRPr="006465A3" w14:paraId="325EAB35" w14:textId="77777777" w:rsidTr="0075607E">
        <w:trPr>
          <w:trHeight w:val="202"/>
        </w:trPr>
        <w:tc>
          <w:tcPr>
            <w:tcW w:w="4855" w:type="dxa"/>
            <w:vAlign w:val="bottom"/>
          </w:tcPr>
          <w:p w14:paraId="24679F12" w14:textId="2B3082FB" w:rsidR="00924E66" w:rsidRPr="006465A3" w:rsidRDefault="00924E66" w:rsidP="00924E66">
            <w:pPr>
              <w:spacing w:line="240" w:lineRule="auto"/>
              <w:contextualSpacing/>
              <w:rPr>
                <w:rFonts w:asciiTheme="minorHAnsi" w:hAnsiTheme="minorHAnsi"/>
                <w:sz w:val="21"/>
                <w:szCs w:val="21"/>
              </w:rPr>
            </w:pPr>
            <w:r w:rsidRPr="006465A3">
              <w:rPr>
                <w:rFonts w:asciiTheme="minorHAnsi" w:hAnsiTheme="minorHAnsi" w:cs="Calibri"/>
              </w:rPr>
              <w:t>Basic Life Saving (BLS)</w:t>
            </w:r>
          </w:p>
        </w:tc>
        <w:tc>
          <w:tcPr>
            <w:tcW w:w="895" w:type="dxa"/>
            <w:vAlign w:val="bottom"/>
          </w:tcPr>
          <w:p w14:paraId="364E4783" w14:textId="2D90ADB8" w:rsidR="00924E66" w:rsidRPr="006465A3" w:rsidRDefault="00924E66" w:rsidP="00924E66">
            <w:pPr>
              <w:spacing w:line="240" w:lineRule="auto"/>
              <w:contextualSpacing/>
              <w:jc w:val="center"/>
              <w:rPr>
                <w:rFonts w:asciiTheme="minorHAnsi" w:hAnsiTheme="minorHAnsi"/>
                <w:sz w:val="21"/>
                <w:szCs w:val="21"/>
              </w:rPr>
            </w:pPr>
            <w:r w:rsidRPr="006465A3">
              <w:rPr>
                <w:rFonts w:asciiTheme="minorHAnsi" w:hAnsiTheme="minorHAnsi" w:cs="Calibri"/>
              </w:rPr>
              <w:t>34</w:t>
            </w:r>
          </w:p>
        </w:tc>
        <w:tc>
          <w:tcPr>
            <w:tcW w:w="4055" w:type="dxa"/>
            <w:vAlign w:val="bottom"/>
          </w:tcPr>
          <w:p w14:paraId="741A3B7D" w14:textId="21D32063" w:rsidR="00924E66" w:rsidRPr="006465A3" w:rsidRDefault="00924E66" w:rsidP="00924E66">
            <w:pPr>
              <w:spacing w:line="240" w:lineRule="auto"/>
              <w:contextualSpacing/>
              <w:rPr>
                <w:rFonts w:asciiTheme="minorHAnsi" w:hAnsiTheme="minorHAnsi"/>
                <w:sz w:val="21"/>
                <w:szCs w:val="21"/>
              </w:rPr>
            </w:pPr>
            <w:r w:rsidRPr="006465A3">
              <w:rPr>
                <w:rFonts w:asciiTheme="minorHAnsi" w:hAnsiTheme="minorHAnsi" w:cs="Calibri"/>
              </w:rPr>
              <w:t>Ca License</w:t>
            </w:r>
          </w:p>
        </w:tc>
        <w:tc>
          <w:tcPr>
            <w:tcW w:w="900" w:type="dxa"/>
            <w:vAlign w:val="bottom"/>
          </w:tcPr>
          <w:p w14:paraId="2D690E84" w14:textId="5A4B4987" w:rsidR="00924E66" w:rsidRPr="006465A3" w:rsidRDefault="00924E66" w:rsidP="00924E66">
            <w:pPr>
              <w:spacing w:line="240" w:lineRule="auto"/>
              <w:contextualSpacing/>
              <w:jc w:val="center"/>
              <w:rPr>
                <w:rFonts w:asciiTheme="minorHAnsi" w:hAnsiTheme="minorHAnsi"/>
                <w:sz w:val="21"/>
                <w:szCs w:val="21"/>
              </w:rPr>
            </w:pPr>
            <w:r w:rsidRPr="006465A3">
              <w:rPr>
                <w:rFonts w:asciiTheme="minorHAnsi" w:hAnsiTheme="minorHAnsi" w:cs="Calibri"/>
              </w:rPr>
              <w:t>5</w:t>
            </w:r>
          </w:p>
        </w:tc>
      </w:tr>
      <w:tr w:rsidR="00924E66" w:rsidRPr="006465A3" w14:paraId="63015EED" w14:textId="77777777" w:rsidTr="0075607E">
        <w:trPr>
          <w:trHeight w:val="202"/>
        </w:trPr>
        <w:tc>
          <w:tcPr>
            <w:tcW w:w="4855" w:type="dxa"/>
            <w:vAlign w:val="bottom"/>
          </w:tcPr>
          <w:p w14:paraId="62EB06C7" w14:textId="53739F02" w:rsidR="00924E66" w:rsidRPr="006465A3" w:rsidRDefault="00924E66" w:rsidP="00924E66">
            <w:pPr>
              <w:spacing w:line="240" w:lineRule="auto"/>
              <w:contextualSpacing/>
              <w:rPr>
                <w:rFonts w:asciiTheme="minorHAnsi" w:hAnsiTheme="minorHAnsi"/>
                <w:sz w:val="21"/>
                <w:szCs w:val="21"/>
              </w:rPr>
            </w:pPr>
            <w:r w:rsidRPr="006465A3">
              <w:rPr>
                <w:rFonts w:asciiTheme="minorHAnsi" w:hAnsiTheme="minorHAnsi" w:cs="Calibri"/>
              </w:rPr>
              <w:t>National Board for Certification in Occupational Therapy (NBCOT)</w:t>
            </w:r>
          </w:p>
        </w:tc>
        <w:tc>
          <w:tcPr>
            <w:tcW w:w="895" w:type="dxa"/>
            <w:vAlign w:val="bottom"/>
          </w:tcPr>
          <w:p w14:paraId="6D6FFDDF" w14:textId="694A4838" w:rsidR="00924E66" w:rsidRPr="006465A3" w:rsidRDefault="00924E66" w:rsidP="00924E66">
            <w:pPr>
              <w:spacing w:line="240" w:lineRule="auto"/>
              <w:contextualSpacing/>
              <w:jc w:val="center"/>
              <w:rPr>
                <w:rFonts w:asciiTheme="minorHAnsi" w:hAnsiTheme="minorHAnsi"/>
                <w:sz w:val="21"/>
                <w:szCs w:val="21"/>
              </w:rPr>
            </w:pPr>
            <w:r w:rsidRPr="006465A3">
              <w:rPr>
                <w:rFonts w:asciiTheme="minorHAnsi" w:hAnsiTheme="minorHAnsi" w:cs="Calibri"/>
              </w:rPr>
              <w:t>33</w:t>
            </w:r>
          </w:p>
        </w:tc>
        <w:tc>
          <w:tcPr>
            <w:tcW w:w="4055" w:type="dxa"/>
            <w:vAlign w:val="bottom"/>
          </w:tcPr>
          <w:p w14:paraId="7C6B3E55" w14:textId="583CB3E9" w:rsidR="00924E66" w:rsidRPr="006465A3" w:rsidRDefault="00924E66" w:rsidP="00924E66">
            <w:pPr>
              <w:spacing w:line="240" w:lineRule="auto"/>
              <w:contextualSpacing/>
              <w:rPr>
                <w:rFonts w:asciiTheme="minorHAnsi" w:hAnsiTheme="minorHAnsi"/>
                <w:sz w:val="21"/>
                <w:szCs w:val="21"/>
              </w:rPr>
            </w:pPr>
            <w:r w:rsidRPr="006465A3">
              <w:rPr>
                <w:rFonts w:asciiTheme="minorHAnsi" w:hAnsiTheme="minorHAnsi" w:cs="Calibri"/>
              </w:rPr>
              <w:t>American Board for Engineering and Technology (ABET) Accredited</w:t>
            </w:r>
          </w:p>
        </w:tc>
        <w:tc>
          <w:tcPr>
            <w:tcW w:w="900" w:type="dxa"/>
            <w:vAlign w:val="bottom"/>
          </w:tcPr>
          <w:p w14:paraId="3943397E" w14:textId="39EAC87E" w:rsidR="00924E66" w:rsidRPr="006465A3" w:rsidRDefault="00924E66" w:rsidP="00924E66">
            <w:pPr>
              <w:spacing w:line="240" w:lineRule="auto"/>
              <w:contextualSpacing/>
              <w:jc w:val="center"/>
              <w:rPr>
                <w:rFonts w:asciiTheme="minorHAnsi" w:hAnsiTheme="minorHAnsi"/>
                <w:sz w:val="21"/>
                <w:szCs w:val="21"/>
              </w:rPr>
            </w:pPr>
            <w:r w:rsidRPr="006465A3">
              <w:rPr>
                <w:rFonts w:asciiTheme="minorHAnsi" w:hAnsiTheme="minorHAnsi" w:cs="Calibri"/>
              </w:rPr>
              <w:t>5</w:t>
            </w:r>
          </w:p>
        </w:tc>
      </w:tr>
      <w:tr w:rsidR="00924E66" w:rsidRPr="006465A3" w14:paraId="138E0924" w14:textId="77777777" w:rsidTr="0075607E">
        <w:trPr>
          <w:trHeight w:val="202"/>
        </w:trPr>
        <w:tc>
          <w:tcPr>
            <w:tcW w:w="4855" w:type="dxa"/>
            <w:vAlign w:val="bottom"/>
          </w:tcPr>
          <w:p w14:paraId="3DD4D46F" w14:textId="30C2E2D9" w:rsidR="00924E66" w:rsidRPr="006465A3" w:rsidRDefault="00924E66" w:rsidP="00924E66">
            <w:pPr>
              <w:spacing w:line="240" w:lineRule="auto"/>
              <w:contextualSpacing/>
              <w:rPr>
                <w:rFonts w:asciiTheme="minorHAnsi" w:hAnsiTheme="minorHAnsi"/>
                <w:sz w:val="21"/>
                <w:szCs w:val="21"/>
              </w:rPr>
            </w:pPr>
            <w:r w:rsidRPr="006465A3">
              <w:rPr>
                <w:rFonts w:asciiTheme="minorHAnsi" w:hAnsiTheme="minorHAnsi" w:cs="Calibri"/>
              </w:rPr>
              <w:t>Psychologist License</w:t>
            </w:r>
          </w:p>
        </w:tc>
        <w:tc>
          <w:tcPr>
            <w:tcW w:w="895" w:type="dxa"/>
            <w:vAlign w:val="bottom"/>
          </w:tcPr>
          <w:p w14:paraId="28E67321" w14:textId="7DD23765" w:rsidR="00924E66" w:rsidRPr="006465A3" w:rsidRDefault="00924E66" w:rsidP="00924E66">
            <w:pPr>
              <w:spacing w:line="240" w:lineRule="auto"/>
              <w:contextualSpacing/>
              <w:jc w:val="center"/>
              <w:rPr>
                <w:rFonts w:asciiTheme="minorHAnsi" w:hAnsiTheme="minorHAnsi"/>
                <w:sz w:val="21"/>
                <w:szCs w:val="21"/>
              </w:rPr>
            </w:pPr>
            <w:r w:rsidRPr="006465A3">
              <w:rPr>
                <w:rFonts w:asciiTheme="minorHAnsi" w:hAnsiTheme="minorHAnsi" w:cs="Calibri"/>
              </w:rPr>
              <w:t>25</w:t>
            </w:r>
          </w:p>
        </w:tc>
        <w:tc>
          <w:tcPr>
            <w:tcW w:w="4055" w:type="dxa"/>
            <w:vAlign w:val="bottom"/>
          </w:tcPr>
          <w:p w14:paraId="2BDB736F" w14:textId="27216BAE" w:rsidR="00924E66" w:rsidRPr="006465A3" w:rsidRDefault="00924E66" w:rsidP="00924E66">
            <w:pPr>
              <w:spacing w:line="240" w:lineRule="auto"/>
              <w:contextualSpacing/>
              <w:rPr>
                <w:rFonts w:asciiTheme="minorHAnsi" w:hAnsiTheme="minorHAnsi"/>
                <w:sz w:val="21"/>
                <w:szCs w:val="21"/>
              </w:rPr>
            </w:pPr>
            <w:r w:rsidRPr="006465A3">
              <w:rPr>
                <w:rFonts w:asciiTheme="minorHAnsi" w:hAnsiTheme="minorHAnsi" w:cs="Calibri"/>
              </w:rPr>
              <w:t>Licensed Practical Nurse (LPN)</w:t>
            </w:r>
          </w:p>
        </w:tc>
        <w:tc>
          <w:tcPr>
            <w:tcW w:w="900" w:type="dxa"/>
            <w:vAlign w:val="bottom"/>
          </w:tcPr>
          <w:p w14:paraId="1CE836E1" w14:textId="795AC35E" w:rsidR="00924E66" w:rsidRPr="006465A3" w:rsidRDefault="00924E66" w:rsidP="00924E66">
            <w:pPr>
              <w:spacing w:line="240" w:lineRule="auto"/>
              <w:contextualSpacing/>
              <w:jc w:val="center"/>
              <w:rPr>
                <w:rFonts w:asciiTheme="minorHAnsi" w:hAnsiTheme="minorHAnsi"/>
                <w:sz w:val="21"/>
                <w:szCs w:val="21"/>
              </w:rPr>
            </w:pPr>
            <w:r w:rsidRPr="006465A3">
              <w:rPr>
                <w:rFonts w:asciiTheme="minorHAnsi" w:hAnsiTheme="minorHAnsi" w:cs="Calibri"/>
              </w:rPr>
              <w:t>4</w:t>
            </w:r>
          </w:p>
        </w:tc>
      </w:tr>
      <w:tr w:rsidR="00924E66" w:rsidRPr="006465A3" w14:paraId="42B66EB8" w14:textId="77777777" w:rsidTr="0075607E">
        <w:trPr>
          <w:trHeight w:val="202"/>
        </w:trPr>
        <w:tc>
          <w:tcPr>
            <w:tcW w:w="4855" w:type="dxa"/>
            <w:vAlign w:val="bottom"/>
          </w:tcPr>
          <w:p w14:paraId="449BA866" w14:textId="3D532B57" w:rsidR="00924E66" w:rsidRPr="006465A3" w:rsidRDefault="00924E66" w:rsidP="00924E66">
            <w:pPr>
              <w:spacing w:line="240" w:lineRule="auto"/>
              <w:contextualSpacing/>
              <w:rPr>
                <w:rFonts w:asciiTheme="minorHAnsi" w:hAnsiTheme="minorHAnsi"/>
                <w:sz w:val="21"/>
                <w:szCs w:val="21"/>
              </w:rPr>
            </w:pPr>
            <w:r w:rsidRPr="006465A3">
              <w:rPr>
                <w:rFonts w:asciiTheme="minorHAnsi" w:hAnsiTheme="minorHAnsi" w:cs="Calibri"/>
              </w:rPr>
              <w:t>Licensed Clinical Social Worker (LCSW)</w:t>
            </w:r>
          </w:p>
        </w:tc>
        <w:tc>
          <w:tcPr>
            <w:tcW w:w="895" w:type="dxa"/>
            <w:vAlign w:val="bottom"/>
          </w:tcPr>
          <w:p w14:paraId="229826B3" w14:textId="6DE139F8" w:rsidR="00924E66" w:rsidRPr="006465A3" w:rsidRDefault="00924E66" w:rsidP="00924E66">
            <w:pPr>
              <w:spacing w:line="240" w:lineRule="auto"/>
              <w:contextualSpacing/>
              <w:jc w:val="center"/>
              <w:rPr>
                <w:rFonts w:asciiTheme="minorHAnsi" w:hAnsiTheme="minorHAnsi"/>
                <w:sz w:val="21"/>
                <w:szCs w:val="21"/>
              </w:rPr>
            </w:pPr>
            <w:r w:rsidRPr="006465A3">
              <w:rPr>
                <w:rFonts w:asciiTheme="minorHAnsi" w:hAnsiTheme="minorHAnsi" w:cs="Calibri"/>
              </w:rPr>
              <w:t>24</w:t>
            </w:r>
          </w:p>
        </w:tc>
        <w:tc>
          <w:tcPr>
            <w:tcW w:w="4055" w:type="dxa"/>
            <w:vAlign w:val="bottom"/>
          </w:tcPr>
          <w:p w14:paraId="42116C1B" w14:textId="02EE12FC" w:rsidR="00924E66" w:rsidRPr="006465A3" w:rsidRDefault="00924E66" w:rsidP="00924E66">
            <w:pPr>
              <w:spacing w:line="240" w:lineRule="auto"/>
              <w:contextualSpacing/>
              <w:rPr>
                <w:rFonts w:asciiTheme="minorHAnsi" w:hAnsiTheme="minorHAnsi"/>
                <w:sz w:val="21"/>
                <w:szCs w:val="21"/>
              </w:rPr>
            </w:pPr>
            <w:r w:rsidRPr="006465A3">
              <w:rPr>
                <w:rFonts w:asciiTheme="minorHAnsi" w:hAnsiTheme="minorHAnsi" w:cs="Calibri"/>
              </w:rPr>
              <w:t>Licensed Mental Health Counselor (LMHC)</w:t>
            </w:r>
          </w:p>
        </w:tc>
        <w:tc>
          <w:tcPr>
            <w:tcW w:w="900" w:type="dxa"/>
            <w:vAlign w:val="bottom"/>
          </w:tcPr>
          <w:p w14:paraId="316D21CC" w14:textId="75E1B045" w:rsidR="00924E66" w:rsidRPr="006465A3" w:rsidRDefault="00924E66" w:rsidP="00924E66">
            <w:pPr>
              <w:spacing w:line="240" w:lineRule="auto"/>
              <w:contextualSpacing/>
              <w:jc w:val="center"/>
              <w:rPr>
                <w:rFonts w:asciiTheme="minorHAnsi" w:hAnsiTheme="minorHAnsi"/>
                <w:sz w:val="21"/>
                <w:szCs w:val="21"/>
              </w:rPr>
            </w:pPr>
            <w:r w:rsidRPr="006465A3">
              <w:rPr>
                <w:rFonts w:asciiTheme="minorHAnsi" w:hAnsiTheme="minorHAnsi" w:cs="Calibri"/>
              </w:rPr>
              <w:t>4</w:t>
            </w:r>
          </w:p>
        </w:tc>
      </w:tr>
      <w:tr w:rsidR="00924E66" w:rsidRPr="006465A3" w14:paraId="2276DC3F" w14:textId="77777777" w:rsidTr="0075607E">
        <w:trPr>
          <w:trHeight w:val="202"/>
        </w:trPr>
        <w:tc>
          <w:tcPr>
            <w:tcW w:w="4855" w:type="dxa"/>
            <w:vAlign w:val="bottom"/>
          </w:tcPr>
          <w:p w14:paraId="40C6858C" w14:textId="62F2D02B" w:rsidR="00924E66" w:rsidRPr="006465A3" w:rsidRDefault="00924E66" w:rsidP="00924E66">
            <w:pPr>
              <w:spacing w:line="240" w:lineRule="auto"/>
              <w:contextualSpacing/>
              <w:rPr>
                <w:rFonts w:asciiTheme="minorHAnsi" w:hAnsiTheme="minorHAnsi"/>
                <w:sz w:val="21"/>
                <w:szCs w:val="21"/>
              </w:rPr>
            </w:pPr>
            <w:r w:rsidRPr="006465A3">
              <w:rPr>
                <w:rFonts w:asciiTheme="minorHAnsi" w:hAnsiTheme="minorHAnsi" w:cs="Calibri"/>
              </w:rPr>
              <w:t>Basic Cardiac Life Support Certification</w:t>
            </w:r>
          </w:p>
        </w:tc>
        <w:tc>
          <w:tcPr>
            <w:tcW w:w="895" w:type="dxa"/>
            <w:vAlign w:val="bottom"/>
          </w:tcPr>
          <w:p w14:paraId="1AFE2447" w14:textId="77F2D06D" w:rsidR="00924E66" w:rsidRPr="006465A3" w:rsidRDefault="00924E66" w:rsidP="00924E66">
            <w:pPr>
              <w:spacing w:line="240" w:lineRule="auto"/>
              <w:contextualSpacing/>
              <w:jc w:val="center"/>
              <w:rPr>
                <w:rFonts w:asciiTheme="minorHAnsi" w:hAnsiTheme="minorHAnsi"/>
                <w:sz w:val="21"/>
                <w:szCs w:val="21"/>
              </w:rPr>
            </w:pPr>
            <w:r w:rsidRPr="006465A3">
              <w:rPr>
                <w:rFonts w:asciiTheme="minorHAnsi" w:hAnsiTheme="minorHAnsi" w:cs="Calibri"/>
              </w:rPr>
              <w:t>23</w:t>
            </w:r>
          </w:p>
        </w:tc>
        <w:tc>
          <w:tcPr>
            <w:tcW w:w="4055" w:type="dxa"/>
            <w:vAlign w:val="bottom"/>
          </w:tcPr>
          <w:p w14:paraId="22C27829" w14:textId="6E2897ED" w:rsidR="00924E66" w:rsidRPr="006465A3" w:rsidRDefault="00924E66" w:rsidP="00924E66">
            <w:pPr>
              <w:spacing w:line="240" w:lineRule="auto"/>
              <w:contextualSpacing/>
              <w:rPr>
                <w:rFonts w:asciiTheme="minorHAnsi" w:hAnsiTheme="minorHAnsi"/>
                <w:sz w:val="21"/>
                <w:szCs w:val="21"/>
              </w:rPr>
            </w:pPr>
            <w:r w:rsidRPr="006465A3">
              <w:rPr>
                <w:rFonts w:asciiTheme="minorHAnsi" w:hAnsiTheme="minorHAnsi" w:cs="Calibri"/>
              </w:rPr>
              <w:t>Mental Health Certification</w:t>
            </w:r>
          </w:p>
        </w:tc>
        <w:tc>
          <w:tcPr>
            <w:tcW w:w="900" w:type="dxa"/>
            <w:vAlign w:val="bottom"/>
          </w:tcPr>
          <w:p w14:paraId="1988717F" w14:textId="4DC3BD7B" w:rsidR="00924E66" w:rsidRPr="006465A3" w:rsidRDefault="00924E66" w:rsidP="00924E66">
            <w:pPr>
              <w:spacing w:line="240" w:lineRule="auto"/>
              <w:contextualSpacing/>
              <w:jc w:val="center"/>
              <w:rPr>
                <w:rFonts w:asciiTheme="minorHAnsi" w:hAnsiTheme="minorHAnsi"/>
                <w:sz w:val="21"/>
                <w:szCs w:val="21"/>
              </w:rPr>
            </w:pPr>
            <w:r w:rsidRPr="006465A3">
              <w:rPr>
                <w:rFonts w:asciiTheme="minorHAnsi" w:hAnsiTheme="minorHAnsi" w:cs="Calibri"/>
              </w:rPr>
              <w:t>3</w:t>
            </w:r>
          </w:p>
        </w:tc>
      </w:tr>
      <w:tr w:rsidR="00924E66" w:rsidRPr="006465A3" w14:paraId="11B1392A" w14:textId="77777777" w:rsidTr="0075607E">
        <w:trPr>
          <w:trHeight w:val="202"/>
        </w:trPr>
        <w:tc>
          <w:tcPr>
            <w:tcW w:w="4855" w:type="dxa"/>
            <w:vAlign w:val="bottom"/>
          </w:tcPr>
          <w:p w14:paraId="34D8B624" w14:textId="2E8611EE" w:rsidR="00924E66" w:rsidRPr="006465A3" w:rsidRDefault="00924E66" w:rsidP="00924E66">
            <w:pPr>
              <w:spacing w:line="240" w:lineRule="auto"/>
              <w:contextualSpacing/>
              <w:rPr>
                <w:rFonts w:asciiTheme="minorHAnsi" w:hAnsiTheme="minorHAnsi"/>
                <w:sz w:val="21"/>
                <w:szCs w:val="21"/>
              </w:rPr>
            </w:pPr>
            <w:r w:rsidRPr="006465A3">
              <w:rPr>
                <w:rFonts w:asciiTheme="minorHAnsi" w:hAnsiTheme="minorHAnsi" w:cs="Calibri"/>
              </w:rPr>
              <w:t>Certified Nursing Assistant</w:t>
            </w:r>
          </w:p>
        </w:tc>
        <w:tc>
          <w:tcPr>
            <w:tcW w:w="895" w:type="dxa"/>
            <w:vAlign w:val="bottom"/>
          </w:tcPr>
          <w:p w14:paraId="78D047C9" w14:textId="5F041572" w:rsidR="00924E66" w:rsidRPr="006465A3" w:rsidRDefault="00924E66" w:rsidP="00924E66">
            <w:pPr>
              <w:spacing w:line="240" w:lineRule="auto"/>
              <w:contextualSpacing/>
              <w:jc w:val="center"/>
              <w:rPr>
                <w:rFonts w:asciiTheme="minorHAnsi" w:hAnsiTheme="minorHAnsi"/>
                <w:sz w:val="21"/>
                <w:szCs w:val="21"/>
              </w:rPr>
            </w:pPr>
            <w:r w:rsidRPr="006465A3">
              <w:rPr>
                <w:rFonts w:asciiTheme="minorHAnsi" w:hAnsiTheme="minorHAnsi" w:cs="Calibri"/>
              </w:rPr>
              <w:t>18</w:t>
            </w:r>
          </w:p>
        </w:tc>
        <w:tc>
          <w:tcPr>
            <w:tcW w:w="4055" w:type="dxa"/>
            <w:vAlign w:val="bottom"/>
          </w:tcPr>
          <w:p w14:paraId="695EE503" w14:textId="32BAD608" w:rsidR="00924E66" w:rsidRPr="006465A3" w:rsidRDefault="00924E66" w:rsidP="00924E66">
            <w:pPr>
              <w:spacing w:line="240" w:lineRule="auto"/>
              <w:contextualSpacing/>
              <w:rPr>
                <w:rFonts w:asciiTheme="minorHAnsi" w:hAnsiTheme="minorHAnsi"/>
                <w:sz w:val="21"/>
                <w:szCs w:val="21"/>
              </w:rPr>
            </w:pPr>
            <w:r w:rsidRPr="006465A3">
              <w:rPr>
                <w:rFonts w:asciiTheme="minorHAnsi" w:hAnsiTheme="minorHAnsi" w:cs="Calibri"/>
              </w:rPr>
              <w:t>Crisis Intervention Certification</w:t>
            </w:r>
          </w:p>
        </w:tc>
        <w:tc>
          <w:tcPr>
            <w:tcW w:w="900" w:type="dxa"/>
            <w:vAlign w:val="bottom"/>
          </w:tcPr>
          <w:p w14:paraId="78849767" w14:textId="7220C58D" w:rsidR="00924E66" w:rsidRPr="006465A3" w:rsidRDefault="00924E66" w:rsidP="00924E66">
            <w:pPr>
              <w:spacing w:line="240" w:lineRule="auto"/>
              <w:contextualSpacing/>
              <w:jc w:val="center"/>
              <w:rPr>
                <w:rFonts w:asciiTheme="minorHAnsi" w:hAnsiTheme="minorHAnsi"/>
                <w:sz w:val="21"/>
                <w:szCs w:val="21"/>
              </w:rPr>
            </w:pPr>
            <w:r w:rsidRPr="006465A3">
              <w:rPr>
                <w:rFonts w:asciiTheme="minorHAnsi" w:hAnsiTheme="minorHAnsi" w:cs="Calibri"/>
              </w:rPr>
              <w:t>3</w:t>
            </w:r>
          </w:p>
        </w:tc>
      </w:tr>
    </w:tbl>
    <w:p w14:paraId="72413DD0" w14:textId="77777777" w:rsidR="001C1787" w:rsidRPr="006465A3" w:rsidRDefault="001C1787" w:rsidP="001C1787">
      <w:pPr>
        <w:pStyle w:val="NoSpacing"/>
        <w:rPr>
          <w:rFonts w:asciiTheme="minorHAnsi" w:hAnsiTheme="minorHAnsi"/>
          <w:i/>
          <w:sz w:val="20"/>
          <w:szCs w:val="20"/>
        </w:rPr>
      </w:pPr>
      <w:r w:rsidRPr="006465A3">
        <w:rPr>
          <w:rFonts w:asciiTheme="minorHAnsi" w:hAnsiTheme="minorHAnsi"/>
          <w:i/>
          <w:sz w:val="20"/>
          <w:szCs w:val="20"/>
        </w:rPr>
        <w:t>Source: Burning Glass</w:t>
      </w:r>
    </w:p>
    <w:p w14:paraId="4BED5909" w14:textId="100E9968" w:rsidR="001C1787" w:rsidRPr="006465A3" w:rsidRDefault="001C1787" w:rsidP="007675ED">
      <w:pPr>
        <w:pStyle w:val="NoSpacing"/>
        <w:spacing w:before="240" w:after="60" w:line="240" w:lineRule="atLeast"/>
        <w:rPr>
          <w:rFonts w:asciiTheme="minorHAnsi" w:hAnsiTheme="minorHAnsi"/>
          <w:b/>
        </w:rPr>
      </w:pPr>
      <w:r w:rsidRPr="006465A3">
        <w:rPr>
          <w:rFonts w:asciiTheme="minorHAnsi" w:hAnsiTheme="minorHAnsi"/>
          <w:b/>
        </w:rPr>
        <w:t xml:space="preserve">Table 11. Education Requirements for </w:t>
      </w:r>
      <w:r w:rsidR="007675ED">
        <w:rPr>
          <w:rFonts w:asciiTheme="minorHAnsi" w:hAnsiTheme="minorHAnsi"/>
          <w:b/>
        </w:rPr>
        <w:t xml:space="preserve">Occupational Therapy </w:t>
      </w:r>
      <w:r w:rsidRPr="006465A3">
        <w:rPr>
          <w:rFonts w:asciiTheme="minorHAnsi" w:hAnsiTheme="minorHAnsi"/>
          <w:b/>
        </w:rPr>
        <w:t xml:space="preserve">Occupations in Bay Region </w:t>
      </w:r>
    </w:p>
    <w:p w14:paraId="6B7D8D80" w14:textId="5D37E1CC" w:rsidR="001C1787" w:rsidRPr="006465A3" w:rsidRDefault="001C1787" w:rsidP="001C1787">
      <w:pPr>
        <w:pStyle w:val="NoSpacing"/>
        <w:spacing w:before="60" w:after="60"/>
        <w:rPr>
          <w:rFonts w:asciiTheme="minorHAnsi" w:hAnsiTheme="minorHAnsi"/>
        </w:rPr>
      </w:pPr>
      <w:r w:rsidRPr="006465A3">
        <w:rPr>
          <w:rFonts w:asciiTheme="minorHAnsi" w:hAnsiTheme="minorHAnsi"/>
        </w:rPr>
        <w:t xml:space="preserve">Note: </w:t>
      </w:r>
      <w:r w:rsidR="0003035A" w:rsidRPr="006465A3">
        <w:rPr>
          <w:rFonts w:asciiTheme="minorHAnsi" w:hAnsiTheme="minorHAnsi"/>
        </w:rPr>
        <w:t>74</w:t>
      </w:r>
      <w:r w:rsidRPr="006465A3">
        <w:rPr>
          <w:rFonts w:asciiTheme="minorHAnsi" w:hAnsiTheme="minorHAnsi"/>
        </w:rPr>
        <w:t>% of records have been excluded because they do not include a degree level. As a result, the chart below may not be representative of the full sample.</w:t>
      </w:r>
    </w:p>
    <w:tbl>
      <w:tblPr>
        <w:tblW w:w="8277"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3237"/>
        <w:gridCol w:w="2520"/>
        <w:gridCol w:w="2520"/>
      </w:tblGrid>
      <w:tr w:rsidR="002A15F0" w:rsidRPr="006465A3" w14:paraId="5F8139B9" w14:textId="77777777" w:rsidTr="0075607E">
        <w:trPr>
          <w:trHeight w:val="215"/>
        </w:trPr>
        <w:tc>
          <w:tcPr>
            <w:tcW w:w="3237" w:type="dxa"/>
            <w:shd w:val="clear" w:color="auto" w:fill="E5F193" w:themeFill="accent2" w:themeFillTint="66"/>
            <w:noWrap/>
            <w:vAlign w:val="center"/>
            <w:hideMark/>
          </w:tcPr>
          <w:p w14:paraId="08A53CD0" w14:textId="77777777" w:rsidR="002A15F0" w:rsidRPr="006465A3" w:rsidRDefault="002A15F0" w:rsidP="0075607E">
            <w:pPr>
              <w:spacing w:after="0" w:line="240" w:lineRule="auto"/>
              <w:rPr>
                <w:rFonts w:asciiTheme="minorHAnsi" w:eastAsia="Times New Roman" w:hAnsiTheme="minorHAnsi"/>
                <w:sz w:val="21"/>
                <w:szCs w:val="21"/>
              </w:rPr>
            </w:pPr>
            <w:r w:rsidRPr="006465A3">
              <w:rPr>
                <w:rFonts w:asciiTheme="minorHAnsi" w:eastAsia="Times New Roman" w:hAnsiTheme="minorHAnsi"/>
                <w:sz w:val="21"/>
                <w:szCs w:val="21"/>
              </w:rPr>
              <w:t>Education (minimum advertised)</w:t>
            </w:r>
          </w:p>
        </w:tc>
        <w:tc>
          <w:tcPr>
            <w:tcW w:w="2520" w:type="dxa"/>
            <w:shd w:val="clear" w:color="auto" w:fill="E5F193" w:themeFill="accent2" w:themeFillTint="66"/>
            <w:vAlign w:val="center"/>
          </w:tcPr>
          <w:p w14:paraId="461AAB0A" w14:textId="77777777" w:rsidR="002A15F0" w:rsidRPr="006465A3" w:rsidRDefault="002A15F0" w:rsidP="0075607E">
            <w:pPr>
              <w:spacing w:after="0" w:line="240" w:lineRule="auto"/>
              <w:jc w:val="center"/>
              <w:rPr>
                <w:rFonts w:asciiTheme="minorHAnsi" w:eastAsia="Times New Roman" w:hAnsiTheme="minorHAnsi"/>
                <w:sz w:val="21"/>
                <w:szCs w:val="21"/>
              </w:rPr>
            </w:pPr>
            <w:r w:rsidRPr="006465A3">
              <w:rPr>
                <w:rFonts w:asciiTheme="minorHAnsi" w:eastAsia="Times New Roman" w:hAnsiTheme="minorHAnsi"/>
                <w:sz w:val="21"/>
                <w:szCs w:val="21"/>
              </w:rPr>
              <w:t>Latest 12 Mos. Postings</w:t>
            </w:r>
          </w:p>
        </w:tc>
        <w:tc>
          <w:tcPr>
            <w:tcW w:w="2520" w:type="dxa"/>
            <w:shd w:val="clear" w:color="auto" w:fill="E5F193" w:themeFill="accent2" w:themeFillTint="66"/>
            <w:noWrap/>
            <w:vAlign w:val="center"/>
            <w:hideMark/>
          </w:tcPr>
          <w:p w14:paraId="0820704F" w14:textId="77777777" w:rsidR="002A15F0" w:rsidRPr="006465A3" w:rsidRDefault="002A15F0" w:rsidP="0075607E">
            <w:pPr>
              <w:spacing w:after="0" w:line="240" w:lineRule="auto"/>
              <w:jc w:val="center"/>
              <w:rPr>
                <w:rFonts w:asciiTheme="minorHAnsi" w:eastAsia="Times New Roman" w:hAnsiTheme="minorHAnsi"/>
                <w:sz w:val="21"/>
                <w:szCs w:val="21"/>
              </w:rPr>
            </w:pPr>
            <w:r w:rsidRPr="006465A3">
              <w:rPr>
                <w:rFonts w:asciiTheme="minorHAnsi" w:eastAsia="Times New Roman" w:hAnsiTheme="minorHAnsi"/>
                <w:sz w:val="21"/>
                <w:szCs w:val="21"/>
              </w:rPr>
              <w:t>Percent 12 Mos. Postings</w:t>
            </w:r>
          </w:p>
        </w:tc>
      </w:tr>
      <w:tr w:rsidR="00924E66" w:rsidRPr="006465A3" w14:paraId="039ABC2C" w14:textId="77777777" w:rsidTr="0075607E">
        <w:trPr>
          <w:trHeight w:val="202"/>
        </w:trPr>
        <w:tc>
          <w:tcPr>
            <w:tcW w:w="3237" w:type="dxa"/>
            <w:shd w:val="clear" w:color="auto" w:fill="auto"/>
            <w:noWrap/>
            <w:vAlign w:val="center"/>
          </w:tcPr>
          <w:p w14:paraId="7B9062CB" w14:textId="77777777" w:rsidR="00924E66" w:rsidRPr="006465A3" w:rsidRDefault="00924E66" w:rsidP="00924E66">
            <w:pPr>
              <w:spacing w:after="0" w:line="240" w:lineRule="auto"/>
              <w:rPr>
                <w:rFonts w:asciiTheme="minorHAnsi" w:eastAsia="Times New Roman" w:hAnsiTheme="minorHAnsi"/>
                <w:sz w:val="21"/>
                <w:szCs w:val="21"/>
              </w:rPr>
            </w:pPr>
            <w:r w:rsidRPr="006465A3">
              <w:rPr>
                <w:rFonts w:asciiTheme="minorHAnsi" w:eastAsia="Times New Roman" w:hAnsiTheme="minorHAnsi"/>
                <w:sz w:val="21"/>
                <w:szCs w:val="21"/>
              </w:rPr>
              <w:t>High school or vocational training</w:t>
            </w:r>
          </w:p>
        </w:tc>
        <w:tc>
          <w:tcPr>
            <w:tcW w:w="2520" w:type="dxa"/>
            <w:vAlign w:val="bottom"/>
          </w:tcPr>
          <w:p w14:paraId="6D2AF7DC" w14:textId="4C037B77" w:rsidR="00924E66" w:rsidRPr="006465A3" w:rsidRDefault="00924E66" w:rsidP="00924E66">
            <w:pPr>
              <w:spacing w:after="0" w:line="240" w:lineRule="auto"/>
              <w:jc w:val="center"/>
              <w:rPr>
                <w:rFonts w:asciiTheme="minorHAnsi" w:eastAsia="Times New Roman" w:hAnsiTheme="minorHAnsi"/>
                <w:sz w:val="21"/>
                <w:szCs w:val="21"/>
              </w:rPr>
            </w:pPr>
            <w:r w:rsidRPr="006465A3">
              <w:rPr>
                <w:rFonts w:asciiTheme="minorHAnsi" w:hAnsiTheme="minorHAnsi" w:cs="Calibri"/>
              </w:rPr>
              <w:t>163</w:t>
            </w:r>
          </w:p>
        </w:tc>
        <w:tc>
          <w:tcPr>
            <w:tcW w:w="2520" w:type="dxa"/>
            <w:shd w:val="clear" w:color="auto" w:fill="auto"/>
            <w:noWrap/>
            <w:vAlign w:val="bottom"/>
          </w:tcPr>
          <w:p w14:paraId="2473A557" w14:textId="07BF9577" w:rsidR="00924E66" w:rsidRPr="006465A3" w:rsidRDefault="00924E66" w:rsidP="00924E66">
            <w:pPr>
              <w:spacing w:after="0" w:line="240" w:lineRule="auto"/>
              <w:jc w:val="center"/>
              <w:rPr>
                <w:rFonts w:asciiTheme="minorHAnsi" w:eastAsia="Times New Roman" w:hAnsiTheme="minorHAnsi"/>
                <w:sz w:val="21"/>
                <w:szCs w:val="21"/>
              </w:rPr>
            </w:pPr>
            <w:r w:rsidRPr="006465A3">
              <w:rPr>
                <w:rFonts w:asciiTheme="minorHAnsi" w:hAnsiTheme="minorHAnsi" w:cs="Calibri"/>
              </w:rPr>
              <w:t>73%</w:t>
            </w:r>
          </w:p>
        </w:tc>
      </w:tr>
      <w:tr w:rsidR="00924E66" w:rsidRPr="006465A3" w14:paraId="70E50A36" w14:textId="77777777" w:rsidTr="0075607E">
        <w:trPr>
          <w:trHeight w:val="202"/>
        </w:trPr>
        <w:tc>
          <w:tcPr>
            <w:tcW w:w="3237" w:type="dxa"/>
            <w:shd w:val="clear" w:color="auto" w:fill="auto"/>
            <w:noWrap/>
            <w:vAlign w:val="center"/>
          </w:tcPr>
          <w:p w14:paraId="623194FC" w14:textId="77777777" w:rsidR="00924E66" w:rsidRPr="006465A3" w:rsidRDefault="00924E66" w:rsidP="00924E66">
            <w:pPr>
              <w:spacing w:after="0" w:line="240" w:lineRule="auto"/>
              <w:rPr>
                <w:rFonts w:asciiTheme="minorHAnsi" w:eastAsia="Times New Roman" w:hAnsiTheme="minorHAnsi"/>
                <w:sz w:val="21"/>
                <w:szCs w:val="21"/>
              </w:rPr>
            </w:pPr>
            <w:r w:rsidRPr="006465A3">
              <w:rPr>
                <w:rFonts w:asciiTheme="minorHAnsi" w:eastAsia="Times New Roman" w:hAnsiTheme="minorHAnsi"/>
                <w:sz w:val="21"/>
                <w:szCs w:val="21"/>
              </w:rPr>
              <w:t>Associate Degree</w:t>
            </w:r>
          </w:p>
        </w:tc>
        <w:tc>
          <w:tcPr>
            <w:tcW w:w="2520" w:type="dxa"/>
            <w:vAlign w:val="bottom"/>
          </w:tcPr>
          <w:p w14:paraId="232D7FCF" w14:textId="30C7E050" w:rsidR="00924E66" w:rsidRPr="006465A3" w:rsidRDefault="00924E66" w:rsidP="00924E66">
            <w:pPr>
              <w:spacing w:after="0" w:line="240" w:lineRule="auto"/>
              <w:jc w:val="center"/>
              <w:rPr>
                <w:rFonts w:asciiTheme="minorHAnsi" w:eastAsia="Times New Roman" w:hAnsiTheme="minorHAnsi"/>
                <w:sz w:val="21"/>
                <w:szCs w:val="21"/>
              </w:rPr>
            </w:pPr>
            <w:r w:rsidRPr="006465A3">
              <w:rPr>
                <w:rFonts w:asciiTheme="minorHAnsi" w:hAnsiTheme="minorHAnsi" w:cs="Calibri"/>
              </w:rPr>
              <w:t>60</w:t>
            </w:r>
          </w:p>
        </w:tc>
        <w:tc>
          <w:tcPr>
            <w:tcW w:w="2520" w:type="dxa"/>
            <w:shd w:val="clear" w:color="auto" w:fill="auto"/>
            <w:noWrap/>
            <w:vAlign w:val="bottom"/>
          </w:tcPr>
          <w:p w14:paraId="238CF022" w14:textId="1E1786D0" w:rsidR="00924E66" w:rsidRPr="006465A3" w:rsidRDefault="00924E66" w:rsidP="00924E66">
            <w:pPr>
              <w:spacing w:after="0" w:line="240" w:lineRule="auto"/>
              <w:jc w:val="center"/>
              <w:rPr>
                <w:rFonts w:asciiTheme="minorHAnsi" w:eastAsia="Times New Roman" w:hAnsiTheme="minorHAnsi"/>
                <w:sz w:val="21"/>
                <w:szCs w:val="21"/>
              </w:rPr>
            </w:pPr>
            <w:r w:rsidRPr="006465A3">
              <w:rPr>
                <w:rFonts w:asciiTheme="minorHAnsi" w:hAnsiTheme="minorHAnsi" w:cs="Calibri"/>
              </w:rPr>
              <w:t>27%</w:t>
            </w:r>
          </w:p>
        </w:tc>
      </w:tr>
      <w:tr w:rsidR="00924E66" w:rsidRPr="006465A3" w14:paraId="06468D69" w14:textId="77777777" w:rsidTr="0075607E">
        <w:trPr>
          <w:trHeight w:val="202"/>
        </w:trPr>
        <w:tc>
          <w:tcPr>
            <w:tcW w:w="3237" w:type="dxa"/>
            <w:shd w:val="clear" w:color="auto" w:fill="auto"/>
            <w:noWrap/>
            <w:vAlign w:val="center"/>
          </w:tcPr>
          <w:p w14:paraId="1DC5ACDC" w14:textId="77777777" w:rsidR="00924E66" w:rsidRPr="006465A3" w:rsidRDefault="00924E66" w:rsidP="00924E66">
            <w:pPr>
              <w:spacing w:after="0" w:line="240" w:lineRule="auto"/>
              <w:rPr>
                <w:rFonts w:asciiTheme="minorHAnsi" w:eastAsia="Times New Roman" w:hAnsiTheme="minorHAnsi"/>
                <w:sz w:val="21"/>
                <w:szCs w:val="21"/>
              </w:rPr>
            </w:pPr>
            <w:r w:rsidRPr="006465A3">
              <w:rPr>
                <w:rFonts w:asciiTheme="minorHAnsi" w:eastAsia="Times New Roman" w:hAnsiTheme="minorHAnsi"/>
                <w:sz w:val="21"/>
                <w:szCs w:val="21"/>
              </w:rPr>
              <w:t>Bachelor’s Degree or Higher</w:t>
            </w:r>
          </w:p>
        </w:tc>
        <w:tc>
          <w:tcPr>
            <w:tcW w:w="2520" w:type="dxa"/>
            <w:vAlign w:val="bottom"/>
          </w:tcPr>
          <w:p w14:paraId="4385357C" w14:textId="75228E71" w:rsidR="00924E66" w:rsidRPr="006465A3" w:rsidRDefault="00924E66" w:rsidP="00924E66">
            <w:pPr>
              <w:spacing w:after="0" w:line="240" w:lineRule="auto"/>
              <w:jc w:val="center"/>
              <w:rPr>
                <w:rFonts w:asciiTheme="minorHAnsi" w:eastAsia="Times New Roman" w:hAnsiTheme="minorHAnsi"/>
                <w:sz w:val="21"/>
                <w:szCs w:val="21"/>
              </w:rPr>
            </w:pPr>
            <w:r w:rsidRPr="006465A3">
              <w:rPr>
                <w:rFonts w:asciiTheme="minorHAnsi" w:hAnsiTheme="minorHAnsi" w:cs="Calibri"/>
              </w:rPr>
              <w:t>0</w:t>
            </w:r>
          </w:p>
        </w:tc>
        <w:tc>
          <w:tcPr>
            <w:tcW w:w="2520" w:type="dxa"/>
            <w:shd w:val="clear" w:color="auto" w:fill="auto"/>
            <w:noWrap/>
            <w:vAlign w:val="bottom"/>
          </w:tcPr>
          <w:p w14:paraId="6861AD69" w14:textId="501AC662" w:rsidR="00924E66" w:rsidRPr="006465A3" w:rsidRDefault="00924E66" w:rsidP="00924E66">
            <w:pPr>
              <w:spacing w:after="0" w:line="240" w:lineRule="auto"/>
              <w:jc w:val="center"/>
              <w:rPr>
                <w:rFonts w:asciiTheme="minorHAnsi" w:eastAsia="Times New Roman" w:hAnsiTheme="minorHAnsi"/>
                <w:sz w:val="21"/>
                <w:szCs w:val="21"/>
              </w:rPr>
            </w:pPr>
            <w:r w:rsidRPr="006465A3">
              <w:rPr>
                <w:rFonts w:asciiTheme="minorHAnsi" w:hAnsiTheme="minorHAnsi" w:cs="Calibri"/>
              </w:rPr>
              <w:t>0%</w:t>
            </w:r>
          </w:p>
        </w:tc>
      </w:tr>
    </w:tbl>
    <w:p w14:paraId="63E98656" w14:textId="4F90C821" w:rsidR="001C1787" w:rsidRPr="006465A3" w:rsidRDefault="001C1787" w:rsidP="002A15F0">
      <w:pPr>
        <w:rPr>
          <w:rFonts w:asciiTheme="minorHAnsi" w:hAnsiTheme="minorHAnsi"/>
          <w:i/>
          <w:sz w:val="20"/>
          <w:szCs w:val="20"/>
        </w:rPr>
      </w:pPr>
      <w:r w:rsidRPr="006465A3">
        <w:rPr>
          <w:rFonts w:asciiTheme="minorHAnsi" w:hAnsiTheme="minorHAnsi"/>
          <w:i/>
          <w:sz w:val="20"/>
          <w:szCs w:val="20"/>
        </w:rPr>
        <w:t>Source: Burning Glass</w:t>
      </w:r>
    </w:p>
    <w:p w14:paraId="10D36D55" w14:textId="77777777" w:rsidR="001C1787" w:rsidRPr="006465A3" w:rsidRDefault="001C1787" w:rsidP="00E427E9">
      <w:pPr>
        <w:pStyle w:val="Heading1"/>
        <w:spacing w:before="0"/>
        <w:rPr>
          <w:rFonts w:asciiTheme="minorHAnsi" w:hAnsiTheme="minorHAnsi"/>
        </w:rPr>
      </w:pPr>
      <w:r w:rsidRPr="006465A3">
        <w:rPr>
          <w:rFonts w:asciiTheme="minorHAnsi" w:hAnsiTheme="minorHAnsi"/>
        </w:rPr>
        <w:t>Methodology</w:t>
      </w:r>
    </w:p>
    <w:p w14:paraId="1A16126C" w14:textId="77777777" w:rsidR="001C1787" w:rsidRPr="006465A3" w:rsidRDefault="001C1787" w:rsidP="001C1787">
      <w:pPr>
        <w:spacing w:line="240" w:lineRule="auto"/>
        <w:rPr>
          <w:rFonts w:asciiTheme="minorHAnsi" w:hAnsiTheme="minorHAnsi"/>
        </w:rPr>
      </w:pPr>
      <w:r w:rsidRPr="006465A3">
        <w:rPr>
          <w:rFonts w:asciiTheme="minorHAnsi" w:hAnsiTheme="minorHAnsi"/>
        </w:rPr>
        <w:t>Occupations for this report were identified by use of skills listed in O*Net descriptions and job descriptions in Burning Glass. Labor demand data is sourced from Economic Modeling Specialists International (EMSI) occupation data and Burning Glass job postings data. Educational supply and student outcomes data is retrieved from multiple sources, including CTE Launchboard and CCCCO Data Mart.</w:t>
      </w:r>
    </w:p>
    <w:p w14:paraId="5BCD8A15" w14:textId="77777777" w:rsidR="001C1787" w:rsidRPr="006465A3" w:rsidRDefault="001C1787" w:rsidP="00E427E9">
      <w:pPr>
        <w:pStyle w:val="Heading1"/>
        <w:spacing w:before="0"/>
        <w:rPr>
          <w:rFonts w:asciiTheme="minorHAnsi" w:hAnsiTheme="minorHAnsi"/>
        </w:rPr>
      </w:pPr>
      <w:r w:rsidRPr="006465A3">
        <w:rPr>
          <w:rFonts w:asciiTheme="minorHAnsi" w:hAnsiTheme="minorHAnsi"/>
        </w:rPr>
        <w:t>Sources</w:t>
      </w:r>
    </w:p>
    <w:p w14:paraId="77372117" w14:textId="77777777" w:rsidR="001C1787" w:rsidRPr="006465A3" w:rsidRDefault="001C1787" w:rsidP="001C1787">
      <w:pPr>
        <w:spacing w:after="0" w:line="240" w:lineRule="auto"/>
        <w:rPr>
          <w:rFonts w:asciiTheme="minorHAnsi" w:hAnsiTheme="minorHAnsi"/>
        </w:rPr>
      </w:pPr>
      <w:r w:rsidRPr="006465A3">
        <w:rPr>
          <w:rFonts w:asciiTheme="minorHAnsi" w:hAnsiTheme="minorHAnsi"/>
        </w:rPr>
        <w:t>O*Net Online</w:t>
      </w:r>
    </w:p>
    <w:p w14:paraId="18FD6AEA" w14:textId="77777777" w:rsidR="001C1787" w:rsidRPr="006465A3" w:rsidRDefault="001C1787" w:rsidP="001C1787">
      <w:pPr>
        <w:spacing w:after="0" w:line="240" w:lineRule="auto"/>
        <w:rPr>
          <w:rFonts w:asciiTheme="minorHAnsi" w:hAnsiTheme="minorHAnsi"/>
        </w:rPr>
      </w:pPr>
      <w:r w:rsidRPr="006465A3">
        <w:rPr>
          <w:rFonts w:asciiTheme="minorHAnsi" w:hAnsiTheme="minorHAnsi"/>
        </w:rPr>
        <w:t xml:space="preserve">Labor Insight/Jobs (Burning Glass) </w:t>
      </w:r>
    </w:p>
    <w:p w14:paraId="4CFB5AB7" w14:textId="77777777" w:rsidR="001C1787" w:rsidRPr="006465A3" w:rsidRDefault="001C1787" w:rsidP="001C1787">
      <w:pPr>
        <w:spacing w:after="0" w:line="240" w:lineRule="auto"/>
        <w:rPr>
          <w:rFonts w:asciiTheme="minorHAnsi" w:hAnsiTheme="minorHAnsi"/>
        </w:rPr>
      </w:pPr>
      <w:r w:rsidRPr="006465A3">
        <w:rPr>
          <w:rFonts w:asciiTheme="minorHAnsi" w:hAnsiTheme="minorHAnsi"/>
        </w:rPr>
        <w:t xml:space="preserve">Economic Modeling Specialists International (EMSI)  </w:t>
      </w:r>
    </w:p>
    <w:p w14:paraId="61D3F1CD" w14:textId="21C8F1E4" w:rsidR="001C1787" w:rsidRPr="006465A3" w:rsidRDefault="001C1787" w:rsidP="001C1787">
      <w:pPr>
        <w:spacing w:after="0" w:line="240" w:lineRule="auto"/>
        <w:rPr>
          <w:rFonts w:asciiTheme="minorHAnsi" w:hAnsiTheme="minorHAnsi"/>
        </w:rPr>
      </w:pPr>
      <w:r w:rsidRPr="006465A3">
        <w:rPr>
          <w:rFonts w:asciiTheme="minorHAnsi" w:hAnsiTheme="minorHAnsi"/>
        </w:rPr>
        <w:t xml:space="preserve">CTE LaunchBoard </w:t>
      </w:r>
      <w:hyperlink r:id="rId9" w:history="1">
        <w:r w:rsidRPr="006465A3">
          <w:rPr>
            <w:rFonts w:asciiTheme="minorHAnsi" w:hAnsiTheme="minorHAnsi"/>
          </w:rPr>
          <w:t>www.calpassplus.org/Launchboard/</w:t>
        </w:r>
      </w:hyperlink>
      <w:r w:rsidRPr="006465A3">
        <w:rPr>
          <w:rFonts w:asciiTheme="minorHAnsi" w:hAnsiTheme="minorHAnsi"/>
        </w:rPr>
        <w:t xml:space="preserve"> </w:t>
      </w:r>
    </w:p>
    <w:p w14:paraId="1AF01EB7" w14:textId="77777777" w:rsidR="001C1787" w:rsidRPr="006465A3" w:rsidRDefault="001C1787" w:rsidP="001C1787">
      <w:pPr>
        <w:spacing w:after="0" w:line="240" w:lineRule="auto"/>
        <w:rPr>
          <w:rFonts w:asciiTheme="minorHAnsi" w:hAnsiTheme="minorHAnsi"/>
        </w:rPr>
      </w:pPr>
      <w:r w:rsidRPr="006465A3">
        <w:rPr>
          <w:rFonts w:asciiTheme="minorHAnsi" w:hAnsiTheme="minorHAnsi"/>
        </w:rPr>
        <w:t>Statewide CTE Outcomes Survey</w:t>
      </w:r>
    </w:p>
    <w:p w14:paraId="08D712C6" w14:textId="77777777" w:rsidR="001C1787" w:rsidRPr="006465A3" w:rsidRDefault="001C1787" w:rsidP="001C1787">
      <w:pPr>
        <w:spacing w:after="0" w:line="240" w:lineRule="auto"/>
        <w:rPr>
          <w:rFonts w:asciiTheme="minorHAnsi" w:hAnsiTheme="minorHAnsi"/>
        </w:rPr>
      </w:pPr>
      <w:r w:rsidRPr="006465A3">
        <w:rPr>
          <w:rFonts w:asciiTheme="minorHAnsi" w:hAnsiTheme="minorHAnsi"/>
        </w:rPr>
        <w:t>Employment Development Department Unemployment Insurance Dataset</w:t>
      </w:r>
    </w:p>
    <w:p w14:paraId="3DF7E390" w14:textId="77777777" w:rsidR="001C1787" w:rsidRPr="006465A3" w:rsidRDefault="001C1787" w:rsidP="001C1787">
      <w:pPr>
        <w:spacing w:after="0" w:line="240" w:lineRule="auto"/>
        <w:rPr>
          <w:rFonts w:asciiTheme="minorHAnsi" w:hAnsiTheme="minorHAnsi"/>
        </w:rPr>
      </w:pPr>
      <w:r w:rsidRPr="006465A3">
        <w:rPr>
          <w:rFonts w:asciiTheme="minorHAnsi" w:hAnsiTheme="minorHAnsi"/>
        </w:rPr>
        <w:t>Living Insight Center for Community Economic Development</w:t>
      </w:r>
    </w:p>
    <w:p w14:paraId="69E1D68A" w14:textId="77777777" w:rsidR="001C1787" w:rsidRPr="006465A3" w:rsidRDefault="001C1787" w:rsidP="001C1787">
      <w:pPr>
        <w:spacing w:after="0" w:line="240" w:lineRule="auto"/>
        <w:rPr>
          <w:rFonts w:asciiTheme="minorHAnsi" w:hAnsiTheme="minorHAnsi"/>
        </w:rPr>
      </w:pPr>
      <w:r w:rsidRPr="006465A3">
        <w:rPr>
          <w:rFonts w:asciiTheme="minorHAnsi" w:hAnsiTheme="minorHAnsi"/>
        </w:rPr>
        <w:t>Chancellor’s Office MIS system</w:t>
      </w:r>
    </w:p>
    <w:p w14:paraId="17F05410" w14:textId="77777777" w:rsidR="001C1787" w:rsidRPr="006465A3" w:rsidRDefault="001C1787" w:rsidP="00E427E9">
      <w:pPr>
        <w:pStyle w:val="Heading1"/>
        <w:spacing w:before="120"/>
        <w:rPr>
          <w:rFonts w:asciiTheme="minorHAnsi" w:hAnsiTheme="minorHAnsi"/>
        </w:rPr>
      </w:pPr>
      <w:r w:rsidRPr="006465A3">
        <w:rPr>
          <w:rFonts w:asciiTheme="minorHAnsi" w:hAnsiTheme="minorHAnsi"/>
        </w:rPr>
        <w:t>Contacts</w:t>
      </w:r>
    </w:p>
    <w:p w14:paraId="79D59AD0" w14:textId="77777777" w:rsidR="001C1787" w:rsidRPr="006465A3" w:rsidRDefault="001C1787" w:rsidP="001C1787">
      <w:pPr>
        <w:spacing w:after="60" w:line="240" w:lineRule="auto"/>
        <w:rPr>
          <w:rFonts w:asciiTheme="minorHAnsi" w:hAnsiTheme="minorHAnsi"/>
        </w:rPr>
      </w:pPr>
      <w:r w:rsidRPr="006465A3">
        <w:rPr>
          <w:rFonts w:asciiTheme="minorHAnsi" w:hAnsiTheme="minorHAnsi"/>
        </w:rPr>
        <w:t>For more information, please contact:</w:t>
      </w:r>
    </w:p>
    <w:p w14:paraId="12A115D3" w14:textId="34F47B0A" w:rsidR="001C1787" w:rsidRPr="006465A3" w:rsidRDefault="00E07E8C" w:rsidP="001C1787">
      <w:pPr>
        <w:pStyle w:val="ListParagraph"/>
        <w:numPr>
          <w:ilvl w:val="0"/>
          <w:numId w:val="1"/>
        </w:numPr>
        <w:spacing w:after="120" w:line="240" w:lineRule="auto"/>
        <w:ind w:left="547"/>
        <w:rPr>
          <w:rFonts w:asciiTheme="minorHAnsi" w:hAnsiTheme="minorHAnsi"/>
        </w:rPr>
      </w:pPr>
      <w:r w:rsidRPr="006465A3">
        <w:rPr>
          <w:rFonts w:asciiTheme="minorHAnsi" w:hAnsiTheme="minorHAnsi"/>
        </w:rPr>
        <w:t>Doreen O’Donovan</w:t>
      </w:r>
      <w:r w:rsidR="001F1244" w:rsidRPr="006465A3">
        <w:rPr>
          <w:rFonts w:asciiTheme="minorHAnsi" w:hAnsiTheme="minorHAnsi"/>
        </w:rPr>
        <w:t xml:space="preserve">, </w:t>
      </w:r>
      <w:r w:rsidR="001C1787" w:rsidRPr="006465A3">
        <w:rPr>
          <w:rFonts w:asciiTheme="minorHAnsi" w:hAnsiTheme="minorHAnsi"/>
        </w:rPr>
        <w:t xml:space="preserve">Research Analyst, for Bay Area Community College Consortium (BACCC) and Centers of Excellence (CoE), </w:t>
      </w:r>
      <w:hyperlink r:id="rId10" w:history="1">
        <w:r w:rsidRPr="006465A3">
          <w:rPr>
            <w:rStyle w:val="Hyperlink"/>
            <w:rFonts w:asciiTheme="minorHAnsi" w:hAnsiTheme="minorHAnsi"/>
            <w:color w:val="0070C0"/>
          </w:rPr>
          <w:t>doreen@baccc.net</w:t>
        </w:r>
      </w:hyperlink>
      <w:r w:rsidRPr="006465A3">
        <w:rPr>
          <w:rFonts w:asciiTheme="minorHAnsi" w:hAnsiTheme="minorHAnsi"/>
        </w:rPr>
        <w:t xml:space="preserve"> or (831) 479-6481</w:t>
      </w:r>
    </w:p>
    <w:p w14:paraId="421E2051" w14:textId="222105DA" w:rsidR="007D6D53" w:rsidRPr="006465A3" w:rsidRDefault="001C1787" w:rsidP="005D3BE9">
      <w:pPr>
        <w:pStyle w:val="ListParagraph"/>
        <w:numPr>
          <w:ilvl w:val="0"/>
          <w:numId w:val="1"/>
        </w:numPr>
        <w:spacing w:before="120" w:after="120" w:line="240" w:lineRule="auto"/>
        <w:rPr>
          <w:rFonts w:asciiTheme="minorHAnsi" w:hAnsiTheme="minorHAnsi"/>
        </w:rPr>
      </w:pPr>
      <w:r w:rsidRPr="006465A3">
        <w:rPr>
          <w:rFonts w:asciiTheme="minorHAnsi" w:hAnsiTheme="minorHAnsi"/>
        </w:rPr>
        <w:t xml:space="preserve">John Carrese, Director, San Francisco Bay Center of Excellence for Labor Market Research, </w:t>
      </w:r>
      <w:hyperlink r:id="rId11" w:history="1">
        <w:r w:rsidRPr="006465A3">
          <w:rPr>
            <w:rStyle w:val="Hyperlink"/>
            <w:rFonts w:asciiTheme="minorHAnsi" w:hAnsiTheme="minorHAnsi"/>
            <w:color w:val="0070C0"/>
          </w:rPr>
          <w:t>jcarrese@ccsf.edu</w:t>
        </w:r>
      </w:hyperlink>
      <w:r w:rsidRPr="006465A3">
        <w:rPr>
          <w:rFonts w:asciiTheme="minorHAnsi" w:hAnsiTheme="minorHAnsi"/>
          <w:color w:val="0070C0"/>
        </w:rPr>
        <w:t xml:space="preserve"> </w:t>
      </w:r>
      <w:r w:rsidRPr="006465A3">
        <w:rPr>
          <w:rFonts w:asciiTheme="minorHAnsi" w:hAnsiTheme="minorHAnsi"/>
          <w:color w:val="auto"/>
        </w:rPr>
        <w:t xml:space="preserve">or </w:t>
      </w:r>
      <w:r w:rsidR="005D3BE9" w:rsidRPr="006465A3">
        <w:rPr>
          <w:rFonts w:asciiTheme="minorHAnsi" w:hAnsiTheme="minorHAnsi"/>
          <w:color w:val="auto"/>
        </w:rPr>
        <w:t>(415) 267-6544</w:t>
      </w:r>
    </w:p>
    <w:sectPr w:rsidR="007D6D53" w:rsidRPr="006465A3" w:rsidSect="005E116D">
      <w:footerReference w:type="default" r:id="rId12"/>
      <w:pgSz w:w="12240" w:h="15840" w:code="1"/>
      <w:pgMar w:top="720" w:right="720" w:bottom="720" w:left="720" w:header="720" w:footer="43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3E17FE" w14:textId="77777777" w:rsidR="002C2415" w:rsidRDefault="002C2415" w:rsidP="00156651">
      <w:pPr>
        <w:spacing w:after="0" w:line="240" w:lineRule="auto"/>
      </w:pPr>
      <w:r>
        <w:separator/>
      </w:r>
    </w:p>
  </w:endnote>
  <w:endnote w:type="continuationSeparator" w:id="0">
    <w:p w14:paraId="2FCD3B44" w14:textId="77777777" w:rsidR="002C2415" w:rsidRDefault="002C2415" w:rsidP="00156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w Cen MT">
    <w:panose1 w:val="020B0602020104020603"/>
    <w:charset w:val="00"/>
    <w:family w:val="auto"/>
    <w:pitch w:val="variable"/>
    <w:sig w:usb0="00000003" w:usb1="00000000" w:usb2="00000000" w:usb3="00000000" w:csb0="00000003"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12FD7" w14:textId="77777777" w:rsidR="00BE6B93" w:rsidRDefault="00BE6B93" w:rsidP="00FA7E09">
    <w:pPr>
      <w:pStyle w:val="Footer"/>
      <w:tabs>
        <w:tab w:val="clear" w:pos="4680"/>
        <w:tab w:val="clear" w:pos="9360"/>
        <w:tab w:val="center" w:pos="6660"/>
        <w:tab w:val="right" w:pos="10080"/>
      </w:tabs>
      <w:rPr>
        <w:bCs/>
      </w:rPr>
    </w:pPr>
  </w:p>
  <w:p w14:paraId="64ADBD98" w14:textId="245E01E4" w:rsidR="00BE6B93" w:rsidRPr="00BE6B93" w:rsidRDefault="00BE6B93" w:rsidP="001E7BE6">
    <w:pPr>
      <w:tabs>
        <w:tab w:val="left" w:pos="9000"/>
      </w:tabs>
      <w:spacing w:after="0"/>
      <w:rPr>
        <w:rFonts w:asciiTheme="minorHAnsi" w:hAnsiTheme="minorHAnsi"/>
        <w:bCs/>
      </w:rPr>
    </w:pPr>
    <w:r w:rsidRPr="00BE6B93">
      <w:rPr>
        <w:rFonts w:asciiTheme="minorHAnsi" w:hAnsiTheme="minorHAnsi"/>
        <w:bCs/>
      </w:rPr>
      <w:t>Occupational Th</w:t>
    </w:r>
    <w:r>
      <w:rPr>
        <w:rFonts w:asciiTheme="minorHAnsi" w:hAnsiTheme="minorHAnsi"/>
        <w:bCs/>
      </w:rPr>
      <w:t xml:space="preserve">erapy </w:t>
    </w:r>
    <w:r w:rsidRPr="00BE6B93">
      <w:rPr>
        <w:rFonts w:asciiTheme="minorHAnsi" w:hAnsiTheme="minorHAnsi"/>
        <w:bCs/>
      </w:rPr>
      <w:t xml:space="preserve">Occupations in 12 County Bay Region and in </w:t>
    </w:r>
    <w:r w:rsidRPr="00BE6B93">
      <w:rPr>
        <w:rFonts w:asciiTheme="minorHAnsi" w:eastAsia="Times New Roman" w:hAnsiTheme="minorHAnsi" w:cs="Calibri"/>
      </w:rPr>
      <w:t xml:space="preserve">Silicon Valley </w:t>
    </w:r>
    <w:r w:rsidRPr="00BE6B93">
      <w:rPr>
        <w:rFonts w:asciiTheme="minorHAnsi" w:hAnsiTheme="minorHAnsi"/>
        <w:bCs/>
      </w:rPr>
      <w:t>Sub-Region, 2020</w:t>
    </w:r>
    <w:r w:rsidRPr="00BE6B93">
      <w:rPr>
        <w:rFonts w:asciiTheme="minorHAnsi" w:hAnsiTheme="minorHAnsi"/>
        <w:bCs/>
      </w:rPr>
      <w:tab/>
    </w:r>
    <w:r>
      <w:rPr>
        <w:rFonts w:asciiTheme="minorHAnsi" w:hAnsiTheme="minorHAnsi"/>
        <w:bCs/>
      </w:rPr>
      <w:t xml:space="preserve">            </w:t>
    </w:r>
    <w:r w:rsidRPr="001E7BE6">
      <w:rPr>
        <w:bCs/>
      </w:rPr>
      <w:t xml:space="preserve">Page </w:t>
    </w:r>
    <w:r w:rsidRPr="001E7BE6">
      <w:rPr>
        <w:b/>
        <w:bCs/>
      </w:rPr>
      <w:fldChar w:fldCharType="begin"/>
    </w:r>
    <w:r w:rsidRPr="001E7BE6">
      <w:rPr>
        <w:b/>
        <w:bCs/>
      </w:rPr>
      <w:instrText xml:space="preserve"> PAGE  \* Arabic  \* MERGEFORMAT </w:instrText>
    </w:r>
    <w:r w:rsidRPr="001E7BE6">
      <w:rPr>
        <w:b/>
        <w:bCs/>
      </w:rPr>
      <w:fldChar w:fldCharType="separate"/>
    </w:r>
    <w:r w:rsidR="007675ED">
      <w:rPr>
        <w:b/>
        <w:bCs/>
        <w:noProof/>
      </w:rPr>
      <w:t>1</w:t>
    </w:r>
    <w:r w:rsidRPr="001E7BE6">
      <w:rPr>
        <w:b/>
        <w:bCs/>
      </w:rPr>
      <w:fldChar w:fldCharType="end"/>
    </w:r>
    <w:r w:rsidRPr="001E7BE6">
      <w:rPr>
        <w:bCs/>
      </w:rPr>
      <w:t xml:space="preserve"> of </w:t>
    </w:r>
    <w:r w:rsidRPr="001E7BE6">
      <w:rPr>
        <w:b/>
        <w:bCs/>
      </w:rPr>
      <w:fldChar w:fldCharType="begin"/>
    </w:r>
    <w:r w:rsidRPr="001E7BE6">
      <w:rPr>
        <w:b/>
        <w:bCs/>
      </w:rPr>
      <w:instrText xml:space="preserve"> NUMPAGES  \* Arabic  \* MERGEFORMAT </w:instrText>
    </w:r>
    <w:r w:rsidRPr="001E7BE6">
      <w:rPr>
        <w:b/>
        <w:bCs/>
      </w:rPr>
      <w:fldChar w:fldCharType="separate"/>
    </w:r>
    <w:r w:rsidR="007675ED">
      <w:rPr>
        <w:b/>
        <w:bCs/>
        <w:noProof/>
      </w:rPr>
      <w:t>5</w:t>
    </w:r>
    <w:r w:rsidRPr="001E7BE6">
      <w:rPr>
        <w:b/>
        <w:bCs/>
      </w:rPr>
      <w:fldChar w:fldCharType="end"/>
    </w:r>
  </w:p>
  <w:p w14:paraId="784F6EC5" w14:textId="77777777" w:rsidR="00BE6B93" w:rsidRDefault="00BE6B9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FBEB39" w14:textId="77777777" w:rsidR="002C2415" w:rsidRDefault="002C2415" w:rsidP="00156651">
      <w:pPr>
        <w:spacing w:after="0" w:line="240" w:lineRule="auto"/>
      </w:pPr>
      <w:r>
        <w:separator/>
      </w:r>
    </w:p>
  </w:footnote>
  <w:footnote w:type="continuationSeparator" w:id="0">
    <w:p w14:paraId="722EAAFA" w14:textId="77777777" w:rsidR="002C2415" w:rsidRDefault="002C2415" w:rsidP="0015665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56B09"/>
    <w:multiLevelType w:val="hybridMultilevel"/>
    <w:tmpl w:val="4DE245A0"/>
    <w:lvl w:ilvl="0" w:tplc="F60A73D0">
      <w:numFmt w:val="bullet"/>
      <w:lvlText w:val="•"/>
      <w:lvlJc w:val="left"/>
      <w:pPr>
        <w:ind w:left="1080" w:hanging="720"/>
      </w:pPr>
      <w:rPr>
        <w:rFonts w:ascii="Tw Cen MT" w:eastAsiaTheme="minorHAnsi" w:hAnsi="Tw Cen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5B131F"/>
    <w:multiLevelType w:val="hybridMultilevel"/>
    <w:tmpl w:val="8E7CB7DC"/>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
    <w:nsid w:val="5A7747E9"/>
    <w:multiLevelType w:val="hybridMultilevel"/>
    <w:tmpl w:val="53126FCC"/>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nsid w:val="69716B73"/>
    <w:multiLevelType w:val="hybridMultilevel"/>
    <w:tmpl w:val="C9BA6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3A7B8C"/>
    <w:multiLevelType w:val="hybridMultilevel"/>
    <w:tmpl w:val="D38C4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B3A"/>
    <w:rsid w:val="000023B6"/>
    <w:rsid w:val="000030EB"/>
    <w:rsid w:val="00006FF1"/>
    <w:rsid w:val="000079BE"/>
    <w:rsid w:val="00012013"/>
    <w:rsid w:val="0001257F"/>
    <w:rsid w:val="000127DF"/>
    <w:rsid w:val="00014A3A"/>
    <w:rsid w:val="0001710F"/>
    <w:rsid w:val="0002478A"/>
    <w:rsid w:val="00025148"/>
    <w:rsid w:val="0003035A"/>
    <w:rsid w:val="00030CE8"/>
    <w:rsid w:val="00030F7D"/>
    <w:rsid w:val="00031B2D"/>
    <w:rsid w:val="00034645"/>
    <w:rsid w:val="00036012"/>
    <w:rsid w:val="00037452"/>
    <w:rsid w:val="00037D2E"/>
    <w:rsid w:val="000405D3"/>
    <w:rsid w:val="000439C7"/>
    <w:rsid w:val="000444C7"/>
    <w:rsid w:val="00052D8F"/>
    <w:rsid w:val="00054197"/>
    <w:rsid w:val="0005421A"/>
    <w:rsid w:val="000550B6"/>
    <w:rsid w:val="0005541B"/>
    <w:rsid w:val="00056D7E"/>
    <w:rsid w:val="00060203"/>
    <w:rsid w:val="00060D55"/>
    <w:rsid w:val="000612F1"/>
    <w:rsid w:val="00061CEE"/>
    <w:rsid w:val="00063D96"/>
    <w:rsid w:val="0006648C"/>
    <w:rsid w:val="00070CD8"/>
    <w:rsid w:val="00071553"/>
    <w:rsid w:val="00073F42"/>
    <w:rsid w:val="00081A00"/>
    <w:rsid w:val="00081B13"/>
    <w:rsid w:val="00085CAE"/>
    <w:rsid w:val="000909D2"/>
    <w:rsid w:val="00092029"/>
    <w:rsid w:val="0009253C"/>
    <w:rsid w:val="000945BE"/>
    <w:rsid w:val="000953D0"/>
    <w:rsid w:val="000A3624"/>
    <w:rsid w:val="000A528D"/>
    <w:rsid w:val="000A6999"/>
    <w:rsid w:val="000B0DFA"/>
    <w:rsid w:val="000B1F1A"/>
    <w:rsid w:val="000B3343"/>
    <w:rsid w:val="000B3691"/>
    <w:rsid w:val="000B4C3D"/>
    <w:rsid w:val="000B616F"/>
    <w:rsid w:val="000C062F"/>
    <w:rsid w:val="000C2BEB"/>
    <w:rsid w:val="000C32F3"/>
    <w:rsid w:val="000C4C29"/>
    <w:rsid w:val="000C507D"/>
    <w:rsid w:val="000C563B"/>
    <w:rsid w:val="000C5E06"/>
    <w:rsid w:val="000C78EF"/>
    <w:rsid w:val="000D2922"/>
    <w:rsid w:val="000D2F65"/>
    <w:rsid w:val="000D556B"/>
    <w:rsid w:val="000E04A8"/>
    <w:rsid w:val="000E3467"/>
    <w:rsid w:val="000E5421"/>
    <w:rsid w:val="000E5D03"/>
    <w:rsid w:val="000E7996"/>
    <w:rsid w:val="000F0323"/>
    <w:rsid w:val="000F205A"/>
    <w:rsid w:val="000F54DA"/>
    <w:rsid w:val="00100E05"/>
    <w:rsid w:val="00103C17"/>
    <w:rsid w:val="0011153C"/>
    <w:rsid w:val="00111B74"/>
    <w:rsid w:val="00112D22"/>
    <w:rsid w:val="001139C5"/>
    <w:rsid w:val="00116AF1"/>
    <w:rsid w:val="00117E80"/>
    <w:rsid w:val="00120778"/>
    <w:rsid w:val="00121AB0"/>
    <w:rsid w:val="00121B16"/>
    <w:rsid w:val="0012345F"/>
    <w:rsid w:val="001236C2"/>
    <w:rsid w:val="00124E42"/>
    <w:rsid w:val="00124FF2"/>
    <w:rsid w:val="00126113"/>
    <w:rsid w:val="0013093C"/>
    <w:rsid w:val="00132B4D"/>
    <w:rsid w:val="00132E49"/>
    <w:rsid w:val="001332C2"/>
    <w:rsid w:val="001342CC"/>
    <w:rsid w:val="00135731"/>
    <w:rsid w:val="0013587A"/>
    <w:rsid w:val="001360C0"/>
    <w:rsid w:val="00140584"/>
    <w:rsid w:val="0014218F"/>
    <w:rsid w:val="0014376B"/>
    <w:rsid w:val="00146D72"/>
    <w:rsid w:val="001538B1"/>
    <w:rsid w:val="0015468E"/>
    <w:rsid w:val="00156651"/>
    <w:rsid w:val="00156EFE"/>
    <w:rsid w:val="0015720C"/>
    <w:rsid w:val="00157B0A"/>
    <w:rsid w:val="001611C8"/>
    <w:rsid w:val="00165174"/>
    <w:rsid w:val="0016622A"/>
    <w:rsid w:val="00166E4F"/>
    <w:rsid w:val="00166F2C"/>
    <w:rsid w:val="00167617"/>
    <w:rsid w:val="001703B0"/>
    <w:rsid w:val="00173B78"/>
    <w:rsid w:val="00177906"/>
    <w:rsid w:val="00183536"/>
    <w:rsid w:val="0018501E"/>
    <w:rsid w:val="00185797"/>
    <w:rsid w:val="0019064B"/>
    <w:rsid w:val="00193BC4"/>
    <w:rsid w:val="0019436F"/>
    <w:rsid w:val="00194A6C"/>
    <w:rsid w:val="00194DF1"/>
    <w:rsid w:val="00196029"/>
    <w:rsid w:val="001A19A3"/>
    <w:rsid w:val="001A2FC2"/>
    <w:rsid w:val="001A3593"/>
    <w:rsid w:val="001A4EB7"/>
    <w:rsid w:val="001A7A43"/>
    <w:rsid w:val="001B0E57"/>
    <w:rsid w:val="001B0EA7"/>
    <w:rsid w:val="001B4096"/>
    <w:rsid w:val="001B6FDD"/>
    <w:rsid w:val="001B7094"/>
    <w:rsid w:val="001C10C2"/>
    <w:rsid w:val="001C1787"/>
    <w:rsid w:val="001C1D41"/>
    <w:rsid w:val="001C2C44"/>
    <w:rsid w:val="001C61C1"/>
    <w:rsid w:val="001D10DA"/>
    <w:rsid w:val="001D3094"/>
    <w:rsid w:val="001D3430"/>
    <w:rsid w:val="001D3B11"/>
    <w:rsid w:val="001D3E6F"/>
    <w:rsid w:val="001D4D8F"/>
    <w:rsid w:val="001D4EBF"/>
    <w:rsid w:val="001D5AA0"/>
    <w:rsid w:val="001D7660"/>
    <w:rsid w:val="001D7B91"/>
    <w:rsid w:val="001E12FB"/>
    <w:rsid w:val="001E473E"/>
    <w:rsid w:val="001E7BE6"/>
    <w:rsid w:val="001F1244"/>
    <w:rsid w:val="001F1581"/>
    <w:rsid w:val="001F3BD4"/>
    <w:rsid w:val="001F51CE"/>
    <w:rsid w:val="001F688B"/>
    <w:rsid w:val="00202516"/>
    <w:rsid w:val="002027F7"/>
    <w:rsid w:val="00203C2A"/>
    <w:rsid w:val="00204406"/>
    <w:rsid w:val="00204D6F"/>
    <w:rsid w:val="002051FC"/>
    <w:rsid w:val="0020644F"/>
    <w:rsid w:val="0020757D"/>
    <w:rsid w:val="00207B5E"/>
    <w:rsid w:val="0021002C"/>
    <w:rsid w:val="00211247"/>
    <w:rsid w:val="002112C2"/>
    <w:rsid w:val="00212037"/>
    <w:rsid w:val="00212919"/>
    <w:rsid w:val="002155A4"/>
    <w:rsid w:val="00216957"/>
    <w:rsid w:val="002175F6"/>
    <w:rsid w:val="002200C3"/>
    <w:rsid w:val="00220D3F"/>
    <w:rsid w:val="00224D65"/>
    <w:rsid w:val="00226BAF"/>
    <w:rsid w:val="00231AD9"/>
    <w:rsid w:val="002344D1"/>
    <w:rsid w:val="00234ABE"/>
    <w:rsid w:val="00237CDE"/>
    <w:rsid w:val="0024018A"/>
    <w:rsid w:val="00240EC2"/>
    <w:rsid w:val="00242142"/>
    <w:rsid w:val="002423E0"/>
    <w:rsid w:val="00246AC5"/>
    <w:rsid w:val="00250BB3"/>
    <w:rsid w:val="00252BFB"/>
    <w:rsid w:val="00252C01"/>
    <w:rsid w:val="00253261"/>
    <w:rsid w:val="0025534B"/>
    <w:rsid w:val="00257AA6"/>
    <w:rsid w:val="002620D5"/>
    <w:rsid w:val="00263C3F"/>
    <w:rsid w:val="00265F8C"/>
    <w:rsid w:val="002670F8"/>
    <w:rsid w:val="00271FA8"/>
    <w:rsid w:val="00271FF7"/>
    <w:rsid w:val="0027523D"/>
    <w:rsid w:val="00275CA2"/>
    <w:rsid w:val="00280F01"/>
    <w:rsid w:val="00281791"/>
    <w:rsid w:val="00282BB5"/>
    <w:rsid w:val="00283076"/>
    <w:rsid w:val="002832CB"/>
    <w:rsid w:val="002836D4"/>
    <w:rsid w:val="002836D8"/>
    <w:rsid w:val="00290568"/>
    <w:rsid w:val="0029269A"/>
    <w:rsid w:val="00292E3F"/>
    <w:rsid w:val="002A15F0"/>
    <w:rsid w:val="002A327E"/>
    <w:rsid w:val="002A358B"/>
    <w:rsid w:val="002A4067"/>
    <w:rsid w:val="002A6F97"/>
    <w:rsid w:val="002B2046"/>
    <w:rsid w:val="002B23D5"/>
    <w:rsid w:val="002B3DE0"/>
    <w:rsid w:val="002B66AA"/>
    <w:rsid w:val="002C2415"/>
    <w:rsid w:val="002C25A4"/>
    <w:rsid w:val="002C34CB"/>
    <w:rsid w:val="002C3B30"/>
    <w:rsid w:val="002C59C3"/>
    <w:rsid w:val="002C61F6"/>
    <w:rsid w:val="002C63AB"/>
    <w:rsid w:val="002D0026"/>
    <w:rsid w:val="002D04A2"/>
    <w:rsid w:val="002D1DF2"/>
    <w:rsid w:val="002D589F"/>
    <w:rsid w:val="002D7687"/>
    <w:rsid w:val="002E06E5"/>
    <w:rsid w:val="002E2419"/>
    <w:rsid w:val="002E2A61"/>
    <w:rsid w:val="002E3B20"/>
    <w:rsid w:val="002E4A21"/>
    <w:rsid w:val="002E5271"/>
    <w:rsid w:val="002E5BF4"/>
    <w:rsid w:val="002E6C2A"/>
    <w:rsid w:val="002E6C51"/>
    <w:rsid w:val="002F1144"/>
    <w:rsid w:val="002F137F"/>
    <w:rsid w:val="002F3B98"/>
    <w:rsid w:val="002F41C6"/>
    <w:rsid w:val="002F4233"/>
    <w:rsid w:val="002F5095"/>
    <w:rsid w:val="002F5B6E"/>
    <w:rsid w:val="00300C0B"/>
    <w:rsid w:val="0030118F"/>
    <w:rsid w:val="003016CA"/>
    <w:rsid w:val="003047AF"/>
    <w:rsid w:val="00304BF1"/>
    <w:rsid w:val="00305AEC"/>
    <w:rsid w:val="00310ABE"/>
    <w:rsid w:val="003120E2"/>
    <w:rsid w:val="003149D8"/>
    <w:rsid w:val="00314A33"/>
    <w:rsid w:val="00317784"/>
    <w:rsid w:val="00317D20"/>
    <w:rsid w:val="0032152C"/>
    <w:rsid w:val="0032222F"/>
    <w:rsid w:val="00323252"/>
    <w:rsid w:val="0032441B"/>
    <w:rsid w:val="00325D20"/>
    <w:rsid w:val="00327867"/>
    <w:rsid w:val="00327BD2"/>
    <w:rsid w:val="0033029C"/>
    <w:rsid w:val="003325EB"/>
    <w:rsid w:val="00333116"/>
    <w:rsid w:val="00333C52"/>
    <w:rsid w:val="00334B3A"/>
    <w:rsid w:val="00335225"/>
    <w:rsid w:val="00335648"/>
    <w:rsid w:val="00337E75"/>
    <w:rsid w:val="00341645"/>
    <w:rsid w:val="00344235"/>
    <w:rsid w:val="00344835"/>
    <w:rsid w:val="00350196"/>
    <w:rsid w:val="00351170"/>
    <w:rsid w:val="003518A2"/>
    <w:rsid w:val="00354BCE"/>
    <w:rsid w:val="00355546"/>
    <w:rsid w:val="003614A3"/>
    <w:rsid w:val="00361819"/>
    <w:rsid w:val="00362A19"/>
    <w:rsid w:val="00362A6B"/>
    <w:rsid w:val="00364202"/>
    <w:rsid w:val="00364CE5"/>
    <w:rsid w:val="003655E5"/>
    <w:rsid w:val="00366B2B"/>
    <w:rsid w:val="003704F5"/>
    <w:rsid w:val="00370A96"/>
    <w:rsid w:val="00370FFF"/>
    <w:rsid w:val="00373083"/>
    <w:rsid w:val="00373EDF"/>
    <w:rsid w:val="0037517E"/>
    <w:rsid w:val="00375EE5"/>
    <w:rsid w:val="00375FD7"/>
    <w:rsid w:val="0037693C"/>
    <w:rsid w:val="00376CCC"/>
    <w:rsid w:val="00377E6F"/>
    <w:rsid w:val="00380CB1"/>
    <w:rsid w:val="003824C2"/>
    <w:rsid w:val="00383FE9"/>
    <w:rsid w:val="003847EB"/>
    <w:rsid w:val="00384ABE"/>
    <w:rsid w:val="00385202"/>
    <w:rsid w:val="00386715"/>
    <w:rsid w:val="00394AB6"/>
    <w:rsid w:val="003951A3"/>
    <w:rsid w:val="00397722"/>
    <w:rsid w:val="00397A42"/>
    <w:rsid w:val="003A266D"/>
    <w:rsid w:val="003A26A0"/>
    <w:rsid w:val="003A2DD9"/>
    <w:rsid w:val="003A330A"/>
    <w:rsid w:val="003A44CA"/>
    <w:rsid w:val="003A50C7"/>
    <w:rsid w:val="003A57F2"/>
    <w:rsid w:val="003A6B72"/>
    <w:rsid w:val="003A7B05"/>
    <w:rsid w:val="003B006B"/>
    <w:rsid w:val="003B1867"/>
    <w:rsid w:val="003B25B4"/>
    <w:rsid w:val="003B3D61"/>
    <w:rsid w:val="003B4483"/>
    <w:rsid w:val="003B53C5"/>
    <w:rsid w:val="003B54EE"/>
    <w:rsid w:val="003B697A"/>
    <w:rsid w:val="003B6AC8"/>
    <w:rsid w:val="003B75E8"/>
    <w:rsid w:val="003C380A"/>
    <w:rsid w:val="003C3F10"/>
    <w:rsid w:val="003C6671"/>
    <w:rsid w:val="003C6BFC"/>
    <w:rsid w:val="003D0957"/>
    <w:rsid w:val="003D5977"/>
    <w:rsid w:val="003D706E"/>
    <w:rsid w:val="003E0AB1"/>
    <w:rsid w:val="003E1F5F"/>
    <w:rsid w:val="003E28B1"/>
    <w:rsid w:val="003E5F52"/>
    <w:rsid w:val="003E65B9"/>
    <w:rsid w:val="003E6B40"/>
    <w:rsid w:val="003F0294"/>
    <w:rsid w:val="003F1714"/>
    <w:rsid w:val="003F17CE"/>
    <w:rsid w:val="003F3329"/>
    <w:rsid w:val="003F401B"/>
    <w:rsid w:val="003F4608"/>
    <w:rsid w:val="003F4EB3"/>
    <w:rsid w:val="003F6C3A"/>
    <w:rsid w:val="00400169"/>
    <w:rsid w:val="00400F8C"/>
    <w:rsid w:val="004020AD"/>
    <w:rsid w:val="00402EAC"/>
    <w:rsid w:val="00403918"/>
    <w:rsid w:val="00404C11"/>
    <w:rsid w:val="004059E3"/>
    <w:rsid w:val="004079CF"/>
    <w:rsid w:val="004108CB"/>
    <w:rsid w:val="00410DF0"/>
    <w:rsid w:val="00410E89"/>
    <w:rsid w:val="004113FD"/>
    <w:rsid w:val="00411873"/>
    <w:rsid w:val="0041348E"/>
    <w:rsid w:val="00417460"/>
    <w:rsid w:val="00420500"/>
    <w:rsid w:val="004229DF"/>
    <w:rsid w:val="00427293"/>
    <w:rsid w:val="00427AA3"/>
    <w:rsid w:val="00427CF5"/>
    <w:rsid w:val="00432B22"/>
    <w:rsid w:val="00434192"/>
    <w:rsid w:val="0043602F"/>
    <w:rsid w:val="004375A7"/>
    <w:rsid w:val="00437C64"/>
    <w:rsid w:val="00443568"/>
    <w:rsid w:val="00445C4A"/>
    <w:rsid w:val="00446351"/>
    <w:rsid w:val="0044757A"/>
    <w:rsid w:val="004538FD"/>
    <w:rsid w:val="00457BB1"/>
    <w:rsid w:val="00460D53"/>
    <w:rsid w:val="004666A6"/>
    <w:rsid w:val="00467B35"/>
    <w:rsid w:val="00467F7A"/>
    <w:rsid w:val="00470994"/>
    <w:rsid w:val="00473E7A"/>
    <w:rsid w:val="004744E0"/>
    <w:rsid w:val="004745F0"/>
    <w:rsid w:val="00474DD7"/>
    <w:rsid w:val="00476A71"/>
    <w:rsid w:val="00476C37"/>
    <w:rsid w:val="004775F4"/>
    <w:rsid w:val="00480ADB"/>
    <w:rsid w:val="00481230"/>
    <w:rsid w:val="004832E8"/>
    <w:rsid w:val="004833E8"/>
    <w:rsid w:val="004839E6"/>
    <w:rsid w:val="00484A61"/>
    <w:rsid w:val="004856DB"/>
    <w:rsid w:val="00485AEC"/>
    <w:rsid w:val="00486953"/>
    <w:rsid w:val="00493C12"/>
    <w:rsid w:val="00495A68"/>
    <w:rsid w:val="004964BB"/>
    <w:rsid w:val="00496505"/>
    <w:rsid w:val="004968CA"/>
    <w:rsid w:val="0049770B"/>
    <w:rsid w:val="004A1DF6"/>
    <w:rsid w:val="004A2A7C"/>
    <w:rsid w:val="004A2ACA"/>
    <w:rsid w:val="004A3B53"/>
    <w:rsid w:val="004A4F14"/>
    <w:rsid w:val="004A6F95"/>
    <w:rsid w:val="004A7CBA"/>
    <w:rsid w:val="004A7FEE"/>
    <w:rsid w:val="004B2CA0"/>
    <w:rsid w:val="004B329A"/>
    <w:rsid w:val="004B379C"/>
    <w:rsid w:val="004B565B"/>
    <w:rsid w:val="004C05BE"/>
    <w:rsid w:val="004C31BC"/>
    <w:rsid w:val="004C378D"/>
    <w:rsid w:val="004C5C32"/>
    <w:rsid w:val="004C666A"/>
    <w:rsid w:val="004D0B8D"/>
    <w:rsid w:val="004D4AF7"/>
    <w:rsid w:val="004D6089"/>
    <w:rsid w:val="004D760F"/>
    <w:rsid w:val="004E0111"/>
    <w:rsid w:val="004E0189"/>
    <w:rsid w:val="004E07BD"/>
    <w:rsid w:val="004E1E64"/>
    <w:rsid w:val="004E4648"/>
    <w:rsid w:val="004E611B"/>
    <w:rsid w:val="004F0D1B"/>
    <w:rsid w:val="004F1A32"/>
    <w:rsid w:val="004F1CFB"/>
    <w:rsid w:val="004F3477"/>
    <w:rsid w:val="004F59A7"/>
    <w:rsid w:val="004F5D93"/>
    <w:rsid w:val="004F6447"/>
    <w:rsid w:val="004F6E4E"/>
    <w:rsid w:val="00502B5D"/>
    <w:rsid w:val="00503B3B"/>
    <w:rsid w:val="00505298"/>
    <w:rsid w:val="00505881"/>
    <w:rsid w:val="0050799C"/>
    <w:rsid w:val="00514262"/>
    <w:rsid w:val="00515348"/>
    <w:rsid w:val="00515BBE"/>
    <w:rsid w:val="005163D8"/>
    <w:rsid w:val="00516A6D"/>
    <w:rsid w:val="00520E40"/>
    <w:rsid w:val="00520FCD"/>
    <w:rsid w:val="00526EE8"/>
    <w:rsid w:val="0053072F"/>
    <w:rsid w:val="00531EB7"/>
    <w:rsid w:val="00534C3B"/>
    <w:rsid w:val="0053512C"/>
    <w:rsid w:val="00536C34"/>
    <w:rsid w:val="00536CBC"/>
    <w:rsid w:val="00543CB8"/>
    <w:rsid w:val="00545C86"/>
    <w:rsid w:val="005461AF"/>
    <w:rsid w:val="00551A32"/>
    <w:rsid w:val="00552133"/>
    <w:rsid w:val="0055323B"/>
    <w:rsid w:val="00555C12"/>
    <w:rsid w:val="00556191"/>
    <w:rsid w:val="0055655F"/>
    <w:rsid w:val="0055762A"/>
    <w:rsid w:val="00562BFD"/>
    <w:rsid w:val="00562EEE"/>
    <w:rsid w:val="00563D9D"/>
    <w:rsid w:val="00564922"/>
    <w:rsid w:val="00565370"/>
    <w:rsid w:val="005669BE"/>
    <w:rsid w:val="005738B4"/>
    <w:rsid w:val="00573D66"/>
    <w:rsid w:val="005764CA"/>
    <w:rsid w:val="00580505"/>
    <w:rsid w:val="005814D3"/>
    <w:rsid w:val="005820D7"/>
    <w:rsid w:val="0058435B"/>
    <w:rsid w:val="0059042E"/>
    <w:rsid w:val="00590B6B"/>
    <w:rsid w:val="00594A38"/>
    <w:rsid w:val="00595034"/>
    <w:rsid w:val="0059605C"/>
    <w:rsid w:val="00597582"/>
    <w:rsid w:val="00597AB7"/>
    <w:rsid w:val="005A32C4"/>
    <w:rsid w:val="005A5786"/>
    <w:rsid w:val="005A6CEB"/>
    <w:rsid w:val="005A72AB"/>
    <w:rsid w:val="005A76B9"/>
    <w:rsid w:val="005B0AA3"/>
    <w:rsid w:val="005B0ACE"/>
    <w:rsid w:val="005B0F04"/>
    <w:rsid w:val="005B0F8A"/>
    <w:rsid w:val="005B2813"/>
    <w:rsid w:val="005B29E3"/>
    <w:rsid w:val="005B3924"/>
    <w:rsid w:val="005B5A2B"/>
    <w:rsid w:val="005B5B82"/>
    <w:rsid w:val="005B6373"/>
    <w:rsid w:val="005C1EAA"/>
    <w:rsid w:val="005C24E6"/>
    <w:rsid w:val="005C31F2"/>
    <w:rsid w:val="005C3DA2"/>
    <w:rsid w:val="005C5650"/>
    <w:rsid w:val="005C70F3"/>
    <w:rsid w:val="005C77FA"/>
    <w:rsid w:val="005D020F"/>
    <w:rsid w:val="005D3BE9"/>
    <w:rsid w:val="005D5C24"/>
    <w:rsid w:val="005D6FBF"/>
    <w:rsid w:val="005D70FF"/>
    <w:rsid w:val="005E0F0B"/>
    <w:rsid w:val="005E0F27"/>
    <w:rsid w:val="005E116D"/>
    <w:rsid w:val="005E129F"/>
    <w:rsid w:val="005E17A1"/>
    <w:rsid w:val="005E2429"/>
    <w:rsid w:val="005E5933"/>
    <w:rsid w:val="005E6189"/>
    <w:rsid w:val="005E660B"/>
    <w:rsid w:val="005F08A4"/>
    <w:rsid w:val="005F1B11"/>
    <w:rsid w:val="005F270B"/>
    <w:rsid w:val="005F7D50"/>
    <w:rsid w:val="00601074"/>
    <w:rsid w:val="006018C8"/>
    <w:rsid w:val="00602CA3"/>
    <w:rsid w:val="00604E8A"/>
    <w:rsid w:val="00611948"/>
    <w:rsid w:val="00611A8B"/>
    <w:rsid w:val="00617099"/>
    <w:rsid w:val="006171F8"/>
    <w:rsid w:val="00621875"/>
    <w:rsid w:val="00622BFC"/>
    <w:rsid w:val="006260F2"/>
    <w:rsid w:val="0062671F"/>
    <w:rsid w:val="00631346"/>
    <w:rsid w:val="00634A70"/>
    <w:rsid w:val="00634BC1"/>
    <w:rsid w:val="006363CA"/>
    <w:rsid w:val="00636552"/>
    <w:rsid w:val="00640233"/>
    <w:rsid w:val="0064063F"/>
    <w:rsid w:val="0064089E"/>
    <w:rsid w:val="00641EFE"/>
    <w:rsid w:val="00642E59"/>
    <w:rsid w:val="006433A9"/>
    <w:rsid w:val="006435C1"/>
    <w:rsid w:val="0064384F"/>
    <w:rsid w:val="006440FB"/>
    <w:rsid w:val="00645C3B"/>
    <w:rsid w:val="006465A3"/>
    <w:rsid w:val="0064677D"/>
    <w:rsid w:val="00652A81"/>
    <w:rsid w:val="00654F64"/>
    <w:rsid w:val="00660CDA"/>
    <w:rsid w:val="00664A15"/>
    <w:rsid w:val="00666E17"/>
    <w:rsid w:val="0066743E"/>
    <w:rsid w:val="0067003B"/>
    <w:rsid w:val="00671C82"/>
    <w:rsid w:val="00672665"/>
    <w:rsid w:val="006744D5"/>
    <w:rsid w:val="00681353"/>
    <w:rsid w:val="006818FF"/>
    <w:rsid w:val="00685810"/>
    <w:rsid w:val="00686E1E"/>
    <w:rsid w:val="00686F8A"/>
    <w:rsid w:val="00694ADD"/>
    <w:rsid w:val="00695AA5"/>
    <w:rsid w:val="006975AD"/>
    <w:rsid w:val="006A118A"/>
    <w:rsid w:val="006A1798"/>
    <w:rsid w:val="006A1FD1"/>
    <w:rsid w:val="006A3B6E"/>
    <w:rsid w:val="006A7DFF"/>
    <w:rsid w:val="006B3FC1"/>
    <w:rsid w:val="006B55FA"/>
    <w:rsid w:val="006B58B3"/>
    <w:rsid w:val="006C1308"/>
    <w:rsid w:val="006C313B"/>
    <w:rsid w:val="006C3C2B"/>
    <w:rsid w:val="006C48C2"/>
    <w:rsid w:val="006C5543"/>
    <w:rsid w:val="006C5D23"/>
    <w:rsid w:val="006C5EA4"/>
    <w:rsid w:val="006C6588"/>
    <w:rsid w:val="006C758D"/>
    <w:rsid w:val="006C7D46"/>
    <w:rsid w:val="006D4464"/>
    <w:rsid w:val="006D487E"/>
    <w:rsid w:val="006D77A4"/>
    <w:rsid w:val="006E0F36"/>
    <w:rsid w:val="006E2B6C"/>
    <w:rsid w:val="006E3877"/>
    <w:rsid w:val="006E63F5"/>
    <w:rsid w:val="006E70A7"/>
    <w:rsid w:val="006F27E8"/>
    <w:rsid w:val="006F5744"/>
    <w:rsid w:val="00700C81"/>
    <w:rsid w:val="00700D88"/>
    <w:rsid w:val="00703087"/>
    <w:rsid w:val="00706601"/>
    <w:rsid w:val="00710734"/>
    <w:rsid w:val="00711021"/>
    <w:rsid w:val="00711354"/>
    <w:rsid w:val="007127CF"/>
    <w:rsid w:val="00714E7C"/>
    <w:rsid w:val="0071679F"/>
    <w:rsid w:val="00717698"/>
    <w:rsid w:val="00720937"/>
    <w:rsid w:val="00722FF7"/>
    <w:rsid w:val="0072369C"/>
    <w:rsid w:val="00724238"/>
    <w:rsid w:val="00727120"/>
    <w:rsid w:val="007305E3"/>
    <w:rsid w:val="007330B4"/>
    <w:rsid w:val="00733BC4"/>
    <w:rsid w:val="00733BCE"/>
    <w:rsid w:val="007347F4"/>
    <w:rsid w:val="0073484B"/>
    <w:rsid w:val="00735450"/>
    <w:rsid w:val="007373F3"/>
    <w:rsid w:val="007418F7"/>
    <w:rsid w:val="00742583"/>
    <w:rsid w:val="007427E1"/>
    <w:rsid w:val="00742AEF"/>
    <w:rsid w:val="007450CA"/>
    <w:rsid w:val="007465B4"/>
    <w:rsid w:val="00746750"/>
    <w:rsid w:val="00747D55"/>
    <w:rsid w:val="00750FFE"/>
    <w:rsid w:val="0075354C"/>
    <w:rsid w:val="0075607E"/>
    <w:rsid w:val="0075763F"/>
    <w:rsid w:val="007618E4"/>
    <w:rsid w:val="007621CA"/>
    <w:rsid w:val="00763058"/>
    <w:rsid w:val="007644A4"/>
    <w:rsid w:val="0076497F"/>
    <w:rsid w:val="00764DB3"/>
    <w:rsid w:val="007669C2"/>
    <w:rsid w:val="007675ED"/>
    <w:rsid w:val="00770622"/>
    <w:rsid w:val="0077337D"/>
    <w:rsid w:val="0077481A"/>
    <w:rsid w:val="007748CB"/>
    <w:rsid w:val="007759E5"/>
    <w:rsid w:val="00776EBB"/>
    <w:rsid w:val="007779A9"/>
    <w:rsid w:val="00782E57"/>
    <w:rsid w:val="007874C4"/>
    <w:rsid w:val="007909F1"/>
    <w:rsid w:val="00791DC9"/>
    <w:rsid w:val="00793F29"/>
    <w:rsid w:val="007945C1"/>
    <w:rsid w:val="00797696"/>
    <w:rsid w:val="007A1F8F"/>
    <w:rsid w:val="007A2046"/>
    <w:rsid w:val="007A3DFE"/>
    <w:rsid w:val="007A3E69"/>
    <w:rsid w:val="007A63AC"/>
    <w:rsid w:val="007B00B4"/>
    <w:rsid w:val="007B33E2"/>
    <w:rsid w:val="007B3AF9"/>
    <w:rsid w:val="007B47C5"/>
    <w:rsid w:val="007C271A"/>
    <w:rsid w:val="007C6279"/>
    <w:rsid w:val="007C7E68"/>
    <w:rsid w:val="007D5F47"/>
    <w:rsid w:val="007D6D53"/>
    <w:rsid w:val="007D7027"/>
    <w:rsid w:val="007D7142"/>
    <w:rsid w:val="007D738C"/>
    <w:rsid w:val="007D7BF8"/>
    <w:rsid w:val="007D7CE2"/>
    <w:rsid w:val="007E021E"/>
    <w:rsid w:val="007E2620"/>
    <w:rsid w:val="007E2D13"/>
    <w:rsid w:val="007E2D22"/>
    <w:rsid w:val="007E49B5"/>
    <w:rsid w:val="007E5B40"/>
    <w:rsid w:val="007E609B"/>
    <w:rsid w:val="007E698A"/>
    <w:rsid w:val="007F054A"/>
    <w:rsid w:val="007F3F65"/>
    <w:rsid w:val="007F5A37"/>
    <w:rsid w:val="007F6AB0"/>
    <w:rsid w:val="007F6EF3"/>
    <w:rsid w:val="008034DC"/>
    <w:rsid w:val="00803E93"/>
    <w:rsid w:val="00815B5F"/>
    <w:rsid w:val="00821AE4"/>
    <w:rsid w:val="008220FD"/>
    <w:rsid w:val="008230EF"/>
    <w:rsid w:val="00823772"/>
    <w:rsid w:val="00824C83"/>
    <w:rsid w:val="00825AE3"/>
    <w:rsid w:val="00825E6B"/>
    <w:rsid w:val="00826891"/>
    <w:rsid w:val="0083078A"/>
    <w:rsid w:val="00836063"/>
    <w:rsid w:val="00837B9E"/>
    <w:rsid w:val="008409A0"/>
    <w:rsid w:val="0084638B"/>
    <w:rsid w:val="00850348"/>
    <w:rsid w:val="00851EA8"/>
    <w:rsid w:val="00852D37"/>
    <w:rsid w:val="008579FD"/>
    <w:rsid w:val="0086264A"/>
    <w:rsid w:val="00862F76"/>
    <w:rsid w:val="00865AA6"/>
    <w:rsid w:val="00865F10"/>
    <w:rsid w:val="00866086"/>
    <w:rsid w:val="008662DC"/>
    <w:rsid w:val="0087147E"/>
    <w:rsid w:val="00872108"/>
    <w:rsid w:val="0087274C"/>
    <w:rsid w:val="00872F4C"/>
    <w:rsid w:val="00873C3C"/>
    <w:rsid w:val="00876B93"/>
    <w:rsid w:val="00881379"/>
    <w:rsid w:val="00883247"/>
    <w:rsid w:val="008855C8"/>
    <w:rsid w:val="008866AA"/>
    <w:rsid w:val="008908E1"/>
    <w:rsid w:val="00891DFA"/>
    <w:rsid w:val="008939C8"/>
    <w:rsid w:val="00895114"/>
    <w:rsid w:val="00895630"/>
    <w:rsid w:val="00895CB0"/>
    <w:rsid w:val="008964C7"/>
    <w:rsid w:val="00897D0F"/>
    <w:rsid w:val="008A2555"/>
    <w:rsid w:val="008A302A"/>
    <w:rsid w:val="008A5231"/>
    <w:rsid w:val="008A7B7B"/>
    <w:rsid w:val="008A7C97"/>
    <w:rsid w:val="008B2AC1"/>
    <w:rsid w:val="008B4A8C"/>
    <w:rsid w:val="008B4C48"/>
    <w:rsid w:val="008B558F"/>
    <w:rsid w:val="008C1F71"/>
    <w:rsid w:val="008C2BE6"/>
    <w:rsid w:val="008C5AD9"/>
    <w:rsid w:val="008D2207"/>
    <w:rsid w:val="008D41E2"/>
    <w:rsid w:val="008D4858"/>
    <w:rsid w:val="008D4DA6"/>
    <w:rsid w:val="008D5D65"/>
    <w:rsid w:val="008D5DF4"/>
    <w:rsid w:val="008D7AAD"/>
    <w:rsid w:val="008E000C"/>
    <w:rsid w:val="008E0B2D"/>
    <w:rsid w:val="008E11B2"/>
    <w:rsid w:val="008E2669"/>
    <w:rsid w:val="008E2F7E"/>
    <w:rsid w:val="008E416C"/>
    <w:rsid w:val="008E6F5B"/>
    <w:rsid w:val="008F04D1"/>
    <w:rsid w:val="008F1E68"/>
    <w:rsid w:val="008F2C7C"/>
    <w:rsid w:val="008F30B9"/>
    <w:rsid w:val="008F59CD"/>
    <w:rsid w:val="008F6EB7"/>
    <w:rsid w:val="008F7798"/>
    <w:rsid w:val="00900F50"/>
    <w:rsid w:val="009010D3"/>
    <w:rsid w:val="0090214F"/>
    <w:rsid w:val="00903030"/>
    <w:rsid w:val="009036EE"/>
    <w:rsid w:val="0090370E"/>
    <w:rsid w:val="009049F8"/>
    <w:rsid w:val="009053DC"/>
    <w:rsid w:val="00905F7B"/>
    <w:rsid w:val="009068B6"/>
    <w:rsid w:val="009122AC"/>
    <w:rsid w:val="00912921"/>
    <w:rsid w:val="00912DA3"/>
    <w:rsid w:val="0091391B"/>
    <w:rsid w:val="00913F6B"/>
    <w:rsid w:val="00916D9A"/>
    <w:rsid w:val="00920D53"/>
    <w:rsid w:val="00923B9D"/>
    <w:rsid w:val="00924E66"/>
    <w:rsid w:val="00925F26"/>
    <w:rsid w:val="00925F56"/>
    <w:rsid w:val="00930478"/>
    <w:rsid w:val="00933AED"/>
    <w:rsid w:val="00934F1F"/>
    <w:rsid w:val="00937E15"/>
    <w:rsid w:val="00943AAA"/>
    <w:rsid w:val="009449D1"/>
    <w:rsid w:val="00945FB6"/>
    <w:rsid w:val="00950270"/>
    <w:rsid w:val="00950AF1"/>
    <w:rsid w:val="00950E53"/>
    <w:rsid w:val="0095542B"/>
    <w:rsid w:val="0096132A"/>
    <w:rsid w:val="0096239F"/>
    <w:rsid w:val="009631A3"/>
    <w:rsid w:val="0096391B"/>
    <w:rsid w:val="00963D9A"/>
    <w:rsid w:val="009670DA"/>
    <w:rsid w:val="0097129B"/>
    <w:rsid w:val="0097362E"/>
    <w:rsid w:val="009754B9"/>
    <w:rsid w:val="0097720B"/>
    <w:rsid w:val="00977649"/>
    <w:rsid w:val="0098253A"/>
    <w:rsid w:val="0098457C"/>
    <w:rsid w:val="00984A09"/>
    <w:rsid w:val="0098577D"/>
    <w:rsid w:val="009857B9"/>
    <w:rsid w:val="00985C38"/>
    <w:rsid w:val="00991CBE"/>
    <w:rsid w:val="009926C7"/>
    <w:rsid w:val="00992CB2"/>
    <w:rsid w:val="0099371E"/>
    <w:rsid w:val="0099466D"/>
    <w:rsid w:val="00994833"/>
    <w:rsid w:val="00994E5F"/>
    <w:rsid w:val="00995018"/>
    <w:rsid w:val="00995792"/>
    <w:rsid w:val="009A00A5"/>
    <w:rsid w:val="009A3937"/>
    <w:rsid w:val="009A450C"/>
    <w:rsid w:val="009B1BD3"/>
    <w:rsid w:val="009B26D2"/>
    <w:rsid w:val="009B3B2A"/>
    <w:rsid w:val="009C05AD"/>
    <w:rsid w:val="009C0F9E"/>
    <w:rsid w:val="009C5874"/>
    <w:rsid w:val="009C61B9"/>
    <w:rsid w:val="009C6ED2"/>
    <w:rsid w:val="009C7AE6"/>
    <w:rsid w:val="009D0803"/>
    <w:rsid w:val="009D39E7"/>
    <w:rsid w:val="009D4081"/>
    <w:rsid w:val="009D57F4"/>
    <w:rsid w:val="009E0BC7"/>
    <w:rsid w:val="009E1ADA"/>
    <w:rsid w:val="009E2BF6"/>
    <w:rsid w:val="009E3AC2"/>
    <w:rsid w:val="009E5DAC"/>
    <w:rsid w:val="009E5F31"/>
    <w:rsid w:val="009E6535"/>
    <w:rsid w:val="009F0594"/>
    <w:rsid w:val="009F33A9"/>
    <w:rsid w:val="009F3A00"/>
    <w:rsid w:val="009F4D7F"/>
    <w:rsid w:val="009F7D61"/>
    <w:rsid w:val="00A00639"/>
    <w:rsid w:val="00A00707"/>
    <w:rsid w:val="00A010AB"/>
    <w:rsid w:val="00A01C19"/>
    <w:rsid w:val="00A01C7D"/>
    <w:rsid w:val="00A052AD"/>
    <w:rsid w:val="00A10CB1"/>
    <w:rsid w:val="00A11D49"/>
    <w:rsid w:val="00A147AB"/>
    <w:rsid w:val="00A14933"/>
    <w:rsid w:val="00A1522B"/>
    <w:rsid w:val="00A16273"/>
    <w:rsid w:val="00A17692"/>
    <w:rsid w:val="00A17D5F"/>
    <w:rsid w:val="00A24A7C"/>
    <w:rsid w:val="00A25D7E"/>
    <w:rsid w:val="00A300E3"/>
    <w:rsid w:val="00A3324C"/>
    <w:rsid w:val="00A36DB3"/>
    <w:rsid w:val="00A41AF5"/>
    <w:rsid w:val="00A4669C"/>
    <w:rsid w:val="00A46EEE"/>
    <w:rsid w:val="00A47576"/>
    <w:rsid w:val="00A47645"/>
    <w:rsid w:val="00A50BE6"/>
    <w:rsid w:val="00A50F9D"/>
    <w:rsid w:val="00A523CE"/>
    <w:rsid w:val="00A534B0"/>
    <w:rsid w:val="00A55280"/>
    <w:rsid w:val="00A64306"/>
    <w:rsid w:val="00A65E6E"/>
    <w:rsid w:val="00A71231"/>
    <w:rsid w:val="00A71D12"/>
    <w:rsid w:val="00A72B36"/>
    <w:rsid w:val="00A73B65"/>
    <w:rsid w:val="00A7498B"/>
    <w:rsid w:val="00A77784"/>
    <w:rsid w:val="00A778F3"/>
    <w:rsid w:val="00A838CA"/>
    <w:rsid w:val="00A83E75"/>
    <w:rsid w:val="00A84C01"/>
    <w:rsid w:val="00A85737"/>
    <w:rsid w:val="00A92ABE"/>
    <w:rsid w:val="00A96475"/>
    <w:rsid w:val="00AA448D"/>
    <w:rsid w:val="00AA4E63"/>
    <w:rsid w:val="00AA68AB"/>
    <w:rsid w:val="00AB0473"/>
    <w:rsid w:val="00AB20B2"/>
    <w:rsid w:val="00AB39A8"/>
    <w:rsid w:val="00AB3A8E"/>
    <w:rsid w:val="00AB5834"/>
    <w:rsid w:val="00AB5F77"/>
    <w:rsid w:val="00AB65BC"/>
    <w:rsid w:val="00AB6CBD"/>
    <w:rsid w:val="00AC1322"/>
    <w:rsid w:val="00AC1F5A"/>
    <w:rsid w:val="00AC2066"/>
    <w:rsid w:val="00AC48B3"/>
    <w:rsid w:val="00AC5945"/>
    <w:rsid w:val="00AC5F69"/>
    <w:rsid w:val="00AC6D9B"/>
    <w:rsid w:val="00AC77DD"/>
    <w:rsid w:val="00AD36F0"/>
    <w:rsid w:val="00AD4A65"/>
    <w:rsid w:val="00AD4E1E"/>
    <w:rsid w:val="00AD6EA7"/>
    <w:rsid w:val="00AD72F5"/>
    <w:rsid w:val="00AD770C"/>
    <w:rsid w:val="00AE084C"/>
    <w:rsid w:val="00AE15BD"/>
    <w:rsid w:val="00AE23EF"/>
    <w:rsid w:val="00AE61A4"/>
    <w:rsid w:val="00AE7940"/>
    <w:rsid w:val="00AF2DDC"/>
    <w:rsid w:val="00B00B9F"/>
    <w:rsid w:val="00B03CBE"/>
    <w:rsid w:val="00B044A1"/>
    <w:rsid w:val="00B04605"/>
    <w:rsid w:val="00B04CF3"/>
    <w:rsid w:val="00B0561D"/>
    <w:rsid w:val="00B10ABF"/>
    <w:rsid w:val="00B1686E"/>
    <w:rsid w:val="00B16D4D"/>
    <w:rsid w:val="00B16E62"/>
    <w:rsid w:val="00B17350"/>
    <w:rsid w:val="00B173BD"/>
    <w:rsid w:val="00B201ED"/>
    <w:rsid w:val="00B23CA5"/>
    <w:rsid w:val="00B25CA1"/>
    <w:rsid w:val="00B26096"/>
    <w:rsid w:val="00B3020F"/>
    <w:rsid w:val="00B30B14"/>
    <w:rsid w:val="00B32616"/>
    <w:rsid w:val="00B373BC"/>
    <w:rsid w:val="00B41A0C"/>
    <w:rsid w:val="00B41CE1"/>
    <w:rsid w:val="00B424D8"/>
    <w:rsid w:val="00B444EA"/>
    <w:rsid w:val="00B45E1E"/>
    <w:rsid w:val="00B50F48"/>
    <w:rsid w:val="00B52589"/>
    <w:rsid w:val="00B53441"/>
    <w:rsid w:val="00B53E4A"/>
    <w:rsid w:val="00B55D47"/>
    <w:rsid w:val="00B56363"/>
    <w:rsid w:val="00B56A62"/>
    <w:rsid w:val="00B56FFD"/>
    <w:rsid w:val="00B6024D"/>
    <w:rsid w:val="00B62708"/>
    <w:rsid w:val="00B65A9D"/>
    <w:rsid w:val="00B70A2C"/>
    <w:rsid w:val="00B71F04"/>
    <w:rsid w:val="00B72FC6"/>
    <w:rsid w:val="00B73FCA"/>
    <w:rsid w:val="00B753CB"/>
    <w:rsid w:val="00B768B5"/>
    <w:rsid w:val="00B76A38"/>
    <w:rsid w:val="00B76B3E"/>
    <w:rsid w:val="00B8049B"/>
    <w:rsid w:val="00B83766"/>
    <w:rsid w:val="00B946DD"/>
    <w:rsid w:val="00B97423"/>
    <w:rsid w:val="00B97C92"/>
    <w:rsid w:val="00BA0E83"/>
    <w:rsid w:val="00BA0FC3"/>
    <w:rsid w:val="00BA1456"/>
    <w:rsid w:val="00BA4147"/>
    <w:rsid w:val="00BA6CFE"/>
    <w:rsid w:val="00BB4C70"/>
    <w:rsid w:val="00BB5819"/>
    <w:rsid w:val="00BB683E"/>
    <w:rsid w:val="00BC2B15"/>
    <w:rsid w:val="00BC3FEC"/>
    <w:rsid w:val="00BC506C"/>
    <w:rsid w:val="00BC57A9"/>
    <w:rsid w:val="00BD2FA4"/>
    <w:rsid w:val="00BE3479"/>
    <w:rsid w:val="00BE6B93"/>
    <w:rsid w:val="00BF1DA0"/>
    <w:rsid w:val="00BF5D51"/>
    <w:rsid w:val="00BF7704"/>
    <w:rsid w:val="00C016AE"/>
    <w:rsid w:val="00C01F5F"/>
    <w:rsid w:val="00C02889"/>
    <w:rsid w:val="00C028AE"/>
    <w:rsid w:val="00C02CE3"/>
    <w:rsid w:val="00C035EC"/>
    <w:rsid w:val="00C070B1"/>
    <w:rsid w:val="00C1210A"/>
    <w:rsid w:val="00C1414F"/>
    <w:rsid w:val="00C240E8"/>
    <w:rsid w:val="00C26789"/>
    <w:rsid w:val="00C26FCC"/>
    <w:rsid w:val="00C30004"/>
    <w:rsid w:val="00C33EFF"/>
    <w:rsid w:val="00C34DC1"/>
    <w:rsid w:val="00C36BCA"/>
    <w:rsid w:val="00C40636"/>
    <w:rsid w:val="00C41EB4"/>
    <w:rsid w:val="00C434E2"/>
    <w:rsid w:val="00C43948"/>
    <w:rsid w:val="00C551CB"/>
    <w:rsid w:val="00C55439"/>
    <w:rsid w:val="00C673BF"/>
    <w:rsid w:val="00C70526"/>
    <w:rsid w:val="00C721EF"/>
    <w:rsid w:val="00C769F9"/>
    <w:rsid w:val="00C76FDD"/>
    <w:rsid w:val="00C77122"/>
    <w:rsid w:val="00C7733C"/>
    <w:rsid w:val="00C83124"/>
    <w:rsid w:val="00C85354"/>
    <w:rsid w:val="00C8734D"/>
    <w:rsid w:val="00C910AF"/>
    <w:rsid w:val="00C91DDE"/>
    <w:rsid w:val="00C9269C"/>
    <w:rsid w:val="00C92F2E"/>
    <w:rsid w:val="00C9361A"/>
    <w:rsid w:val="00C9487C"/>
    <w:rsid w:val="00C9745E"/>
    <w:rsid w:val="00CA1D52"/>
    <w:rsid w:val="00CA33F4"/>
    <w:rsid w:val="00CA62EC"/>
    <w:rsid w:val="00CA7BEC"/>
    <w:rsid w:val="00CB39CF"/>
    <w:rsid w:val="00CB3FAB"/>
    <w:rsid w:val="00CB4538"/>
    <w:rsid w:val="00CC24D5"/>
    <w:rsid w:val="00CC3BE8"/>
    <w:rsid w:val="00CC3EDB"/>
    <w:rsid w:val="00CC646A"/>
    <w:rsid w:val="00CD0337"/>
    <w:rsid w:val="00CE00A0"/>
    <w:rsid w:val="00CE0B1F"/>
    <w:rsid w:val="00CE2451"/>
    <w:rsid w:val="00CE2851"/>
    <w:rsid w:val="00CE540A"/>
    <w:rsid w:val="00CE5E1B"/>
    <w:rsid w:val="00CE63DD"/>
    <w:rsid w:val="00CF0B2C"/>
    <w:rsid w:val="00CF13D9"/>
    <w:rsid w:val="00CF47DC"/>
    <w:rsid w:val="00CF7821"/>
    <w:rsid w:val="00D047AF"/>
    <w:rsid w:val="00D07E16"/>
    <w:rsid w:val="00D107F7"/>
    <w:rsid w:val="00D12853"/>
    <w:rsid w:val="00D12CBD"/>
    <w:rsid w:val="00D12D28"/>
    <w:rsid w:val="00D1462B"/>
    <w:rsid w:val="00D15303"/>
    <w:rsid w:val="00D159AE"/>
    <w:rsid w:val="00D159F2"/>
    <w:rsid w:val="00D15AAB"/>
    <w:rsid w:val="00D15AFC"/>
    <w:rsid w:val="00D223C1"/>
    <w:rsid w:val="00D26835"/>
    <w:rsid w:val="00D31B7B"/>
    <w:rsid w:val="00D324DD"/>
    <w:rsid w:val="00D34A19"/>
    <w:rsid w:val="00D36F29"/>
    <w:rsid w:val="00D37B59"/>
    <w:rsid w:val="00D427D2"/>
    <w:rsid w:val="00D4431B"/>
    <w:rsid w:val="00D465C8"/>
    <w:rsid w:val="00D47FC0"/>
    <w:rsid w:val="00D60F0E"/>
    <w:rsid w:val="00D6207B"/>
    <w:rsid w:val="00D6277B"/>
    <w:rsid w:val="00D62A9E"/>
    <w:rsid w:val="00D64869"/>
    <w:rsid w:val="00D70080"/>
    <w:rsid w:val="00D705AA"/>
    <w:rsid w:val="00D70B62"/>
    <w:rsid w:val="00D71003"/>
    <w:rsid w:val="00D72624"/>
    <w:rsid w:val="00D72B18"/>
    <w:rsid w:val="00D73899"/>
    <w:rsid w:val="00D76DA2"/>
    <w:rsid w:val="00D80D11"/>
    <w:rsid w:val="00D82493"/>
    <w:rsid w:val="00D82E03"/>
    <w:rsid w:val="00D84EA0"/>
    <w:rsid w:val="00D8602F"/>
    <w:rsid w:val="00D860FD"/>
    <w:rsid w:val="00D87749"/>
    <w:rsid w:val="00D90B2B"/>
    <w:rsid w:val="00D94D8B"/>
    <w:rsid w:val="00DA0761"/>
    <w:rsid w:val="00DA0A24"/>
    <w:rsid w:val="00DA46DB"/>
    <w:rsid w:val="00DA58C7"/>
    <w:rsid w:val="00DA74E4"/>
    <w:rsid w:val="00DB0454"/>
    <w:rsid w:val="00DB57C8"/>
    <w:rsid w:val="00DB7EB2"/>
    <w:rsid w:val="00DC310E"/>
    <w:rsid w:val="00DC3A7F"/>
    <w:rsid w:val="00DC3AEF"/>
    <w:rsid w:val="00DC487B"/>
    <w:rsid w:val="00DC5353"/>
    <w:rsid w:val="00DD1596"/>
    <w:rsid w:val="00DD2373"/>
    <w:rsid w:val="00DE094B"/>
    <w:rsid w:val="00DE4928"/>
    <w:rsid w:val="00DE6A88"/>
    <w:rsid w:val="00DF2517"/>
    <w:rsid w:val="00DF4ECC"/>
    <w:rsid w:val="00DF5CBE"/>
    <w:rsid w:val="00DF78A9"/>
    <w:rsid w:val="00DF7CDB"/>
    <w:rsid w:val="00E0117B"/>
    <w:rsid w:val="00E018DB"/>
    <w:rsid w:val="00E03255"/>
    <w:rsid w:val="00E04810"/>
    <w:rsid w:val="00E057C4"/>
    <w:rsid w:val="00E05BE1"/>
    <w:rsid w:val="00E05E63"/>
    <w:rsid w:val="00E07E8C"/>
    <w:rsid w:val="00E110A6"/>
    <w:rsid w:val="00E14B20"/>
    <w:rsid w:val="00E15580"/>
    <w:rsid w:val="00E16741"/>
    <w:rsid w:val="00E16B22"/>
    <w:rsid w:val="00E172AB"/>
    <w:rsid w:val="00E1772B"/>
    <w:rsid w:val="00E21937"/>
    <w:rsid w:val="00E22B42"/>
    <w:rsid w:val="00E257D4"/>
    <w:rsid w:val="00E26968"/>
    <w:rsid w:val="00E40E6B"/>
    <w:rsid w:val="00E4176F"/>
    <w:rsid w:val="00E427E9"/>
    <w:rsid w:val="00E42D43"/>
    <w:rsid w:val="00E44296"/>
    <w:rsid w:val="00E50458"/>
    <w:rsid w:val="00E5081D"/>
    <w:rsid w:val="00E524FE"/>
    <w:rsid w:val="00E52AF8"/>
    <w:rsid w:val="00E52B79"/>
    <w:rsid w:val="00E56919"/>
    <w:rsid w:val="00E60D39"/>
    <w:rsid w:val="00E64B24"/>
    <w:rsid w:val="00E663B2"/>
    <w:rsid w:val="00E7064A"/>
    <w:rsid w:val="00E7152E"/>
    <w:rsid w:val="00E71EDA"/>
    <w:rsid w:val="00E75784"/>
    <w:rsid w:val="00E82438"/>
    <w:rsid w:val="00E836C8"/>
    <w:rsid w:val="00E83B9F"/>
    <w:rsid w:val="00E840C3"/>
    <w:rsid w:val="00E84420"/>
    <w:rsid w:val="00E8518E"/>
    <w:rsid w:val="00E8735D"/>
    <w:rsid w:val="00E8758C"/>
    <w:rsid w:val="00E87A7B"/>
    <w:rsid w:val="00E87EDB"/>
    <w:rsid w:val="00E91CAB"/>
    <w:rsid w:val="00E93F10"/>
    <w:rsid w:val="00E95256"/>
    <w:rsid w:val="00EA33E1"/>
    <w:rsid w:val="00EA38A5"/>
    <w:rsid w:val="00EA3CDA"/>
    <w:rsid w:val="00EA493C"/>
    <w:rsid w:val="00EA77FC"/>
    <w:rsid w:val="00EB0610"/>
    <w:rsid w:val="00EB0C23"/>
    <w:rsid w:val="00EB2743"/>
    <w:rsid w:val="00EB27F4"/>
    <w:rsid w:val="00EB7A89"/>
    <w:rsid w:val="00EC0610"/>
    <w:rsid w:val="00EC089D"/>
    <w:rsid w:val="00EC1A36"/>
    <w:rsid w:val="00EC30CA"/>
    <w:rsid w:val="00EC4047"/>
    <w:rsid w:val="00EC4B3A"/>
    <w:rsid w:val="00EC54F6"/>
    <w:rsid w:val="00EC739A"/>
    <w:rsid w:val="00EC7C04"/>
    <w:rsid w:val="00ED36EB"/>
    <w:rsid w:val="00ED566C"/>
    <w:rsid w:val="00ED5DD4"/>
    <w:rsid w:val="00EE05FD"/>
    <w:rsid w:val="00EE3664"/>
    <w:rsid w:val="00EE3A2E"/>
    <w:rsid w:val="00EE3D61"/>
    <w:rsid w:val="00EE6655"/>
    <w:rsid w:val="00EE67DE"/>
    <w:rsid w:val="00EE7193"/>
    <w:rsid w:val="00EE71C1"/>
    <w:rsid w:val="00EF055C"/>
    <w:rsid w:val="00EF3F67"/>
    <w:rsid w:val="00EF40E3"/>
    <w:rsid w:val="00EF577B"/>
    <w:rsid w:val="00EF5904"/>
    <w:rsid w:val="00F00E36"/>
    <w:rsid w:val="00F03828"/>
    <w:rsid w:val="00F039D8"/>
    <w:rsid w:val="00F06862"/>
    <w:rsid w:val="00F0755C"/>
    <w:rsid w:val="00F1323E"/>
    <w:rsid w:val="00F13A46"/>
    <w:rsid w:val="00F14653"/>
    <w:rsid w:val="00F15708"/>
    <w:rsid w:val="00F2043B"/>
    <w:rsid w:val="00F31515"/>
    <w:rsid w:val="00F33524"/>
    <w:rsid w:val="00F34485"/>
    <w:rsid w:val="00F36D7D"/>
    <w:rsid w:val="00F40AA0"/>
    <w:rsid w:val="00F40ACA"/>
    <w:rsid w:val="00F41678"/>
    <w:rsid w:val="00F418ED"/>
    <w:rsid w:val="00F44090"/>
    <w:rsid w:val="00F45576"/>
    <w:rsid w:val="00F4678F"/>
    <w:rsid w:val="00F52302"/>
    <w:rsid w:val="00F52574"/>
    <w:rsid w:val="00F550F6"/>
    <w:rsid w:val="00F5779D"/>
    <w:rsid w:val="00F57D89"/>
    <w:rsid w:val="00F57E7C"/>
    <w:rsid w:val="00F601E4"/>
    <w:rsid w:val="00F611BF"/>
    <w:rsid w:val="00F66F4A"/>
    <w:rsid w:val="00F672C2"/>
    <w:rsid w:val="00F70631"/>
    <w:rsid w:val="00F71E35"/>
    <w:rsid w:val="00F72882"/>
    <w:rsid w:val="00F73B62"/>
    <w:rsid w:val="00F75AE4"/>
    <w:rsid w:val="00F76BC1"/>
    <w:rsid w:val="00F77B13"/>
    <w:rsid w:val="00F82680"/>
    <w:rsid w:val="00F83D25"/>
    <w:rsid w:val="00F83E8F"/>
    <w:rsid w:val="00F841D2"/>
    <w:rsid w:val="00F85C8C"/>
    <w:rsid w:val="00F86DF2"/>
    <w:rsid w:val="00F8701D"/>
    <w:rsid w:val="00F90584"/>
    <w:rsid w:val="00F906F9"/>
    <w:rsid w:val="00F91A96"/>
    <w:rsid w:val="00F92BAF"/>
    <w:rsid w:val="00F92D5C"/>
    <w:rsid w:val="00F92F3C"/>
    <w:rsid w:val="00F93058"/>
    <w:rsid w:val="00F9470E"/>
    <w:rsid w:val="00FA086C"/>
    <w:rsid w:val="00FA2B47"/>
    <w:rsid w:val="00FA3257"/>
    <w:rsid w:val="00FA369A"/>
    <w:rsid w:val="00FA4765"/>
    <w:rsid w:val="00FA4E75"/>
    <w:rsid w:val="00FA4EA7"/>
    <w:rsid w:val="00FA7E09"/>
    <w:rsid w:val="00FB0363"/>
    <w:rsid w:val="00FB13D0"/>
    <w:rsid w:val="00FB359E"/>
    <w:rsid w:val="00FB5153"/>
    <w:rsid w:val="00FB6D5D"/>
    <w:rsid w:val="00FB78FC"/>
    <w:rsid w:val="00FD09A5"/>
    <w:rsid w:val="00FD2C28"/>
    <w:rsid w:val="00FD4510"/>
    <w:rsid w:val="00FD5A99"/>
    <w:rsid w:val="00FD65FB"/>
    <w:rsid w:val="00FE0802"/>
    <w:rsid w:val="00FE107A"/>
    <w:rsid w:val="00FE14B6"/>
    <w:rsid w:val="00FE1835"/>
    <w:rsid w:val="00FE6147"/>
    <w:rsid w:val="00FE7286"/>
    <w:rsid w:val="00FF2723"/>
    <w:rsid w:val="00FF3DCF"/>
    <w:rsid w:val="00FF3F0C"/>
    <w:rsid w:val="00FF4567"/>
    <w:rsid w:val="00FF5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808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w Cen MT" w:eastAsiaTheme="minorHAnsi" w:hAnsi="Tw Cen MT" w:cs="Times New Roman"/>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BC4"/>
  </w:style>
  <w:style w:type="paragraph" w:styleId="Heading1">
    <w:name w:val="heading 1"/>
    <w:basedOn w:val="Normal"/>
    <w:next w:val="Normal"/>
    <w:link w:val="Heading1Char"/>
    <w:uiPriority w:val="9"/>
    <w:qFormat/>
    <w:rsid w:val="00B444EA"/>
    <w:pPr>
      <w:keepNext/>
      <w:keepLines/>
      <w:spacing w:before="480" w:after="0"/>
      <w:outlineLvl w:val="0"/>
    </w:pPr>
    <w:rPr>
      <w:rFonts w:asciiTheme="majorHAnsi" w:eastAsiaTheme="majorEastAsia" w:hAnsiTheme="majorHAnsi" w:cstheme="majorBidi"/>
      <w:b/>
      <w:bCs/>
      <w:color w:val="122926" w:themeColor="accent1" w:themeShade="BF"/>
      <w:sz w:val="28"/>
      <w:szCs w:val="28"/>
    </w:rPr>
  </w:style>
  <w:style w:type="paragraph" w:styleId="Heading2">
    <w:name w:val="heading 2"/>
    <w:basedOn w:val="Normal"/>
    <w:next w:val="Normal"/>
    <w:link w:val="Heading2Char"/>
    <w:uiPriority w:val="9"/>
    <w:unhideWhenUsed/>
    <w:qFormat/>
    <w:rsid w:val="00B444EA"/>
    <w:pPr>
      <w:keepNext/>
      <w:keepLines/>
      <w:spacing w:before="200" w:after="0"/>
      <w:outlineLvl w:val="1"/>
    </w:pPr>
    <w:rPr>
      <w:rFonts w:asciiTheme="majorHAnsi" w:eastAsiaTheme="majorEastAsia" w:hAnsiTheme="majorHAnsi" w:cstheme="majorBidi"/>
      <w:b/>
      <w:bCs/>
      <w:color w:val="193833" w:themeColor="accent1"/>
      <w:sz w:val="26"/>
      <w:szCs w:val="26"/>
    </w:rPr>
  </w:style>
  <w:style w:type="paragraph" w:styleId="Heading3">
    <w:name w:val="heading 3"/>
    <w:basedOn w:val="Normal"/>
    <w:next w:val="Normal"/>
    <w:link w:val="Heading3Char"/>
    <w:uiPriority w:val="9"/>
    <w:unhideWhenUsed/>
    <w:qFormat/>
    <w:rsid w:val="00193BC4"/>
    <w:pPr>
      <w:keepNext/>
      <w:keepLines/>
      <w:spacing w:before="200" w:after="0"/>
      <w:outlineLvl w:val="2"/>
    </w:pPr>
    <w:rPr>
      <w:rFonts w:asciiTheme="majorHAnsi" w:eastAsiaTheme="majorEastAsia" w:hAnsiTheme="majorHAnsi" w:cstheme="majorBidi"/>
      <w:b/>
      <w:bCs/>
      <w:color w:val="193833"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4EA"/>
    <w:rPr>
      <w:rFonts w:asciiTheme="majorHAnsi" w:eastAsiaTheme="majorEastAsia" w:hAnsiTheme="majorHAnsi" w:cstheme="majorBidi"/>
      <w:b/>
      <w:bCs/>
      <w:color w:val="122926" w:themeColor="accent1" w:themeShade="BF"/>
      <w:sz w:val="28"/>
      <w:szCs w:val="28"/>
    </w:rPr>
  </w:style>
  <w:style w:type="paragraph" w:styleId="NoSpacing">
    <w:name w:val="No Spacing"/>
    <w:uiPriority w:val="1"/>
    <w:qFormat/>
    <w:rsid w:val="00B444EA"/>
    <w:pPr>
      <w:spacing w:after="0" w:line="240" w:lineRule="auto"/>
    </w:pPr>
  </w:style>
  <w:style w:type="character" w:customStyle="1" w:styleId="Heading2Char">
    <w:name w:val="Heading 2 Char"/>
    <w:basedOn w:val="DefaultParagraphFont"/>
    <w:link w:val="Heading2"/>
    <w:uiPriority w:val="9"/>
    <w:rsid w:val="00B444EA"/>
    <w:rPr>
      <w:rFonts w:asciiTheme="majorHAnsi" w:eastAsiaTheme="majorEastAsia" w:hAnsiTheme="majorHAnsi" w:cstheme="majorBidi"/>
      <w:b/>
      <w:bCs/>
      <w:color w:val="193833" w:themeColor="accent1"/>
      <w:sz w:val="26"/>
      <w:szCs w:val="26"/>
    </w:rPr>
  </w:style>
  <w:style w:type="paragraph" w:styleId="FootnoteText">
    <w:name w:val="footnote text"/>
    <w:basedOn w:val="Normal"/>
    <w:link w:val="FootnoteTextChar"/>
    <w:uiPriority w:val="99"/>
    <w:semiHidden/>
    <w:unhideWhenUsed/>
    <w:rsid w:val="001566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6651"/>
    <w:rPr>
      <w:sz w:val="20"/>
      <w:szCs w:val="20"/>
    </w:rPr>
  </w:style>
  <w:style w:type="character" w:styleId="FootnoteReference">
    <w:name w:val="footnote reference"/>
    <w:basedOn w:val="DefaultParagraphFont"/>
    <w:uiPriority w:val="99"/>
    <w:semiHidden/>
    <w:unhideWhenUsed/>
    <w:rsid w:val="00156651"/>
    <w:rPr>
      <w:vertAlign w:val="superscript"/>
    </w:rPr>
  </w:style>
  <w:style w:type="paragraph" w:styleId="Header">
    <w:name w:val="header"/>
    <w:basedOn w:val="Normal"/>
    <w:link w:val="HeaderChar"/>
    <w:uiPriority w:val="99"/>
    <w:unhideWhenUsed/>
    <w:rsid w:val="00F577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79D"/>
  </w:style>
  <w:style w:type="paragraph" w:styleId="Footer">
    <w:name w:val="footer"/>
    <w:basedOn w:val="Normal"/>
    <w:link w:val="FooterChar"/>
    <w:uiPriority w:val="99"/>
    <w:unhideWhenUsed/>
    <w:rsid w:val="00F577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79D"/>
  </w:style>
  <w:style w:type="table" w:styleId="TableGrid">
    <w:name w:val="Table Grid"/>
    <w:basedOn w:val="TableNormal"/>
    <w:uiPriority w:val="59"/>
    <w:rsid w:val="00E219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11D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D49"/>
    <w:rPr>
      <w:rFonts w:ascii="Tahoma" w:hAnsi="Tahoma" w:cs="Tahoma"/>
      <w:sz w:val="16"/>
      <w:szCs w:val="16"/>
    </w:rPr>
  </w:style>
  <w:style w:type="paragraph" w:styleId="EndnoteText">
    <w:name w:val="endnote text"/>
    <w:basedOn w:val="Normal"/>
    <w:link w:val="EndnoteTextChar"/>
    <w:uiPriority w:val="99"/>
    <w:semiHidden/>
    <w:unhideWhenUsed/>
    <w:rsid w:val="00803E9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03E93"/>
    <w:rPr>
      <w:sz w:val="20"/>
      <w:szCs w:val="20"/>
    </w:rPr>
  </w:style>
  <w:style w:type="character" w:styleId="EndnoteReference">
    <w:name w:val="endnote reference"/>
    <w:basedOn w:val="DefaultParagraphFont"/>
    <w:uiPriority w:val="99"/>
    <w:semiHidden/>
    <w:unhideWhenUsed/>
    <w:rsid w:val="00803E93"/>
    <w:rPr>
      <w:vertAlign w:val="superscript"/>
    </w:rPr>
  </w:style>
  <w:style w:type="character" w:styleId="CommentReference">
    <w:name w:val="annotation reference"/>
    <w:basedOn w:val="DefaultParagraphFont"/>
    <w:uiPriority w:val="99"/>
    <w:semiHidden/>
    <w:unhideWhenUsed/>
    <w:rsid w:val="00121B16"/>
    <w:rPr>
      <w:sz w:val="16"/>
      <w:szCs w:val="16"/>
    </w:rPr>
  </w:style>
  <w:style w:type="paragraph" w:styleId="CommentText">
    <w:name w:val="annotation text"/>
    <w:basedOn w:val="Normal"/>
    <w:link w:val="CommentTextChar"/>
    <w:uiPriority w:val="99"/>
    <w:semiHidden/>
    <w:unhideWhenUsed/>
    <w:rsid w:val="00121B16"/>
    <w:pPr>
      <w:spacing w:line="240" w:lineRule="auto"/>
    </w:pPr>
    <w:rPr>
      <w:sz w:val="20"/>
      <w:szCs w:val="20"/>
    </w:rPr>
  </w:style>
  <w:style w:type="character" w:customStyle="1" w:styleId="CommentTextChar">
    <w:name w:val="Comment Text Char"/>
    <w:basedOn w:val="DefaultParagraphFont"/>
    <w:link w:val="CommentText"/>
    <w:uiPriority w:val="99"/>
    <w:semiHidden/>
    <w:rsid w:val="00121B16"/>
    <w:rPr>
      <w:sz w:val="20"/>
      <w:szCs w:val="20"/>
    </w:rPr>
  </w:style>
  <w:style w:type="paragraph" w:styleId="CommentSubject">
    <w:name w:val="annotation subject"/>
    <w:basedOn w:val="CommentText"/>
    <w:next w:val="CommentText"/>
    <w:link w:val="CommentSubjectChar"/>
    <w:uiPriority w:val="99"/>
    <w:semiHidden/>
    <w:unhideWhenUsed/>
    <w:rsid w:val="00121B16"/>
    <w:rPr>
      <w:b/>
      <w:bCs/>
    </w:rPr>
  </w:style>
  <w:style w:type="character" w:customStyle="1" w:styleId="CommentSubjectChar">
    <w:name w:val="Comment Subject Char"/>
    <w:basedOn w:val="CommentTextChar"/>
    <w:link w:val="CommentSubject"/>
    <w:uiPriority w:val="99"/>
    <w:semiHidden/>
    <w:rsid w:val="00121B16"/>
    <w:rPr>
      <w:b/>
      <w:bCs/>
      <w:sz w:val="20"/>
      <w:szCs w:val="20"/>
    </w:rPr>
  </w:style>
  <w:style w:type="paragraph" w:styleId="ListParagraph">
    <w:name w:val="List Paragraph"/>
    <w:basedOn w:val="Normal"/>
    <w:uiPriority w:val="34"/>
    <w:qFormat/>
    <w:rsid w:val="00F57E7C"/>
    <w:pPr>
      <w:ind w:left="720"/>
      <w:contextualSpacing/>
    </w:pPr>
  </w:style>
  <w:style w:type="character" w:customStyle="1" w:styleId="Heading3Char">
    <w:name w:val="Heading 3 Char"/>
    <w:basedOn w:val="DefaultParagraphFont"/>
    <w:link w:val="Heading3"/>
    <w:uiPriority w:val="9"/>
    <w:rsid w:val="00193BC4"/>
    <w:rPr>
      <w:rFonts w:asciiTheme="majorHAnsi" w:eastAsiaTheme="majorEastAsia" w:hAnsiTheme="majorHAnsi" w:cstheme="majorBidi"/>
      <w:b/>
      <w:bCs/>
      <w:color w:val="193833" w:themeColor="accent1"/>
    </w:rPr>
  </w:style>
  <w:style w:type="character" w:styleId="Hyperlink">
    <w:name w:val="Hyperlink"/>
    <w:basedOn w:val="DefaultParagraphFont"/>
    <w:uiPriority w:val="99"/>
    <w:unhideWhenUsed/>
    <w:rsid w:val="00C673BF"/>
    <w:rPr>
      <w:color w:val="A5B818" w:themeColor="hyperlink"/>
      <w:u w:val="single"/>
    </w:rPr>
  </w:style>
  <w:style w:type="paragraph" w:styleId="Revision">
    <w:name w:val="Revision"/>
    <w:hidden/>
    <w:uiPriority w:val="99"/>
    <w:semiHidden/>
    <w:rsid w:val="007733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794">
      <w:bodyDiv w:val="1"/>
      <w:marLeft w:val="0"/>
      <w:marRight w:val="0"/>
      <w:marTop w:val="0"/>
      <w:marBottom w:val="0"/>
      <w:divBdr>
        <w:top w:val="none" w:sz="0" w:space="0" w:color="auto"/>
        <w:left w:val="none" w:sz="0" w:space="0" w:color="auto"/>
        <w:bottom w:val="none" w:sz="0" w:space="0" w:color="auto"/>
        <w:right w:val="none" w:sz="0" w:space="0" w:color="auto"/>
      </w:divBdr>
    </w:div>
    <w:div w:id="21325908">
      <w:bodyDiv w:val="1"/>
      <w:marLeft w:val="0"/>
      <w:marRight w:val="0"/>
      <w:marTop w:val="0"/>
      <w:marBottom w:val="0"/>
      <w:divBdr>
        <w:top w:val="none" w:sz="0" w:space="0" w:color="auto"/>
        <w:left w:val="none" w:sz="0" w:space="0" w:color="auto"/>
        <w:bottom w:val="none" w:sz="0" w:space="0" w:color="auto"/>
        <w:right w:val="none" w:sz="0" w:space="0" w:color="auto"/>
      </w:divBdr>
    </w:div>
    <w:div w:id="44331527">
      <w:bodyDiv w:val="1"/>
      <w:marLeft w:val="0"/>
      <w:marRight w:val="0"/>
      <w:marTop w:val="0"/>
      <w:marBottom w:val="0"/>
      <w:divBdr>
        <w:top w:val="none" w:sz="0" w:space="0" w:color="auto"/>
        <w:left w:val="none" w:sz="0" w:space="0" w:color="auto"/>
        <w:bottom w:val="none" w:sz="0" w:space="0" w:color="auto"/>
        <w:right w:val="none" w:sz="0" w:space="0" w:color="auto"/>
      </w:divBdr>
    </w:div>
    <w:div w:id="51543731">
      <w:bodyDiv w:val="1"/>
      <w:marLeft w:val="0"/>
      <w:marRight w:val="0"/>
      <w:marTop w:val="0"/>
      <w:marBottom w:val="0"/>
      <w:divBdr>
        <w:top w:val="none" w:sz="0" w:space="0" w:color="auto"/>
        <w:left w:val="none" w:sz="0" w:space="0" w:color="auto"/>
        <w:bottom w:val="none" w:sz="0" w:space="0" w:color="auto"/>
        <w:right w:val="none" w:sz="0" w:space="0" w:color="auto"/>
      </w:divBdr>
    </w:div>
    <w:div w:id="71200007">
      <w:bodyDiv w:val="1"/>
      <w:marLeft w:val="0"/>
      <w:marRight w:val="0"/>
      <w:marTop w:val="0"/>
      <w:marBottom w:val="0"/>
      <w:divBdr>
        <w:top w:val="none" w:sz="0" w:space="0" w:color="auto"/>
        <w:left w:val="none" w:sz="0" w:space="0" w:color="auto"/>
        <w:bottom w:val="none" w:sz="0" w:space="0" w:color="auto"/>
        <w:right w:val="none" w:sz="0" w:space="0" w:color="auto"/>
      </w:divBdr>
    </w:div>
    <w:div w:id="78989138">
      <w:bodyDiv w:val="1"/>
      <w:marLeft w:val="0"/>
      <w:marRight w:val="0"/>
      <w:marTop w:val="0"/>
      <w:marBottom w:val="0"/>
      <w:divBdr>
        <w:top w:val="none" w:sz="0" w:space="0" w:color="auto"/>
        <w:left w:val="none" w:sz="0" w:space="0" w:color="auto"/>
        <w:bottom w:val="none" w:sz="0" w:space="0" w:color="auto"/>
        <w:right w:val="none" w:sz="0" w:space="0" w:color="auto"/>
      </w:divBdr>
    </w:div>
    <w:div w:id="88425699">
      <w:bodyDiv w:val="1"/>
      <w:marLeft w:val="0"/>
      <w:marRight w:val="0"/>
      <w:marTop w:val="0"/>
      <w:marBottom w:val="0"/>
      <w:divBdr>
        <w:top w:val="none" w:sz="0" w:space="0" w:color="auto"/>
        <w:left w:val="none" w:sz="0" w:space="0" w:color="auto"/>
        <w:bottom w:val="none" w:sz="0" w:space="0" w:color="auto"/>
        <w:right w:val="none" w:sz="0" w:space="0" w:color="auto"/>
      </w:divBdr>
    </w:div>
    <w:div w:id="109473095">
      <w:bodyDiv w:val="1"/>
      <w:marLeft w:val="0"/>
      <w:marRight w:val="0"/>
      <w:marTop w:val="0"/>
      <w:marBottom w:val="0"/>
      <w:divBdr>
        <w:top w:val="none" w:sz="0" w:space="0" w:color="auto"/>
        <w:left w:val="none" w:sz="0" w:space="0" w:color="auto"/>
        <w:bottom w:val="none" w:sz="0" w:space="0" w:color="auto"/>
        <w:right w:val="none" w:sz="0" w:space="0" w:color="auto"/>
      </w:divBdr>
    </w:div>
    <w:div w:id="123817401">
      <w:bodyDiv w:val="1"/>
      <w:marLeft w:val="0"/>
      <w:marRight w:val="0"/>
      <w:marTop w:val="0"/>
      <w:marBottom w:val="0"/>
      <w:divBdr>
        <w:top w:val="none" w:sz="0" w:space="0" w:color="auto"/>
        <w:left w:val="none" w:sz="0" w:space="0" w:color="auto"/>
        <w:bottom w:val="none" w:sz="0" w:space="0" w:color="auto"/>
        <w:right w:val="none" w:sz="0" w:space="0" w:color="auto"/>
      </w:divBdr>
    </w:div>
    <w:div w:id="133068182">
      <w:bodyDiv w:val="1"/>
      <w:marLeft w:val="0"/>
      <w:marRight w:val="0"/>
      <w:marTop w:val="0"/>
      <w:marBottom w:val="0"/>
      <w:divBdr>
        <w:top w:val="none" w:sz="0" w:space="0" w:color="auto"/>
        <w:left w:val="none" w:sz="0" w:space="0" w:color="auto"/>
        <w:bottom w:val="none" w:sz="0" w:space="0" w:color="auto"/>
        <w:right w:val="none" w:sz="0" w:space="0" w:color="auto"/>
      </w:divBdr>
    </w:div>
    <w:div w:id="146483042">
      <w:bodyDiv w:val="1"/>
      <w:marLeft w:val="0"/>
      <w:marRight w:val="0"/>
      <w:marTop w:val="0"/>
      <w:marBottom w:val="0"/>
      <w:divBdr>
        <w:top w:val="none" w:sz="0" w:space="0" w:color="auto"/>
        <w:left w:val="none" w:sz="0" w:space="0" w:color="auto"/>
        <w:bottom w:val="none" w:sz="0" w:space="0" w:color="auto"/>
        <w:right w:val="none" w:sz="0" w:space="0" w:color="auto"/>
      </w:divBdr>
    </w:div>
    <w:div w:id="148717848">
      <w:bodyDiv w:val="1"/>
      <w:marLeft w:val="0"/>
      <w:marRight w:val="0"/>
      <w:marTop w:val="0"/>
      <w:marBottom w:val="0"/>
      <w:divBdr>
        <w:top w:val="none" w:sz="0" w:space="0" w:color="auto"/>
        <w:left w:val="none" w:sz="0" w:space="0" w:color="auto"/>
        <w:bottom w:val="none" w:sz="0" w:space="0" w:color="auto"/>
        <w:right w:val="none" w:sz="0" w:space="0" w:color="auto"/>
      </w:divBdr>
    </w:div>
    <w:div w:id="169417058">
      <w:bodyDiv w:val="1"/>
      <w:marLeft w:val="0"/>
      <w:marRight w:val="0"/>
      <w:marTop w:val="0"/>
      <w:marBottom w:val="0"/>
      <w:divBdr>
        <w:top w:val="none" w:sz="0" w:space="0" w:color="auto"/>
        <w:left w:val="none" w:sz="0" w:space="0" w:color="auto"/>
        <w:bottom w:val="none" w:sz="0" w:space="0" w:color="auto"/>
        <w:right w:val="none" w:sz="0" w:space="0" w:color="auto"/>
      </w:divBdr>
    </w:div>
    <w:div w:id="170922764">
      <w:bodyDiv w:val="1"/>
      <w:marLeft w:val="0"/>
      <w:marRight w:val="0"/>
      <w:marTop w:val="0"/>
      <w:marBottom w:val="0"/>
      <w:divBdr>
        <w:top w:val="none" w:sz="0" w:space="0" w:color="auto"/>
        <w:left w:val="none" w:sz="0" w:space="0" w:color="auto"/>
        <w:bottom w:val="none" w:sz="0" w:space="0" w:color="auto"/>
        <w:right w:val="none" w:sz="0" w:space="0" w:color="auto"/>
      </w:divBdr>
    </w:div>
    <w:div w:id="180702225">
      <w:bodyDiv w:val="1"/>
      <w:marLeft w:val="0"/>
      <w:marRight w:val="0"/>
      <w:marTop w:val="0"/>
      <w:marBottom w:val="0"/>
      <w:divBdr>
        <w:top w:val="none" w:sz="0" w:space="0" w:color="auto"/>
        <w:left w:val="none" w:sz="0" w:space="0" w:color="auto"/>
        <w:bottom w:val="none" w:sz="0" w:space="0" w:color="auto"/>
        <w:right w:val="none" w:sz="0" w:space="0" w:color="auto"/>
      </w:divBdr>
    </w:div>
    <w:div w:id="199629549">
      <w:bodyDiv w:val="1"/>
      <w:marLeft w:val="0"/>
      <w:marRight w:val="0"/>
      <w:marTop w:val="0"/>
      <w:marBottom w:val="0"/>
      <w:divBdr>
        <w:top w:val="none" w:sz="0" w:space="0" w:color="auto"/>
        <w:left w:val="none" w:sz="0" w:space="0" w:color="auto"/>
        <w:bottom w:val="none" w:sz="0" w:space="0" w:color="auto"/>
        <w:right w:val="none" w:sz="0" w:space="0" w:color="auto"/>
      </w:divBdr>
    </w:div>
    <w:div w:id="206257047">
      <w:bodyDiv w:val="1"/>
      <w:marLeft w:val="0"/>
      <w:marRight w:val="0"/>
      <w:marTop w:val="0"/>
      <w:marBottom w:val="0"/>
      <w:divBdr>
        <w:top w:val="none" w:sz="0" w:space="0" w:color="auto"/>
        <w:left w:val="none" w:sz="0" w:space="0" w:color="auto"/>
        <w:bottom w:val="none" w:sz="0" w:space="0" w:color="auto"/>
        <w:right w:val="none" w:sz="0" w:space="0" w:color="auto"/>
      </w:divBdr>
    </w:div>
    <w:div w:id="215514815">
      <w:bodyDiv w:val="1"/>
      <w:marLeft w:val="0"/>
      <w:marRight w:val="0"/>
      <w:marTop w:val="0"/>
      <w:marBottom w:val="0"/>
      <w:divBdr>
        <w:top w:val="none" w:sz="0" w:space="0" w:color="auto"/>
        <w:left w:val="none" w:sz="0" w:space="0" w:color="auto"/>
        <w:bottom w:val="none" w:sz="0" w:space="0" w:color="auto"/>
        <w:right w:val="none" w:sz="0" w:space="0" w:color="auto"/>
      </w:divBdr>
    </w:div>
    <w:div w:id="219757693">
      <w:bodyDiv w:val="1"/>
      <w:marLeft w:val="0"/>
      <w:marRight w:val="0"/>
      <w:marTop w:val="0"/>
      <w:marBottom w:val="0"/>
      <w:divBdr>
        <w:top w:val="none" w:sz="0" w:space="0" w:color="auto"/>
        <w:left w:val="none" w:sz="0" w:space="0" w:color="auto"/>
        <w:bottom w:val="none" w:sz="0" w:space="0" w:color="auto"/>
        <w:right w:val="none" w:sz="0" w:space="0" w:color="auto"/>
      </w:divBdr>
    </w:div>
    <w:div w:id="228659188">
      <w:bodyDiv w:val="1"/>
      <w:marLeft w:val="0"/>
      <w:marRight w:val="0"/>
      <w:marTop w:val="0"/>
      <w:marBottom w:val="0"/>
      <w:divBdr>
        <w:top w:val="none" w:sz="0" w:space="0" w:color="auto"/>
        <w:left w:val="none" w:sz="0" w:space="0" w:color="auto"/>
        <w:bottom w:val="none" w:sz="0" w:space="0" w:color="auto"/>
        <w:right w:val="none" w:sz="0" w:space="0" w:color="auto"/>
      </w:divBdr>
    </w:div>
    <w:div w:id="284890494">
      <w:bodyDiv w:val="1"/>
      <w:marLeft w:val="0"/>
      <w:marRight w:val="0"/>
      <w:marTop w:val="0"/>
      <w:marBottom w:val="0"/>
      <w:divBdr>
        <w:top w:val="none" w:sz="0" w:space="0" w:color="auto"/>
        <w:left w:val="none" w:sz="0" w:space="0" w:color="auto"/>
        <w:bottom w:val="none" w:sz="0" w:space="0" w:color="auto"/>
        <w:right w:val="none" w:sz="0" w:space="0" w:color="auto"/>
      </w:divBdr>
    </w:div>
    <w:div w:id="309293625">
      <w:bodyDiv w:val="1"/>
      <w:marLeft w:val="0"/>
      <w:marRight w:val="0"/>
      <w:marTop w:val="0"/>
      <w:marBottom w:val="0"/>
      <w:divBdr>
        <w:top w:val="none" w:sz="0" w:space="0" w:color="auto"/>
        <w:left w:val="none" w:sz="0" w:space="0" w:color="auto"/>
        <w:bottom w:val="none" w:sz="0" w:space="0" w:color="auto"/>
        <w:right w:val="none" w:sz="0" w:space="0" w:color="auto"/>
      </w:divBdr>
    </w:div>
    <w:div w:id="313413280">
      <w:bodyDiv w:val="1"/>
      <w:marLeft w:val="0"/>
      <w:marRight w:val="0"/>
      <w:marTop w:val="0"/>
      <w:marBottom w:val="0"/>
      <w:divBdr>
        <w:top w:val="none" w:sz="0" w:space="0" w:color="auto"/>
        <w:left w:val="none" w:sz="0" w:space="0" w:color="auto"/>
        <w:bottom w:val="none" w:sz="0" w:space="0" w:color="auto"/>
        <w:right w:val="none" w:sz="0" w:space="0" w:color="auto"/>
      </w:divBdr>
    </w:div>
    <w:div w:id="319698678">
      <w:bodyDiv w:val="1"/>
      <w:marLeft w:val="0"/>
      <w:marRight w:val="0"/>
      <w:marTop w:val="0"/>
      <w:marBottom w:val="0"/>
      <w:divBdr>
        <w:top w:val="none" w:sz="0" w:space="0" w:color="auto"/>
        <w:left w:val="none" w:sz="0" w:space="0" w:color="auto"/>
        <w:bottom w:val="none" w:sz="0" w:space="0" w:color="auto"/>
        <w:right w:val="none" w:sz="0" w:space="0" w:color="auto"/>
      </w:divBdr>
    </w:div>
    <w:div w:id="325326308">
      <w:bodyDiv w:val="1"/>
      <w:marLeft w:val="0"/>
      <w:marRight w:val="0"/>
      <w:marTop w:val="0"/>
      <w:marBottom w:val="0"/>
      <w:divBdr>
        <w:top w:val="none" w:sz="0" w:space="0" w:color="auto"/>
        <w:left w:val="none" w:sz="0" w:space="0" w:color="auto"/>
        <w:bottom w:val="none" w:sz="0" w:space="0" w:color="auto"/>
        <w:right w:val="none" w:sz="0" w:space="0" w:color="auto"/>
      </w:divBdr>
    </w:div>
    <w:div w:id="327907809">
      <w:bodyDiv w:val="1"/>
      <w:marLeft w:val="0"/>
      <w:marRight w:val="0"/>
      <w:marTop w:val="0"/>
      <w:marBottom w:val="0"/>
      <w:divBdr>
        <w:top w:val="none" w:sz="0" w:space="0" w:color="auto"/>
        <w:left w:val="none" w:sz="0" w:space="0" w:color="auto"/>
        <w:bottom w:val="none" w:sz="0" w:space="0" w:color="auto"/>
        <w:right w:val="none" w:sz="0" w:space="0" w:color="auto"/>
      </w:divBdr>
    </w:div>
    <w:div w:id="357047624">
      <w:bodyDiv w:val="1"/>
      <w:marLeft w:val="0"/>
      <w:marRight w:val="0"/>
      <w:marTop w:val="0"/>
      <w:marBottom w:val="0"/>
      <w:divBdr>
        <w:top w:val="none" w:sz="0" w:space="0" w:color="auto"/>
        <w:left w:val="none" w:sz="0" w:space="0" w:color="auto"/>
        <w:bottom w:val="none" w:sz="0" w:space="0" w:color="auto"/>
        <w:right w:val="none" w:sz="0" w:space="0" w:color="auto"/>
      </w:divBdr>
    </w:div>
    <w:div w:id="379012947">
      <w:bodyDiv w:val="1"/>
      <w:marLeft w:val="0"/>
      <w:marRight w:val="0"/>
      <w:marTop w:val="0"/>
      <w:marBottom w:val="0"/>
      <w:divBdr>
        <w:top w:val="none" w:sz="0" w:space="0" w:color="auto"/>
        <w:left w:val="none" w:sz="0" w:space="0" w:color="auto"/>
        <w:bottom w:val="none" w:sz="0" w:space="0" w:color="auto"/>
        <w:right w:val="none" w:sz="0" w:space="0" w:color="auto"/>
      </w:divBdr>
    </w:div>
    <w:div w:id="380711589">
      <w:bodyDiv w:val="1"/>
      <w:marLeft w:val="0"/>
      <w:marRight w:val="0"/>
      <w:marTop w:val="0"/>
      <w:marBottom w:val="0"/>
      <w:divBdr>
        <w:top w:val="none" w:sz="0" w:space="0" w:color="auto"/>
        <w:left w:val="none" w:sz="0" w:space="0" w:color="auto"/>
        <w:bottom w:val="none" w:sz="0" w:space="0" w:color="auto"/>
        <w:right w:val="none" w:sz="0" w:space="0" w:color="auto"/>
      </w:divBdr>
    </w:div>
    <w:div w:id="409695739">
      <w:bodyDiv w:val="1"/>
      <w:marLeft w:val="0"/>
      <w:marRight w:val="0"/>
      <w:marTop w:val="0"/>
      <w:marBottom w:val="0"/>
      <w:divBdr>
        <w:top w:val="none" w:sz="0" w:space="0" w:color="auto"/>
        <w:left w:val="none" w:sz="0" w:space="0" w:color="auto"/>
        <w:bottom w:val="none" w:sz="0" w:space="0" w:color="auto"/>
        <w:right w:val="none" w:sz="0" w:space="0" w:color="auto"/>
      </w:divBdr>
    </w:div>
    <w:div w:id="450711001">
      <w:bodyDiv w:val="1"/>
      <w:marLeft w:val="0"/>
      <w:marRight w:val="0"/>
      <w:marTop w:val="0"/>
      <w:marBottom w:val="0"/>
      <w:divBdr>
        <w:top w:val="none" w:sz="0" w:space="0" w:color="auto"/>
        <w:left w:val="none" w:sz="0" w:space="0" w:color="auto"/>
        <w:bottom w:val="none" w:sz="0" w:space="0" w:color="auto"/>
        <w:right w:val="none" w:sz="0" w:space="0" w:color="auto"/>
      </w:divBdr>
    </w:div>
    <w:div w:id="452210467">
      <w:bodyDiv w:val="1"/>
      <w:marLeft w:val="0"/>
      <w:marRight w:val="0"/>
      <w:marTop w:val="0"/>
      <w:marBottom w:val="0"/>
      <w:divBdr>
        <w:top w:val="none" w:sz="0" w:space="0" w:color="auto"/>
        <w:left w:val="none" w:sz="0" w:space="0" w:color="auto"/>
        <w:bottom w:val="none" w:sz="0" w:space="0" w:color="auto"/>
        <w:right w:val="none" w:sz="0" w:space="0" w:color="auto"/>
      </w:divBdr>
    </w:div>
    <w:div w:id="458308406">
      <w:bodyDiv w:val="1"/>
      <w:marLeft w:val="0"/>
      <w:marRight w:val="0"/>
      <w:marTop w:val="0"/>
      <w:marBottom w:val="0"/>
      <w:divBdr>
        <w:top w:val="none" w:sz="0" w:space="0" w:color="auto"/>
        <w:left w:val="none" w:sz="0" w:space="0" w:color="auto"/>
        <w:bottom w:val="none" w:sz="0" w:space="0" w:color="auto"/>
        <w:right w:val="none" w:sz="0" w:space="0" w:color="auto"/>
      </w:divBdr>
    </w:div>
    <w:div w:id="464004092">
      <w:bodyDiv w:val="1"/>
      <w:marLeft w:val="0"/>
      <w:marRight w:val="0"/>
      <w:marTop w:val="0"/>
      <w:marBottom w:val="0"/>
      <w:divBdr>
        <w:top w:val="none" w:sz="0" w:space="0" w:color="auto"/>
        <w:left w:val="none" w:sz="0" w:space="0" w:color="auto"/>
        <w:bottom w:val="none" w:sz="0" w:space="0" w:color="auto"/>
        <w:right w:val="none" w:sz="0" w:space="0" w:color="auto"/>
      </w:divBdr>
    </w:div>
    <w:div w:id="508637902">
      <w:bodyDiv w:val="1"/>
      <w:marLeft w:val="0"/>
      <w:marRight w:val="0"/>
      <w:marTop w:val="0"/>
      <w:marBottom w:val="0"/>
      <w:divBdr>
        <w:top w:val="none" w:sz="0" w:space="0" w:color="auto"/>
        <w:left w:val="none" w:sz="0" w:space="0" w:color="auto"/>
        <w:bottom w:val="none" w:sz="0" w:space="0" w:color="auto"/>
        <w:right w:val="none" w:sz="0" w:space="0" w:color="auto"/>
      </w:divBdr>
    </w:div>
    <w:div w:id="515387882">
      <w:bodyDiv w:val="1"/>
      <w:marLeft w:val="0"/>
      <w:marRight w:val="0"/>
      <w:marTop w:val="0"/>
      <w:marBottom w:val="0"/>
      <w:divBdr>
        <w:top w:val="none" w:sz="0" w:space="0" w:color="auto"/>
        <w:left w:val="none" w:sz="0" w:space="0" w:color="auto"/>
        <w:bottom w:val="none" w:sz="0" w:space="0" w:color="auto"/>
        <w:right w:val="none" w:sz="0" w:space="0" w:color="auto"/>
      </w:divBdr>
    </w:div>
    <w:div w:id="536163447">
      <w:bodyDiv w:val="1"/>
      <w:marLeft w:val="0"/>
      <w:marRight w:val="0"/>
      <w:marTop w:val="0"/>
      <w:marBottom w:val="0"/>
      <w:divBdr>
        <w:top w:val="none" w:sz="0" w:space="0" w:color="auto"/>
        <w:left w:val="none" w:sz="0" w:space="0" w:color="auto"/>
        <w:bottom w:val="none" w:sz="0" w:space="0" w:color="auto"/>
        <w:right w:val="none" w:sz="0" w:space="0" w:color="auto"/>
      </w:divBdr>
    </w:div>
    <w:div w:id="540410316">
      <w:bodyDiv w:val="1"/>
      <w:marLeft w:val="0"/>
      <w:marRight w:val="0"/>
      <w:marTop w:val="0"/>
      <w:marBottom w:val="0"/>
      <w:divBdr>
        <w:top w:val="none" w:sz="0" w:space="0" w:color="auto"/>
        <w:left w:val="none" w:sz="0" w:space="0" w:color="auto"/>
        <w:bottom w:val="none" w:sz="0" w:space="0" w:color="auto"/>
        <w:right w:val="none" w:sz="0" w:space="0" w:color="auto"/>
      </w:divBdr>
    </w:div>
    <w:div w:id="582952148">
      <w:bodyDiv w:val="1"/>
      <w:marLeft w:val="0"/>
      <w:marRight w:val="0"/>
      <w:marTop w:val="0"/>
      <w:marBottom w:val="0"/>
      <w:divBdr>
        <w:top w:val="none" w:sz="0" w:space="0" w:color="auto"/>
        <w:left w:val="none" w:sz="0" w:space="0" w:color="auto"/>
        <w:bottom w:val="none" w:sz="0" w:space="0" w:color="auto"/>
        <w:right w:val="none" w:sz="0" w:space="0" w:color="auto"/>
      </w:divBdr>
    </w:div>
    <w:div w:id="593630012">
      <w:bodyDiv w:val="1"/>
      <w:marLeft w:val="0"/>
      <w:marRight w:val="0"/>
      <w:marTop w:val="0"/>
      <w:marBottom w:val="0"/>
      <w:divBdr>
        <w:top w:val="none" w:sz="0" w:space="0" w:color="auto"/>
        <w:left w:val="none" w:sz="0" w:space="0" w:color="auto"/>
        <w:bottom w:val="none" w:sz="0" w:space="0" w:color="auto"/>
        <w:right w:val="none" w:sz="0" w:space="0" w:color="auto"/>
      </w:divBdr>
    </w:div>
    <w:div w:id="601769272">
      <w:bodyDiv w:val="1"/>
      <w:marLeft w:val="0"/>
      <w:marRight w:val="0"/>
      <w:marTop w:val="0"/>
      <w:marBottom w:val="0"/>
      <w:divBdr>
        <w:top w:val="none" w:sz="0" w:space="0" w:color="auto"/>
        <w:left w:val="none" w:sz="0" w:space="0" w:color="auto"/>
        <w:bottom w:val="none" w:sz="0" w:space="0" w:color="auto"/>
        <w:right w:val="none" w:sz="0" w:space="0" w:color="auto"/>
      </w:divBdr>
    </w:div>
    <w:div w:id="624777897">
      <w:bodyDiv w:val="1"/>
      <w:marLeft w:val="0"/>
      <w:marRight w:val="0"/>
      <w:marTop w:val="0"/>
      <w:marBottom w:val="0"/>
      <w:divBdr>
        <w:top w:val="none" w:sz="0" w:space="0" w:color="auto"/>
        <w:left w:val="none" w:sz="0" w:space="0" w:color="auto"/>
        <w:bottom w:val="none" w:sz="0" w:space="0" w:color="auto"/>
        <w:right w:val="none" w:sz="0" w:space="0" w:color="auto"/>
      </w:divBdr>
    </w:div>
    <w:div w:id="639532914">
      <w:bodyDiv w:val="1"/>
      <w:marLeft w:val="0"/>
      <w:marRight w:val="0"/>
      <w:marTop w:val="0"/>
      <w:marBottom w:val="0"/>
      <w:divBdr>
        <w:top w:val="none" w:sz="0" w:space="0" w:color="auto"/>
        <w:left w:val="none" w:sz="0" w:space="0" w:color="auto"/>
        <w:bottom w:val="none" w:sz="0" w:space="0" w:color="auto"/>
        <w:right w:val="none" w:sz="0" w:space="0" w:color="auto"/>
      </w:divBdr>
    </w:div>
    <w:div w:id="642585350">
      <w:bodyDiv w:val="1"/>
      <w:marLeft w:val="0"/>
      <w:marRight w:val="0"/>
      <w:marTop w:val="0"/>
      <w:marBottom w:val="0"/>
      <w:divBdr>
        <w:top w:val="none" w:sz="0" w:space="0" w:color="auto"/>
        <w:left w:val="none" w:sz="0" w:space="0" w:color="auto"/>
        <w:bottom w:val="none" w:sz="0" w:space="0" w:color="auto"/>
        <w:right w:val="none" w:sz="0" w:space="0" w:color="auto"/>
      </w:divBdr>
    </w:div>
    <w:div w:id="662660538">
      <w:bodyDiv w:val="1"/>
      <w:marLeft w:val="0"/>
      <w:marRight w:val="0"/>
      <w:marTop w:val="0"/>
      <w:marBottom w:val="0"/>
      <w:divBdr>
        <w:top w:val="none" w:sz="0" w:space="0" w:color="auto"/>
        <w:left w:val="none" w:sz="0" w:space="0" w:color="auto"/>
        <w:bottom w:val="none" w:sz="0" w:space="0" w:color="auto"/>
        <w:right w:val="none" w:sz="0" w:space="0" w:color="auto"/>
      </w:divBdr>
    </w:div>
    <w:div w:id="675815012">
      <w:bodyDiv w:val="1"/>
      <w:marLeft w:val="0"/>
      <w:marRight w:val="0"/>
      <w:marTop w:val="0"/>
      <w:marBottom w:val="0"/>
      <w:divBdr>
        <w:top w:val="none" w:sz="0" w:space="0" w:color="auto"/>
        <w:left w:val="none" w:sz="0" w:space="0" w:color="auto"/>
        <w:bottom w:val="none" w:sz="0" w:space="0" w:color="auto"/>
        <w:right w:val="none" w:sz="0" w:space="0" w:color="auto"/>
      </w:divBdr>
    </w:div>
    <w:div w:id="698974088">
      <w:bodyDiv w:val="1"/>
      <w:marLeft w:val="0"/>
      <w:marRight w:val="0"/>
      <w:marTop w:val="0"/>
      <w:marBottom w:val="0"/>
      <w:divBdr>
        <w:top w:val="none" w:sz="0" w:space="0" w:color="auto"/>
        <w:left w:val="none" w:sz="0" w:space="0" w:color="auto"/>
        <w:bottom w:val="none" w:sz="0" w:space="0" w:color="auto"/>
        <w:right w:val="none" w:sz="0" w:space="0" w:color="auto"/>
      </w:divBdr>
    </w:div>
    <w:div w:id="718939826">
      <w:bodyDiv w:val="1"/>
      <w:marLeft w:val="0"/>
      <w:marRight w:val="0"/>
      <w:marTop w:val="0"/>
      <w:marBottom w:val="0"/>
      <w:divBdr>
        <w:top w:val="none" w:sz="0" w:space="0" w:color="auto"/>
        <w:left w:val="none" w:sz="0" w:space="0" w:color="auto"/>
        <w:bottom w:val="none" w:sz="0" w:space="0" w:color="auto"/>
        <w:right w:val="none" w:sz="0" w:space="0" w:color="auto"/>
      </w:divBdr>
    </w:div>
    <w:div w:id="729036981">
      <w:bodyDiv w:val="1"/>
      <w:marLeft w:val="0"/>
      <w:marRight w:val="0"/>
      <w:marTop w:val="0"/>
      <w:marBottom w:val="0"/>
      <w:divBdr>
        <w:top w:val="none" w:sz="0" w:space="0" w:color="auto"/>
        <w:left w:val="none" w:sz="0" w:space="0" w:color="auto"/>
        <w:bottom w:val="none" w:sz="0" w:space="0" w:color="auto"/>
        <w:right w:val="none" w:sz="0" w:space="0" w:color="auto"/>
      </w:divBdr>
    </w:div>
    <w:div w:id="732044313">
      <w:bodyDiv w:val="1"/>
      <w:marLeft w:val="0"/>
      <w:marRight w:val="0"/>
      <w:marTop w:val="0"/>
      <w:marBottom w:val="0"/>
      <w:divBdr>
        <w:top w:val="none" w:sz="0" w:space="0" w:color="auto"/>
        <w:left w:val="none" w:sz="0" w:space="0" w:color="auto"/>
        <w:bottom w:val="none" w:sz="0" w:space="0" w:color="auto"/>
        <w:right w:val="none" w:sz="0" w:space="0" w:color="auto"/>
      </w:divBdr>
    </w:div>
    <w:div w:id="742678346">
      <w:bodyDiv w:val="1"/>
      <w:marLeft w:val="0"/>
      <w:marRight w:val="0"/>
      <w:marTop w:val="0"/>
      <w:marBottom w:val="0"/>
      <w:divBdr>
        <w:top w:val="none" w:sz="0" w:space="0" w:color="auto"/>
        <w:left w:val="none" w:sz="0" w:space="0" w:color="auto"/>
        <w:bottom w:val="none" w:sz="0" w:space="0" w:color="auto"/>
        <w:right w:val="none" w:sz="0" w:space="0" w:color="auto"/>
      </w:divBdr>
    </w:div>
    <w:div w:id="744957235">
      <w:bodyDiv w:val="1"/>
      <w:marLeft w:val="0"/>
      <w:marRight w:val="0"/>
      <w:marTop w:val="0"/>
      <w:marBottom w:val="0"/>
      <w:divBdr>
        <w:top w:val="none" w:sz="0" w:space="0" w:color="auto"/>
        <w:left w:val="none" w:sz="0" w:space="0" w:color="auto"/>
        <w:bottom w:val="none" w:sz="0" w:space="0" w:color="auto"/>
        <w:right w:val="none" w:sz="0" w:space="0" w:color="auto"/>
      </w:divBdr>
    </w:div>
    <w:div w:id="760955463">
      <w:bodyDiv w:val="1"/>
      <w:marLeft w:val="0"/>
      <w:marRight w:val="0"/>
      <w:marTop w:val="0"/>
      <w:marBottom w:val="0"/>
      <w:divBdr>
        <w:top w:val="none" w:sz="0" w:space="0" w:color="auto"/>
        <w:left w:val="none" w:sz="0" w:space="0" w:color="auto"/>
        <w:bottom w:val="none" w:sz="0" w:space="0" w:color="auto"/>
        <w:right w:val="none" w:sz="0" w:space="0" w:color="auto"/>
      </w:divBdr>
    </w:div>
    <w:div w:id="763844945">
      <w:bodyDiv w:val="1"/>
      <w:marLeft w:val="0"/>
      <w:marRight w:val="0"/>
      <w:marTop w:val="0"/>
      <w:marBottom w:val="0"/>
      <w:divBdr>
        <w:top w:val="none" w:sz="0" w:space="0" w:color="auto"/>
        <w:left w:val="none" w:sz="0" w:space="0" w:color="auto"/>
        <w:bottom w:val="none" w:sz="0" w:space="0" w:color="auto"/>
        <w:right w:val="none" w:sz="0" w:space="0" w:color="auto"/>
      </w:divBdr>
    </w:div>
    <w:div w:id="780223649">
      <w:bodyDiv w:val="1"/>
      <w:marLeft w:val="0"/>
      <w:marRight w:val="0"/>
      <w:marTop w:val="0"/>
      <w:marBottom w:val="0"/>
      <w:divBdr>
        <w:top w:val="none" w:sz="0" w:space="0" w:color="auto"/>
        <w:left w:val="none" w:sz="0" w:space="0" w:color="auto"/>
        <w:bottom w:val="none" w:sz="0" w:space="0" w:color="auto"/>
        <w:right w:val="none" w:sz="0" w:space="0" w:color="auto"/>
      </w:divBdr>
    </w:div>
    <w:div w:id="781846523">
      <w:bodyDiv w:val="1"/>
      <w:marLeft w:val="0"/>
      <w:marRight w:val="0"/>
      <w:marTop w:val="0"/>
      <w:marBottom w:val="0"/>
      <w:divBdr>
        <w:top w:val="none" w:sz="0" w:space="0" w:color="auto"/>
        <w:left w:val="none" w:sz="0" w:space="0" w:color="auto"/>
        <w:bottom w:val="none" w:sz="0" w:space="0" w:color="auto"/>
        <w:right w:val="none" w:sz="0" w:space="0" w:color="auto"/>
      </w:divBdr>
    </w:div>
    <w:div w:id="789663320">
      <w:bodyDiv w:val="1"/>
      <w:marLeft w:val="0"/>
      <w:marRight w:val="0"/>
      <w:marTop w:val="0"/>
      <w:marBottom w:val="0"/>
      <w:divBdr>
        <w:top w:val="none" w:sz="0" w:space="0" w:color="auto"/>
        <w:left w:val="none" w:sz="0" w:space="0" w:color="auto"/>
        <w:bottom w:val="none" w:sz="0" w:space="0" w:color="auto"/>
        <w:right w:val="none" w:sz="0" w:space="0" w:color="auto"/>
      </w:divBdr>
    </w:div>
    <w:div w:id="799418767">
      <w:bodyDiv w:val="1"/>
      <w:marLeft w:val="0"/>
      <w:marRight w:val="0"/>
      <w:marTop w:val="0"/>
      <w:marBottom w:val="0"/>
      <w:divBdr>
        <w:top w:val="none" w:sz="0" w:space="0" w:color="auto"/>
        <w:left w:val="none" w:sz="0" w:space="0" w:color="auto"/>
        <w:bottom w:val="none" w:sz="0" w:space="0" w:color="auto"/>
        <w:right w:val="none" w:sz="0" w:space="0" w:color="auto"/>
      </w:divBdr>
    </w:div>
    <w:div w:id="800924403">
      <w:bodyDiv w:val="1"/>
      <w:marLeft w:val="0"/>
      <w:marRight w:val="0"/>
      <w:marTop w:val="0"/>
      <w:marBottom w:val="0"/>
      <w:divBdr>
        <w:top w:val="none" w:sz="0" w:space="0" w:color="auto"/>
        <w:left w:val="none" w:sz="0" w:space="0" w:color="auto"/>
        <w:bottom w:val="none" w:sz="0" w:space="0" w:color="auto"/>
        <w:right w:val="none" w:sz="0" w:space="0" w:color="auto"/>
      </w:divBdr>
    </w:div>
    <w:div w:id="801120282">
      <w:bodyDiv w:val="1"/>
      <w:marLeft w:val="0"/>
      <w:marRight w:val="0"/>
      <w:marTop w:val="0"/>
      <w:marBottom w:val="0"/>
      <w:divBdr>
        <w:top w:val="none" w:sz="0" w:space="0" w:color="auto"/>
        <w:left w:val="none" w:sz="0" w:space="0" w:color="auto"/>
        <w:bottom w:val="none" w:sz="0" w:space="0" w:color="auto"/>
        <w:right w:val="none" w:sz="0" w:space="0" w:color="auto"/>
      </w:divBdr>
    </w:div>
    <w:div w:id="816340061">
      <w:bodyDiv w:val="1"/>
      <w:marLeft w:val="0"/>
      <w:marRight w:val="0"/>
      <w:marTop w:val="0"/>
      <w:marBottom w:val="0"/>
      <w:divBdr>
        <w:top w:val="none" w:sz="0" w:space="0" w:color="auto"/>
        <w:left w:val="none" w:sz="0" w:space="0" w:color="auto"/>
        <w:bottom w:val="none" w:sz="0" w:space="0" w:color="auto"/>
        <w:right w:val="none" w:sz="0" w:space="0" w:color="auto"/>
      </w:divBdr>
    </w:div>
    <w:div w:id="843397344">
      <w:bodyDiv w:val="1"/>
      <w:marLeft w:val="0"/>
      <w:marRight w:val="0"/>
      <w:marTop w:val="0"/>
      <w:marBottom w:val="0"/>
      <w:divBdr>
        <w:top w:val="none" w:sz="0" w:space="0" w:color="auto"/>
        <w:left w:val="none" w:sz="0" w:space="0" w:color="auto"/>
        <w:bottom w:val="none" w:sz="0" w:space="0" w:color="auto"/>
        <w:right w:val="none" w:sz="0" w:space="0" w:color="auto"/>
      </w:divBdr>
    </w:div>
    <w:div w:id="864485555">
      <w:bodyDiv w:val="1"/>
      <w:marLeft w:val="0"/>
      <w:marRight w:val="0"/>
      <w:marTop w:val="0"/>
      <w:marBottom w:val="0"/>
      <w:divBdr>
        <w:top w:val="none" w:sz="0" w:space="0" w:color="auto"/>
        <w:left w:val="none" w:sz="0" w:space="0" w:color="auto"/>
        <w:bottom w:val="none" w:sz="0" w:space="0" w:color="auto"/>
        <w:right w:val="none" w:sz="0" w:space="0" w:color="auto"/>
      </w:divBdr>
    </w:div>
    <w:div w:id="865142060">
      <w:bodyDiv w:val="1"/>
      <w:marLeft w:val="0"/>
      <w:marRight w:val="0"/>
      <w:marTop w:val="0"/>
      <w:marBottom w:val="0"/>
      <w:divBdr>
        <w:top w:val="none" w:sz="0" w:space="0" w:color="auto"/>
        <w:left w:val="none" w:sz="0" w:space="0" w:color="auto"/>
        <w:bottom w:val="none" w:sz="0" w:space="0" w:color="auto"/>
        <w:right w:val="none" w:sz="0" w:space="0" w:color="auto"/>
      </w:divBdr>
    </w:div>
    <w:div w:id="865293036">
      <w:bodyDiv w:val="1"/>
      <w:marLeft w:val="0"/>
      <w:marRight w:val="0"/>
      <w:marTop w:val="0"/>
      <w:marBottom w:val="0"/>
      <w:divBdr>
        <w:top w:val="none" w:sz="0" w:space="0" w:color="auto"/>
        <w:left w:val="none" w:sz="0" w:space="0" w:color="auto"/>
        <w:bottom w:val="none" w:sz="0" w:space="0" w:color="auto"/>
        <w:right w:val="none" w:sz="0" w:space="0" w:color="auto"/>
      </w:divBdr>
    </w:div>
    <w:div w:id="873159324">
      <w:bodyDiv w:val="1"/>
      <w:marLeft w:val="0"/>
      <w:marRight w:val="0"/>
      <w:marTop w:val="0"/>
      <w:marBottom w:val="0"/>
      <w:divBdr>
        <w:top w:val="none" w:sz="0" w:space="0" w:color="auto"/>
        <w:left w:val="none" w:sz="0" w:space="0" w:color="auto"/>
        <w:bottom w:val="none" w:sz="0" w:space="0" w:color="auto"/>
        <w:right w:val="none" w:sz="0" w:space="0" w:color="auto"/>
      </w:divBdr>
    </w:div>
    <w:div w:id="891772369">
      <w:bodyDiv w:val="1"/>
      <w:marLeft w:val="0"/>
      <w:marRight w:val="0"/>
      <w:marTop w:val="0"/>
      <w:marBottom w:val="0"/>
      <w:divBdr>
        <w:top w:val="none" w:sz="0" w:space="0" w:color="auto"/>
        <w:left w:val="none" w:sz="0" w:space="0" w:color="auto"/>
        <w:bottom w:val="none" w:sz="0" w:space="0" w:color="auto"/>
        <w:right w:val="none" w:sz="0" w:space="0" w:color="auto"/>
      </w:divBdr>
    </w:div>
    <w:div w:id="892156270">
      <w:bodyDiv w:val="1"/>
      <w:marLeft w:val="0"/>
      <w:marRight w:val="0"/>
      <w:marTop w:val="0"/>
      <w:marBottom w:val="0"/>
      <w:divBdr>
        <w:top w:val="none" w:sz="0" w:space="0" w:color="auto"/>
        <w:left w:val="none" w:sz="0" w:space="0" w:color="auto"/>
        <w:bottom w:val="none" w:sz="0" w:space="0" w:color="auto"/>
        <w:right w:val="none" w:sz="0" w:space="0" w:color="auto"/>
      </w:divBdr>
    </w:div>
    <w:div w:id="899246297">
      <w:bodyDiv w:val="1"/>
      <w:marLeft w:val="0"/>
      <w:marRight w:val="0"/>
      <w:marTop w:val="0"/>
      <w:marBottom w:val="0"/>
      <w:divBdr>
        <w:top w:val="none" w:sz="0" w:space="0" w:color="auto"/>
        <w:left w:val="none" w:sz="0" w:space="0" w:color="auto"/>
        <w:bottom w:val="none" w:sz="0" w:space="0" w:color="auto"/>
        <w:right w:val="none" w:sz="0" w:space="0" w:color="auto"/>
      </w:divBdr>
    </w:div>
    <w:div w:id="923732562">
      <w:bodyDiv w:val="1"/>
      <w:marLeft w:val="0"/>
      <w:marRight w:val="0"/>
      <w:marTop w:val="0"/>
      <w:marBottom w:val="0"/>
      <w:divBdr>
        <w:top w:val="none" w:sz="0" w:space="0" w:color="auto"/>
        <w:left w:val="none" w:sz="0" w:space="0" w:color="auto"/>
        <w:bottom w:val="none" w:sz="0" w:space="0" w:color="auto"/>
        <w:right w:val="none" w:sz="0" w:space="0" w:color="auto"/>
      </w:divBdr>
    </w:div>
    <w:div w:id="929003047">
      <w:bodyDiv w:val="1"/>
      <w:marLeft w:val="0"/>
      <w:marRight w:val="0"/>
      <w:marTop w:val="0"/>
      <w:marBottom w:val="0"/>
      <w:divBdr>
        <w:top w:val="none" w:sz="0" w:space="0" w:color="auto"/>
        <w:left w:val="none" w:sz="0" w:space="0" w:color="auto"/>
        <w:bottom w:val="none" w:sz="0" w:space="0" w:color="auto"/>
        <w:right w:val="none" w:sz="0" w:space="0" w:color="auto"/>
      </w:divBdr>
    </w:div>
    <w:div w:id="931666315">
      <w:bodyDiv w:val="1"/>
      <w:marLeft w:val="0"/>
      <w:marRight w:val="0"/>
      <w:marTop w:val="0"/>
      <w:marBottom w:val="0"/>
      <w:divBdr>
        <w:top w:val="none" w:sz="0" w:space="0" w:color="auto"/>
        <w:left w:val="none" w:sz="0" w:space="0" w:color="auto"/>
        <w:bottom w:val="none" w:sz="0" w:space="0" w:color="auto"/>
        <w:right w:val="none" w:sz="0" w:space="0" w:color="auto"/>
      </w:divBdr>
    </w:div>
    <w:div w:id="947392800">
      <w:bodyDiv w:val="1"/>
      <w:marLeft w:val="0"/>
      <w:marRight w:val="0"/>
      <w:marTop w:val="0"/>
      <w:marBottom w:val="0"/>
      <w:divBdr>
        <w:top w:val="none" w:sz="0" w:space="0" w:color="auto"/>
        <w:left w:val="none" w:sz="0" w:space="0" w:color="auto"/>
        <w:bottom w:val="none" w:sz="0" w:space="0" w:color="auto"/>
        <w:right w:val="none" w:sz="0" w:space="0" w:color="auto"/>
      </w:divBdr>
    </w:div>
    <w:div w:id="954479935">
      <w:bodyDiv w:val="1"/>
      <w:marLeft w:val="0"/>
      <w:marRight w:val="0"/>
      <w:marTop w:val="0"/>
      <w:marBottom w:val="0"/>
      <w:divBdr>
        <w:top w:val="none" w:sz="0" w:space="0" w:color="auto"/>
        <w:left w:val="none" w:sz="0" w:space="0" w:color="auto"/>
        <w:bottom w:val="none" w:sz="0" w:space="0" w:color="auto"/>
        <w:right w:val="none" w:sz="0" w:space="0" w:color="auto"/>
      </w:divBdr>
    </w:div>
    <w:div w:id="985161867">
      <w:bodyDiv w:val="1"/>
      <w:marLeft w:val="0"/>
      <w:marRight w:val="0"/>
      <w:marTop w:val="0"/>
      <w:marBottom w:val="0"/>
      <w:divBdr>
        <w:top w:val="none" w:sz="0" w:space="0" w:color="auto"/>
        <w:left w:val="none" w:sz="0" w:space="0" w:color="auto"/>
        <w:bottom w:val="none" w:sz="0" w:space="0" w:color="auto"/>
        <w:right w:val="none" w:sz="0" w:space="0" w:color="auto"/>
      </w:divBdr>
    </w:div>
    <w:div w:id="985207452">
      <w:bodyDiv w:val="1"/>
      <w:marLeft w:val="0"/>
      <w:marRight w:val="0"/>
      <w:marTop w:val="0"/>
      <w:marBottom w:val="0"/>
      <w:divBdr>
        <w:top w:val="none" w:sz="0" w:space="0" w:color="auto"/>
        <w:left w:val="none" w:sz="0" w:space="0" w:color="auto"/>
        <w:bottom w:val="none" w:sz="0" w:space="0" w:color="auto"/>
        <w:right w:val="none" w:sz="0" w:space="0" w:color="auto"/>
      </w:divBdr>
    </w:div>
    <w:div w:id="990907478">
      <w:bodyDiv w:val="1"/>
      <w:marLeft w:val="0"/>
      <w:marRight w:val="0"/>
      <w:marTop w:val="0"/>
      <w:marBottom w:val="0"/>
      <w:divBdr>
        <w:top w:val="none" w:sz="0" w:space="0" w:color="auto"/>
        <w:left w:val="none" w:sz="0" w:space="0" w:color="auto"/>
        <w:bottom w:val="none" w:sz="0" w:space="0" w:color="auto"/>
        <w:right w:val="none" w:sz="0" w:space="0" w:color="auto"/>
      </w:divBdr>
    </w:div>
    <w:div w:id="1001855444">
      <w:bodyDiv w:val="1"/>
      <w:marLeft w:val="0"/>
      <w:marRight w:val="0"/>
      <w:marTop w:val="0"/>
      <w:marBottom w:val="0"/>
      <w:divBdr>
        <w:top w:val="none" w:sz="0" w:space="0" w:color="auto"/>
        <w:left w:val="none" w:sz="0" w:space="0" w:color="auto"/>
        <w:bottom w:val="none" w:sz="0" w:space="0" w:color="auto"/>
        <w:right w:val="none" w:sz="0" w:space="0" w:color="auto"/>
      </w:divBdr>
    </w:div>
    <w:div w:id="1025640128">
      <w:bodyDiv w:val="1"/>
      <w:marLeft w:val="0"/>
      <w:marRight w:val="0"/>
      <w:marTop w:val="0"/>
      <w:marBottom w:val="0"/>
      <w:divBdr>
        <w:top w:val="none" w:sz="0" w:space="0" w:color="auto"/>
        <w:left w:val="none" w:sz="0" w:space="0" w:color="auto"/>
        <w:bottom w:val="none" w:sz="0" w:space="0" w:color="auto"/>
        <w:right w:val="none" w:sz="0" w:space="0" w:color="auto"/>
      </w:divBdr>
    </w:div>
    <w:div w:id="1065105328">
      <w:bodyDiv w:val="1"/>
      <w:marLeft w:val="0"/>
      <w:marRight w:val="0"/>
      <w:marTop w:val="0"/>
      <w:marBottom w:val="0"/>
      <w:divBdr>
        <w:top w:val="none" w:sz="0" w:space="0" w:color="auto"/>
        <w:left w:val="none" w:sz="0" w:space="0" w:color="auto"/>
        <w:bottom w:val="none" w:sz="0" w:space="0" w:color="auto"/>
        <w:right w:val="none" w:sz="0" w:space="0" w:color="auto"/>
      </w:divBdr>
    </w:div>
    <w:div w:id="1066146897">
      <w:bodyDiv w:val="1"/>
      <w:marLeft w:val="0"/>
      <w:marRight w:val="0"/>
      <w:marTop w:val="0"/>
      <w:marBottom w:val="0"/>
      <w:divBdr>
        <w:top w:val="none" w:sz="0" w:space="0" w:color="auto"/>
        <w:left w:val="none" w:sz="0" w:space="0" w:color="auto"/>
        <w:bottom w:val="none" w:sz="0" w:space="0" w:color="auto"/>
        <w:right w:val="none" w:sz="0" w:space="0" w:color="auto"/>
      </w:divBdr>
    </w:div>
    <w:div w:id="1075322900">
      <w:bodyDiv w:val="1"/>
      <w:marLeft w:val="0"/>
      <w:marRight w:val="0"/>
      <w:marTop w:val="0"/>
      <w:marBottom w:val="0"/>
      <w:divBdr>
        <w:top w:val="none" w:sz="0" w:space="0" w:color="auto"/>
        <w:left w:val="none" w:sz="0" w:space="0" w:color="auto"/>
        <w:bottom w:val="none" w:sz="0" w:space="0" w:color="auto"/>
        <w:right w:val="none" w:sz="0" w:space="0" w:color="auto"/>
      </w:divBdr>
    </w:div>
    <w:div w:id="1084568930">
      <w:bodyDiv w:val="1"/>
      <w:marLeft w:val="0"/>
      <w:marRight w:val="0"/>
      <w:marTop w:val="0"/>
      <w:marBottom w:val="0"/>
      <w:divBdr>
        <w:top w:val="none" w:sz="0" w:space="0" w:color="auto"/>
        <w:left w:val="none" w:sz="0" w:space="0" w:color="auto"/>
        <w:bottom w:val="none" w:sz="0" w:space="0" w:color="auto"/>
        <w:right w:val="none" w:sz="0" w:space="0" w:color="auto"/>
      </w:divBdr>
    </w:div>
    <w:div w:id="1085878225">
      <w:bodyDiv w:val="1"/>
      <w:marLeft w:val="0"/>
      <w:marRight w:val="0"/>
      <w:marTop w:val="0"/>
      <w:marBottom w:val="0"/>
      <w:divBdr>
        <w:top w:val="none" w:sz="0" w:space="0" w:color="auto"/>
        <w:left w:val="none" w:sz="0" w:space="0" w:color="auto"/>
        <w:bottom w:val="none" w:sz="0" w:space="0" w:color="auto"/>
        <w:right w:val="none" w:sz="0" w:space="0" w:color="auto"/>
      </w:divBdr>
    </w:div>
    <w:div w:id="1115830779">
      <w:bodyDiv w:val="1"/>
      <w:marLeft w:val="0"/>
      <w:marRight w:val="0"/>
      <w:marTop w:val="0"/>
      <w:marBottom w:val="0"/>
      <w:divBdr>
        <w:top w:val="none" w:sz="0" w:space="0" w:color="auto"/>
        <w:left w:val="none" w:sz="0" w:space="0" w:color="auto"/>
        <w:bottom w:val="none" w:sz="0" w:space="0" w:color="auto"/>
        <w:right w:val="none" w:sz="0" w:space="0" w:color="auto"/>
      </w:divBdr>
    </w:div>
    <w:div w:id="1132021748">
      <w:bodyDiv w:val="1"/>
      <w:marLeft w:val="0"/>
      <w:marRight w:val="0"/>
      <w:marTop w:val="0"/>
      <w:marBottom w:val="0"/>
      <w:divBdr>
        <w:top w:val="none" w:sz="0" w:space="0" w:color="auto"/>
        <w:left w:val="none" w:sz="0" w:space="0" w:color="auto"/>
        <w:bottom w:val="none" w:sz="0" w:space="0" w:color="auto"/>
        <w:right w:val="none" w:sz="0" w:space="0" w:color="auto"/>
      </w:divBdr>
    </w:div>
    <w:div w:id="1143502757">
      <w:bodyDiv w:val="1"/>
      <w:marLeft w:val="0"/>
      <w:marRight w:val="0"/>
      <w:marTop w:val="0"/>
      <w:marBottom w:val="0"/>
      <w:divBdr>
        <w:top w:val="none" w:sz="0" w:space="0" w:color="auto"/>
        <w:left w:val="none" w:sz="0" w:space="0" w:color="auto"/>
        <w:bottom w:val="none" w:sz="0" w:space="0" w:color="auto"/>
        <w:right w:val="none" w:sz="0" w:space="0" w:color="auto"/>
      </w:divBdr>
    </w:div>
    <w:div w:id="1185023176">
      <w:bodyDiv w:val="1"/>
      <w:marLeft w:val="0"/>
      <w:marRight w:val="0"/>
      <w:marTop w:val="0"/>
      <w:marBottom w:val="0"/>
      <w:divBdr>
        <w:top w:val="none" w:sz="0" w:space="0" w:color="auto"/>
        <w:left w:val="none" w:sz="0" w:space="0" w:color="auto"/>
        <w:bottom w:val="none" w:sz="0" w:space="0" w:color="auto"/>
        <w:right w:val="none" w:sz="0" w:space="0" w:color="auto"/>
      </w:divBdr>
    </w:div>
    <w:div w:id="1188644624">
      <w:bodyDiv w:val="1"/>
      <w:marLeft w:val="0"/>
      <w:marRight w:val="0"/>
      <w:marTop w:val="0"/>
      <w:marBottom w:val="0"/>
      <w:divBdr>
        <w:top w:val="none" w:sz="0" w:space="0" w:color="auto"/>
        <w:left w:val="none" w:sz="0" w:space="0" w:color="auto"/>
        <w:bottom w:val="none" w:sz="0" w:space="0" w:color="auto"/>
        <w:right w:val="none" w:sz="0" w:space="0" w:color="auto"/>
      </w:divBdr>
    </w:div>
    <w:div w:id="1199320117">
      <w:bodyDiv w:val="1"/>
      <w:marLeft w:val="0"/>
      <w:marRight w:val="0"/>
      <w:marTop w:val="0"/>
      <w:marBottom w:val="0"/>
      <w:divBdr>
        <w:top w:val="none" w:sz="0" w:space="0" w:color="auto"/>
        <w:left w:val="none" w:sz="0" w:space="0" w:color="auto"/>
        <w:bottom w:val="none" w:sz="0" w:space="0" w:color="auto"/>
        <w:right w:val="none" w:sz="0" w:space="0" w:color="auto"/>
      </w:divBdr>
    </w:div>
    <w:div w:id="1200434943">
      <w:bodyDiv w:val="1"/>
      <w:marLeft w:val="0"/>
      <w:marRight w:val="0"/>
      <w:marTop w:val="0"/>
      <w:marBottom w:val="0"/>
      <w:divBdr>
        <w:top w:val="none" w:sz="0" w:space="0" w:color="auto"/>
        <w:left w:val="none" w:sz="0" w:space="0" w:color="auto"/>
        <w:bottom w:val="none" w:sz="0" w:space="0" w:color="auto"/>
        <w:right w:val="none" w:sz="0" w:space="0" w:color="auto"/>
      </w:divBdr>
    </w:div>
    <w:div w:id="1233393427">
      <w:bodyDiv w:val="1"/>
      <w:marLeft w:val="0"/>
      <w:marRight w:val="0"/>
      <w:marTop w:val="0"/>
      <w:marBottom w:val="0"/>
      <w:divBdr>
        <w:top w:val="none" w:sz="0" w:space="0" w:color="auto"/>
        <w:left w:val="none" w:sz="0" w:space="0" w:color="auto"/>
        <w:bottom w:val="none" w:sz="0" w:space="0" w:color="auto"/>
        <w:right w:val="none" w:sz="0" w:space="0" w:color="auto"/>
      </w:divBdr>
    </w:div>
    <w:div w:id="1235972531">
      <w:bodyDiv w:val="1"/>
      <w:marLeft w:val="0"/>
      <w:marRight w:val="0"/>
      <w:marTop w:val="0"/>
      <w:marBottom w:val="0"/>
      <w:divBdr>
        <w:top w:val="none" w:sz="0" w:space="0" w:color="auto"/>
        <w:left w:val="none" w:sz="0" w:space="0" w:color="auto"/>
        <w:bottom w:val="none" w:sz="0" w:space="0" w:color="auto"/>
        <w:right w:val="none" w:sz="0" w:space="0" w:color="auto"/>
      </w:divBdr>
    </w:div>
    <w:div w:id="1240094371">
      <w:bodyDiv w:val="1"/>
      <w:marLeft w:val="0"/>
      <w:marRight w:val="0"/>
      <w:marTop w:val="0"/>
      <w:marBottom w:val="0"/>
      <w:divBdr>
        <w:top w:val="none" w:sz="0" w:space="0" w:color="auto"/>
        <w:left w:val="none" w:sz="0" w:space="0" w:color="auto"/>
        <w:bottom w:val="none" w:sz="0" w:space="0" w:color="auto"/>
        <w:right w:val="none" w:sz="0" w:space="0" w:color="auto"/>
      </w:divBdr>
    </w:div>
    <w:div w:id="1251354806">
      <w:bodyDiv w:val="1"/>
      <w:marLeft w:val="0"/>
      <w:marRight w:val="0"/>
      <w:marTop w:val="0"/>
      <w:marBottom w:val="0"/>
      <w:divBdr>
        <w:top w:val="none" w:sz="0" w:space="0" w:color="auto"/>
        <w:left w:val="none" w:sz="0" w:space="0" w:color="auto"/>
        <w:bottom w:val="none" w:sz="0" w:space="0" w:color="auto"/>
        <w:right w:val="none" w:sz="0" w:space="0" w:color="auto"/>
      </w:divBdr>
    </w:div>
    <w:div w:id="1280263889">
      <w:bodyDiv w:val="1"/>
      <w:marLeft w:val="0"/>
      <w:marRight w:val="0"/>
      <w:marTop w:val="0"/>
      <w:marBottom w:val="0"/>
      <w:divBdr>
        <w:top w:val="none" w:sz="0" w:space="0" w:color="auto"/>
        <w:left w:val="none" w:sz="0" w:space="0" w:color="auto"/>
        <w:bottom w:val="none" w:sz="0" w:space="0" w:color="auto"/>
        <w:right w:val="none" w:sz="0" w:space="0" w:color="auto"/>
      </w:divBdr>
    </w:div>
    <w:div w:id="1281381366">
      <w:bodyDiv w:val="1"/>
      <w:marLeft w:val="0"/>
      <w:marRight w:val="0"/>
      <w:marTop w:val="0"/>
      <w:marBottom w:val="0"/>
      <w:divBdr>
        <w:top w:val="none" w:sz="0" w:space="0" w:color="auto"/>
        <w:left w:val="none" w:sz="0" w:space="0" w:color="auto"/>
        <w:bottom w:val="none" w:sz="0" w:space="0" w:color="auto"/>
        <w:right w:val="none" w:sz="0" w:space="0" w:color="auto"/>
      </w:divBdr>
    </w:div>
    <w:div w:id="1287197602">
      <w:bodyDiv w:val="1"/>
      <w:marLeft w:val="0"/>
      <w:marRight w:val="0"/>
      <w:marTop w:val="0"/>
      <w:marBottom w:val="0"/>
      <w:divBdr>
        <w:top w:val="none" w:sz="0" w:space="0" w:color="auto"/>
        <w:left w:val="none" w:sz="0" w:space="0" w:color="auto"/>
        <w:bottom w:val="none" w:sz="0" w:space="0" w:color="auto"/>
        <w:right w:val="none" w:sz="0" w:space="0" w:color="auto"/>
      </w:divBdr>
    </w:div>
    <w:div w:id="1291286183">
      <w:bodyDiv w:val="1"/>
      <w:marLeft w:val="0"/>
      <w:marRight w:val="0"/>
      <w:marTop w:val="0"/>
      <w:marBottom w:val="0"/>
      <w:divBdr>
        <w:top w:val="none" w:sz="0" w:space="0" w:color="auto"/>
        <w:left w:val="none" w:sz="0" w:space="0" w:color="auto"/>
        <w:bottom w:val="none" w:sz="0" w:space="0" w:color="auto"/>
        <w:right w:val="none" w:sz="0" w:space="0" w:color="auto"/>
      </w:divBdr>
    </w:div>
    <w:div w:id="1293173457">
      <w:bodyDiv w:val="1"/>
      <w:marLeft w:val="0"/>
      <w:marRight w:val="0"/>
      <w:marTop w:val="0"/>
      <w:marBottom w:val="0"/>
      <w:divBdr>
        <w:top w:val="none" w:sz="0" w:space="0" w:color="auto"/>
        <w:left w:val="none" w:sz="0" w:space="0" w:color="auto"/>
        <w:bottom w:val="none" w:sz="0" w:space="0" w:color="auto"/>
        <w:right w:val="none" w:sz="0" w:space="0" w:color="auto"/>
      </w:divBdr>
    </w:div>
    <w:div w:id="1293829067">
      <w:bodyDiv w:val="1"/>
      <w:marLeft w:val="0"/>
      <w:marRight w:val="0"/>
      <w:marTop w:val="0"/>
      <w:marBottom w:val="0"/>
      <w:divBdr>
        <w:top w:val="none" w:sz="0" w:space="0" w:color="auto"/>
        <w:left w:val="none" w:sz="0" w:space="0" w:color="auto"/>
        <w:bottom w:val="none" w:sz="0" w:space="0" w:color="auto"/>
        <w:right w:val="none" w:sz="0" w:space="0" w:color="auto"/>
      </w:divBdr>
    </w:div>
    <w:div w:id="1301569115">
      <w:bodyDiv w:val="1"/>
      <w:marLeft w:val="0"/>
      <w:marRight w:val="0"/>
      <w:marTop w:val="0"/>
      <w:marBottom w:val="0"/>
      <w:divBdr>
        <w:top w:val="none" w:sz="0" w:space="0" w:color="auto"/>
        <w:left w:val="none" w:sz="0" w:space="0" w:color="auto"/>
        <w:bottom w:val="none" w:sz="0" w:space="0" w:color="auto"/>
        <w:right w:val="none" w:sz="0" w:space="0" w:color="auto"/>
      </w:divBdr>
    </w:div>
    <w:div w:id="1357150588">
      <w:bodyDiv w:val="1"/>
      <w:marLeft w:val="0"/>
      <w:marRight w:val="0"/>
      <w:marTop w:val="0"/>
      <w:marBottom w:val="0"/>
      <w:divBdr>
        <w:top w:val="none" w:sz="0" w:space="0" w:color="auto"/>
        <w:left w:val="none" w:sz="0" w:space="0" w:color="auto"/>
        <w:bottom w:val="none" w:sz="0" w:space="0" w:color="auto"/>
        <w:right w:val="none" w:sz="0" w:space="0" w:color="auto"/>
      </w:divBdr>
    </w:div>
    <w:div w:id="1359238250">
      <w:bodyDiv w:val="1"/>
      <w:marLeft w:val="0"/>
      <w:marRight w:val="0"/>
      <w:marTop w:val="0"/>
      <w:marBottom w:val="0"/>
      <w:divBdr>
        <w:top w:val="none" w:sz="0" w:space="0" w:color="auto"/>
        <w:left w:val="none" w:sz="0" w:space="0" w:color="auto"/>
        <w:bottom w:val="none" w:sz="0" w:space="0" w:color="auto"/>
        <w:right w:val="none" w:sz="0" w:space="0" w:color="auto"/>
      </w:divBdr>
    </w:div>
    <w:div w:id="1410347274">
      <w:bodyDiv w:val="1"/>
      <w:marLeft w:val="0"/>
      <w:marRight w:val="0"/>
      <w:marTop w:val="0"/>
      <w:marBottom w:val="0"/>
      <w:divBdr>
        <w:top w:val="none" w:sz="0" w:space="0" w:color="auto"/>
        <w:left w:val="none" w:sz="0" w:space="0" w:color="auto"/>
        <w:bottom w:val="none" w:sz="0" w:space="0" w:color="auto"/>
        <w:right w:val="none" w:sz="0" w:space="0" w:color="auto"/>
      </w:divBdr>
    </w:div>
    <w:div w:id="1434403112">
      <w:bodyDiv w:val="1"/>
      <w:marLeft w:val="0"/>
      <w:marRight w:val="0"/>
      <w:marTop w:val="0"/>
      <w:marBottom w:val="0"/>
      <w:divBdr>
        <w:top w:val="none" w:sz="0" w:space="0" w:color="auto"/>
        <w:left w:val="none" w:sz="0" w:space="0" w:color="auto"/>
        <w:bottom w:val="none" w:sz="0" w:space="0" w:color="auto"/>
        <w:right w:val="none" w:sz="0" w:space="0" w:color="auto"/>
      </w:divBdr>
    </w:div>
    <w:div w:id="1448158987">
      <w:bodyDiv w:val="1"/>
      <w:marLeft w:val="0"/>
      <w:marRight w:val="0"/>
      <w:marTop w:val="0"/>
      <w:marBottom w:val="0"/>
      <w:divBdr>
        <w:top w:val="none" w:sz="0" w:space="0" w:color="auto"/>
        <w:left w:val="none" w:sz="0" w:space="0" w:color="auto"/>
        <w:bottom w:val="none" w:sz="0" w:space="0" w:color="auto"/>
        <w:right w:val="none" w:sz="0" w:space="0" w:color="auto"/>
      </w:divBdr>
    </w:div>
    <w:div w:id="1477792760">
      <w:bodyDiv w:val="1"/>
      <w:marLeft w:val="0"/>
      <w:marRight w:val="0"/>
      <w:marTop w:val="0"/>
      <w:marBottom w:val="0"/>
      <w:divBdr>
        <w:top w:val="none" w:sz="0" w:space="0" w:color="auto"/>
        <w:left w:val="none" w:sz="0" w:space="0" w:color="auto"/>
        <w:bottom w:val="none" w:sz="0" w:space="0" w:color="auto"/>
        <w:right w:val="none" w:sz="0" w:space="0" w:color="auto"/>
      </w:divBdr>
    </w:div>
    <w:div w:id="1510216486">
      <w:bodyDiv w:val="1"/>
      <w:marLeft w:val="0"/>
      <w:marRight w:val="0"/>
      <w:marTop w:val="0"/>
      <w:marBottom w:val="0"/>
      <w:divBdr>
        <w:top w:val="none" w:sz="0" w:space="0" w:color="auto"/>
        <w:left w:val="none" w:sz="0" w:space="0" w:color="auto"/>
        <w:bottom w:val="none" w:sz="0" w:space="0" w:color="auto"/>
        <w:right w:val="none" w:sz="0" w:space="0" w:color="auto"/>
      </w:divBdr>
    </w:div>
    <w:div w:id="1512719584">
      <w:bodyDiv w:val="1"/>
      <w:marLeft w:val="0"/>
      <w:marRight w:val="0"/>
      <w:marTop w:val="0"/>
      <w:marBottom w:val="0"/>
      <w:divBdr>
        <w:top w:val="none" w:sz="0" w:space="0" w:color="auto"/>
        <w:left w:val="none" w:sz="0" w:space="0" w:color="auto"/>
        <w:bottom w:val="none" w:sz="0" w:space="0" w:color="auto"/>
        <w:right w:val="none" w:sz="0" w:space="0" w:color="auto"/>
      </w:divBdr>
    </w:div>
    <w:div w:id="1514999745">
      <w:bodyDiv w:val="1"/>
      <w:marLeft w:val="0"/>
      <w:marRight w:val="0"/>
      <w:marTop w:val="0"/>
      <w:marBottom w:val="0"/>
      <w:divBdr>
        <w:top w:val="none" w:sz="0" w:space="0" w:color="auto"/>
        <w:left w:val="none" w:sz="0" w:space="0" w:color="auto"/>
        <w:bottom w:val="none" w:sz="0" w:space="0" w:color="auto"/>
        <w:right w:val="none" w:sz="0" w:space="0" w:color="auto"/>
      </w:divBdr>
    </w:div>
    <w:div w:id="1561599572">
      <w:bodyDiv w:val="1"/>
      <w:marLeft w:val="0"/>
      <w:marRight w:val="0"/>
      <w:marTop w:val="0"/>
      <w:marBottom w:val="0"/>
      <w:divBdr>
        <w:top w:val="none" w:sz="0" w:space="0" w:color="auto"/>
        <w:left w:val="none" w:sz="0" w:space="0" w:color="auto"/>
        <w:bottom w:val="none" w:sz="0" w:space="0" w:color="auto"/>
        <w:right w:val="none" w:sz="0" w:space="0" w:color="auto"/>
      </w:divBdr>
    </w:div>
    <w:div w:id="1572615858">
      <w:bodyDiv w:val="1"/>
      <w:marLeft w:val="0"/>
      <w:marRight w:val="0"/>
      <w:marTop w:val="0"/>
      <w:marBottom w:val="0"/>
      <w:divBdr>
        <w:top w:val="none" w:sz="0" w:space="0" w:color="auto"/>
        <w:left w:val="none" w:sz="0" w:space="0" w:color="auto"/>
        <w:bottom w:val="none" w:sz="0" w:space="0" w:color="auto"/>
        <w:right w:val="none" w:sz="0" w:space="0" w:color="auto"/>
      </w:divBdr>
    </w:div>
    <w:div w:id="1588878909">
      <w:bodyDiv w:val="1"/>
      <w:marLeft w:val="0"/>
      <w:marRight w:val="0"/>
      <w:marTop w:val="0"/>
      <w:marBottom w:val="0"/>
      <w:divBdr>
        <w:top w:val="none" w:sz="0" w:space="0" w:color="auto"/>
        <w:left w:val="none" w:sz="0" w:space="0" w:color="auto"/>
        <w:bottom w:val="none" w:sz="0" w:space="0" w:color="auto"/>
        <w:right w:val="none" w:sz="0" w:space="0" w:color="auto"/>
      </w:divBdr>
    </w:div>
    <w:div w:id="1605108111">
      <w:bodyDiv w:val="1"/>
      <w:marLeft w:val="0"/>
      <w:marRight w:val="0"/>
      <w:marTop w:val="0"/>
      <w:marBottom w:val="0"/>
      <w:divBdr>
        <w:top w:val="none" w:sz="0" w:space="0" w:color="auto"/>
        <w:left w:val="none" w:sz="0" w:space="0" w:color="auto"/>
        <w:bottom w:val="none" w:sz="0" w:space="0" w:color="auto"/>
        <w:right w:val="none" w:sz="0" w:space="0" w:color="auto"/>
      </w:divBdr>
    </w:div>
    <w:div w:id="1609004018">
      <w:bodyDiv w:val="1"/>
      <w:marLeft w:val="0"/>
      <w:marRight w:val="0"/>
      <w:marTop w:val="0"/>
      <w:marBottom w:val="0"/>
      <w:divBdr>
        <w:top w:val="none" w:sz="0" w:space="0" w:color="auto"/>
        <w:left w:val="none" w:sz="0" w:space="0" w:color="auto"/>
        <w:bottom w:val="none" w:sz="0" w:space="0" w:color="auto"/>
        <w:right w:val="none" w:sz="0" w:space="0" w:color="auto"/>
      </w:divBdr>
    </w:div>
    <w:div w:id="1620378395">
      <w:bodyDiv w:val="1"/>
      <w:marLeft w:val="0"/>
      <w:marRight w:val="0"/>
      <w:marTop w:val="0"/>
      <w:marBottom w:val="0"/>
      <w:divBdr>
        <w:top w:val="none" w:sz="0" w:space="0" w:color="auto"/>
        <w:left w:val="none" w:sz="0" w:space="0" w:color="auto"/>
        <w:bottom w:val="none" w:sz="0" w:space="0" w:color="auto"/>
        <w:right w:val="none" w:sz="0" w:space="0" w:color="auto"/>
      </w:divBdr>
    </w:div>
    <w:div w:id="1622374067">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
    <w:div w:id="1691838801">
      <w:bodyDiv w:val="1"/>
      <w:marLeft w:val="0"/>
      <w:marRight w:val="0"/>
      <w:marTop w:val="0"/>
      <w:marBottom w:val="0"/>
      <w:divBdr>
        <w:top w:val="none" w:sz="0" w:space="0" w:color="auto"/>
        <w:left w:val="none" w:sz="0" w:space="0" w:color="auto"/>
        <w:bottom w:val="none" w:sz="0" w:space="0" w:color="auto"/>
        <w:right w:val="none" w:sz="0" w:space="0" w:color="auto"/>
      </w:divBdr>
    </w:div>
    <w:div w:id="1699694909">
      <w:bodyDiv w:val="1"/>
      <w:marLeft w:val="0"/>
      <w:marRight w:val="0"/>
      <w:marTop w:val="0"/>
      <w:marBottom w:val="0"/>
      <w:divBdr>
        <w:top w:val="none" w:sz="0" w:space="0" w:color="auto"/>
        <w:left w:val="none" w:sz="0" w:space="0" w:color="auto"/>
        <w:bottom w:val="none" w:sz="0" w:space="0" w:color="auto"/>
        <w:right w:val="none" w:sz="0" w:space="0" w:color="auto"/>
      </w:divBdr>
    </w:div>
    <w:div w:id="1699887907">
      <w:bodyDiv w:val="1"/>
      <w:marLeft w:val="0"/>
      <w:marRight w:val="0"/>
      <w:marTop w:val="0"/>
      <w:marBottom w:val="0"/>
      <w:divBdr>
        <w:top w:val="none" w:sz="0" w:space="0" w:color="auto"/>
        <w:left w:val="none" w:sz="0" w:space="0" w:color="auto"/>
        <w:bottom w:val="none" w:sz="0" w:space="0" w:color="auto"/>
        <w:right w:val="none" w:sz="0" w:space="0" w:color="auto"/>
      </w:divBdr>
    </w:div>
    <w:div w:id="1720130676">
      <w:bodyDiv w:val="1"/>
      <w:marLeft w:val="0"/>
      <w:marRight w:val="0"/>
      <w:marTop w:val="0"/>
      <w:marBottom w:val="0"/>
      <w:divBdr>
        <w:top w:val="none" w:sz="0" w:space="0" w:color="auto"/>
        <w:left w:val="none" w:sz="0" w:space="0" w:color="auto"/>
        <w:bottom w:val="none" w:sz="0" w:space="0" w:color="auto"/>
        <w:right w:val="none" w:sz="0" w:space="0" w:color="auto"/>
      </w:divBdr>
    </w:div>
    <w:div w:id="1732195033">
      <w:bodyDiv w:val="1"/>
      <w:marLeft w:val="0"/>
      <w:marRight w:val="0"/>
      <w:marTop w:val="0"/>
      <w:marBottom w:val="0"/>
      <w:divBdr>
        <w:top w:val="none" w:sz="0" w:space="0" w:color="auto"/>
        <w:left w:val="none" w:sz="0" w:space="0" w:color="auto"/>
        <w:bottom w:val="none" w:sz="0" w:space="0" w:color="auto"/>
        <w:right w:val="none" w:sz="0" w:space="0" w:color="auto"/>
      </w:divBdr>
    </w:div>
    <w:div w:id="1744139614">
      <w:bodyDiv w:val="1"/>
      <w:marLeft w:val="0"/>
      <w:marRight w:val="0"/>
      <w:marTop w:val="0"/>
      <w:marBottom w:val="0"/>
      <w:divBdr>
        <w:top w:val="none" w:sz="0" w:space="0" w:color="auto"/>
        <w:left w:val="none" w:sz="0" w:space="0" w:color="auto"/>
        <w:bottom w:val="none" w:sz="0" w:space="0" w:color="auto"/>
        <w:right w:val="none" w:sz="0" w:space="0" w:color="auto"/>
      </w:divBdr>
    </w:div>
    <w:div w:id="1767572687">
      <w:bodyDiv w:val="1"/>
      <w:marLeft w:val="0"/>
      <w:marRight w:val="0"/>
      <w:marTop w:val="0"/>
      <w:marBottom w:val="0"/>
      <w:divBdr>
        <w:top w:val="none" w:sz="0" w:space="0" w:color="auto"/>
        <w:left w:val="none" w:sz="0" w:space="0" w:color="auto"/>
        <w:bottom w:val="none" w:sz="0" w:space="0" w:color="auto"/>
        <w:right w:val="none" w:sz="0" w:space="0" w:color="auto"/>
      </w:divBdr>
    </w:div>
    <w:div w:id="1777559162">
      <w:bodyDiv w:val="1"/>
      <w:marLeft w:val="0"/>
      <w:marRight w:val="0"/>
      <w:marTop w:val="0"/>
      <w:marBottom w:val="0"/>
      <w:divBdr>
        <w:top w:val="none" w:sz="0" w:space="0" w:color="auto"/>
        <w:left w:val="none" w:sz="0" w:space="0" w:color="auto"/>
        <w:bottom w:val="none" w:sz="0" w:space="0" w:color="auto"/>
        <w:right w:val="none" w:sz="0" w:space="0" w:color="auto"/>
      </w:divBdr>
    </w:div>
    <w:div w:id="1780297312">
      <w:bodyDiv w:val="1"/>
      <w:marLeft w:val="0"/>
      <w:marRight w:val="0"/>
      <w:marTop w:val="0"/>
      <w:marBottom w:val="0"/>
      <w:divBdr>
        <w:top w:val="none" w:sz="0" w:space="0" w:color="auto"/>
        <w:left w:val="none" w:sz="0" w:space="0" w:color="auto"/>
        <w:bottom w:val="none" w:sz="0" w:space="0" w:color="auto"/>
        <w:right w:val="none" w:sz="0" w:space="0" w:color="auto"/>
      </w:divBdr>
    </w:div>
    <w:div w:id="1788816285">
      <w:bodyDiv w:val="1"/>
      <w:marLeft w:val="0"/>
      <w:marRight w:val="0"/>
      <w:marTop w:val="0"/>
      <w:marBottom w:val="0"/>
      <w:divBdr>
        <w:top w:val="none" w:sz="0" w:space="0" w:color="auto"/>
        <w:left w:val="none" w:sz="0" w:space="0" w:color="auto"/>
        <w:bottom w:val="none" w:sz="0" w:space="0" w:color="auto"/>
        <w:right w:val="none" w:sz="0" w:space="0" w:color="auto"/>
      </w:divBdr>
    </w:div>
    <w:div w:id="1788890400">
      <w:bodyDiv w:val="1"/>
      <w:marLeft w:val="0"/>
      <w:marRight w:val="0"/>
      <w:marTop w:val="0"/>
      <w:marBottom w:val="0"/>
      <w:divBdr>
        <w:top w:val="none" w:sz="0" w:space="0" w:color="auto"/>
        <w:left w:val="none" w:sz="0" w:space="0" w:color="auto"/>
        <w:bottom w:val="none" w:sz="0" w:space="0" w:color="auto"/>
        <w:right w:val="none" w:sz="0" w:space="0" w:color="auto"/>
      </w:divBdr>
    </w:div>
    <w:div w:id="1801999738">
      <w:bodyDiv w:val="1"/>
      <w:marLeft w:val="0"/>
      <w:marRight w:val="0"/>
      <w:marTop w:val="0"/>
      <w:marBottom w:val="0"/>
      <w:divBdr>
        <w:top w:val="none" w:sz="0" w:space="0" w:color="auto"/>
        <w:left w:val="none" w:sz="0" w:space="0" w:color="auto"/>
        <w:bottom w:val="none" w:sz="0" w:space="0" w:color="auto"/>
        <w:right w:val="none" w:sz="0" w:space="0" w:color="auto"/>
      </w:divBdr>
    </w:div>
    <w:div w:id="1805658957">
      <w:bodyDiv w:val="1"/>
      <w:marLeft w:val="0"/>
      <w:marRight w:val="0"/>
      <w:marTop w:val="0"/>
      <w:marBottom w:val="0"/>
      <w:divBdr>
        <w:top w:val="none" w:sz="0" w:space="0" w:color="auto"/>
        <w:left w:val="none" w:sz="0" w:space="0" w:color="auto"/>
        <w:bottom w:val="none" w:sz="0" w:space="0" w:color="auto"/>
        <w:right w:val="none" w:sz="0" w:space="0" w:color="auto"/>
      </w:divBdr>
    </w:div>
    <w:div w:id="1809199618">
      <w:bodyDiv w:val="1"/>
      <w:marLeft w:val="0"/>
      <w:marRight w:val="0"/>
      <w:marTop w:val="0"/>
      <w:marBottom w:val="0"/>
      <w:divBdr>
        <w:top w:val="none" w:sz="0" w:space="0" w:color="auto"/>
        <w:left w:val="none" w:sz="0" w:space="0" w:color="auto"/>
        <w:bottom w:val="none" w:sz="0" w:space="0" w:color="auto"/>
        <w:right w:val="none" w:sz="0" w:space="0" w:color="auto"/>
      </w:divBdr>
    </w:div>
    <w:div w:id="1809201752">
      <w:bodyDiv w:val="1"/>
      <w:marLeft w:val="0"/>
      <w:marRight w:val="0"/>
      <w:marTop w:val="0"/>
      <w:marBottom w:val="0"/>
      <w:divBdr>
        <w:top w:val="none" w:sz="0" w:space="0" w:color="auto"/>
        <w:left w:val="none" w:sz="0" w:space="0" w:color="auto"/>
        <w:bottom w:val="none" w:sz="0" w:space="0" w:color="auto"/>
        <w:right w:val="none" w:sz="0" w:space="0" w:color="auto"/>
      </w:divBdr>
    </w:div>
    <w:div w:id="1812166943">
      <w:bodyDiv w:val="1"/>
      <w:marLeft w:val="0"/>
      <w:marRight w:val="0"/>
      <w:marTop w:val="0"/>
      <w:marBottom w:val="0"/>
      <w:divBdr>
        <w:top w:val="none" w:sz="0" w:space="0" w:color="auto"/>
        <w:left w:val="none" w:sz="0" w:space="0" w:color="auto"/>
        <w:bottom w:val="none" w:sz="0" w:space="0" w:color="auto"/>
        <w:right w:val="none" w:sz="0" w:space="0" w:color="auto"/>
      </w:divBdr>
    </w:div>
    <w:div w:id="1812988686">
      <w:bodyDiv w:val="1"/>
      <w:marLeft w:val="0"/>
      <w:marRight w:val="0"/>
      <w:marTop w:val="0"/>
      <w:marBottom w:val="0"/>
      <w:divBdr>
        <w:top w:val="none" w:sz="0" w:space="0" w:color="auto"/>
        <w:left w:val="none" w:sz="0" w:space="0" w:color="auto"/>
        <w:bottom w:val="none" w:sz="0" w:space="0" w:color="auto"/>
        <w:right w:val="none" w:sz="0" w:space="0" w:color="auto"/>
      </w:divBdr>
    </w:div>
    <w:div w:id="1842815213">
      <w:bodyDiv w:val="1"/>
      <w:marLeft w:val="0"/>
      <w:marRight w:val="0"/>
      <w:marTop w:val="0"/>
      <w:marBottom w:val="0"/>
      <w:divBdr>
        <w:top w:val="none" w:sz="0" w:space="0" w:color="auto"/>
        <w:left w:val="none" w:sz="0" w:space="0" w:color="auto"/>
        <w:bottom w:val="none" w:sz="0" w:space="0" w:color="auto"/>
        <w:right w:val="none" w:sz="0" w:space="0" w:color="auto"/>
      </w:divBdr>
    </w:div>
    <w:div w:id="1896350092">
      <w:bodyDiv w:val="1"/>
      <w:marLeft w:val="0"/>
      <w:marRight w:val="0"/>
      <w:marTop w:val="0"/>
      <w:marBottom w:val="0"/>
      <w:divBdr>
        <w:top w:val="none" w:sz="0" w:space="0" w:color="auto"/>
        <w:left w:val="none" w:sz="0" w:space="0" w:color="auto"/>
        <w:bottom w:val="none" w:sz="0" w:space="0" w:color="auto"/>
        <w:right w:val="none" w:sz="0" w:space="0" w:color="auto"/>
      </w:divBdr>
    </w:div>
    <w:div w:id="1904827291">
      <w:bodyDiv w:val="1"/>
      <w:marLeft w:val="0"/>
      <w:marRight w:val="0"/>
      <w:marTop w:val="0"/>
      <w:marBottom w:val="0"/>
      <w:divBdr>
        <w:top w:val="none" w:sz="0" w:space="0" w:color="auto"/>
        <w:left w:val="none" w:sz="0" w:space="0" w:color="auto"/>
        <w:bottom w:val="none" w:sz="0" w:space="0" w:color="auto"/>
        <w:right w:val="none" w:sz="0" w:space="0" w:color="auto"/>
      </w:divBdr>
    </w:div>
    <w:div w:id="1906795062">
      <w:bodyDiv w:val="1"/>
      <w:marLeft w:val="0"/>
      <w:marRight w:val="0"/>
      <w:marTop w:val="0"/>
      <w:marBottom w:val="0"/>
      <w:divBdr>
        <w:top w:val="none" w:sz="0" w:space="0" w:color="auto"/>
        <w:left w:val="none" w:sz="0" w:space="0" w:color="auto"/>
        <w:bottom w:val="none" w:sz="0" w:space="0" w:color="auto"/>
        <w:right w:val="none" w:sz="0" w:space="0" w:color="auto"/>
      </w:divBdr>
    </w:div>
    <w:div w:id="1920020414">
      <w:bodyDiv w:val="1"/>
      <w:marLeft w:val="0"/>
      <w:marRight w:val="0"/>
      <w:marTop w:val="0"/>
      <w:marBottom w:val="0"/>
      <w:divBdr>
        <w:top w:val="none" w:sz="0" w:space="0" w:color="auto"/>
        <w:left w:val="none" w:sz="0" w:space="0" w:color="auto"/>
        <w:bottom w:val="none" w:sz="0" w:space="0" w:color="auto"/>
        <w:right w:val="none" w:sz="0" w:space="0" w:color="auto"/>
      </w:divBdr>
    </w:div>
    <w:div w:id="1937398893">
      <w:bodyDiv w:val="1"/>
      <w:marLeft w:val="0"/>
      <w:marRight w:val="0"/>
      <w:marTop w:val="0"/>
      <w:marBottom w:val="0"/>
      <w:divBdr>
        <w:top w:val="none" w:sz="0" w:space="0" w:color="auto"/>
        <w:left w:val="none" w:sz="0" w:space="0" w:color="auto"/>
        <w:bottom w:val="none" w:sz="0" w:space="0" w:color="auto"/>
        <w:right w:val="none" w:sz="0" w:space="0" w:color="auto"/>
      </w:divBdr>
    </w:div>
    <w:div w:id="1942182789">
      <w:bodyDiv w:val="1"/>
      <w:marLeft w:val="0"/>
      <w:marRight w:val="0"/>
      <w:marTop w:val="0"/>
      <w:marBottom w:val="0"/>
      <w:divBdr>
        <w:top w:val="none" w:sz="0" w:space="0" w:color="auto"/>
        <w:left w:val="none" w:sz="0" w:space="0" w:color="auto"/>
        <w:bottom w:val="none" w:sz="0" w:space="0" w:color="auto"/>
        <w:right w:val="none" w:sz="0" w:space="0" w:color="auto"/>
      </w:divBdr>
    </w:div>
    <w:div w:id="1951934461">
      <w:bodyDiv w:val="1"/>
      <w:marLeft w:val="0"/>
      <w:marRight w:val="0"/>
      <w:marTop w:val="0"/>
      <w:marBottom w:val="0"/>
      <w:divBdr>
        <w:top w:val="none" w:sz="0" w:space="0" w:color="auto"/>
        <w:left w:val="none" w:sz="0" w:space="0" w:color="auto"/>
        <w:bottom w:val="none" w:sz="0" w:space="0" w:color="auto"/>
        <w:right w:val="none" w:sz="0" w:space="0" w:color="auto"/>
      </w:divBdr>
    </w:div>
    <w:div w:id="1959487789">
      <w:bodyDiv w:val="1"/>
      <w:marLeft w:val="0"/>
      <w:marRight w:val="0"/>
      <w:marTop w:val="0"/>
      <w:marBottom w:val="0"/>
      <w:divBdr>
        <w:top w:val="none" w:sz="0" w:space="0" w:color="auto"/>
        <w:left w:val="none" w:sz="0" w:space="0" w:color="auto"/>
        <w:bottom w:val="none" w:sz="0" w:space="0" w:color="auto"/>
        <w:right w:val="none" w:sz="0" w:space="0" w:color="auto"/>
      </w:divBdr>
    </w:div>
    <w:div w:id="1981223873">
      <w:bodyDiv w:val="1"/>
      <w:marLeft w:val="0"/>
      <w:marRight w:val="0"/>
      <w:marTop w:val="0"/>
      <w:marBottom w:val="0"/>
      <w:divBdr>
        <w:top w:val="none" w:sz="0" w:space="0" w:color="auto"/>
        <w:left w:val="none" w:sz="0" w:space="0" w:color="auto"/>
        <w:bottom w:val="none" w:sz="0" w:space="0" w:color="auto"/>
        <w:right w:val="none" w:sz="0" w:space="0" w:color="auto"/>
      </w:divBdr>
    </w:div>
    <w:div w:id="2014255285">
      <w:bodyDiv w:val="1"/>
      <w:marLeft w:val="0"/>
      <w:marRight w:val="0"/>
      <w:marTop w:val="0"/>
      <w:marBottom w:val="0"/>
      <w:divBdr>
        <w:top w:val="none" w:sz="0" w:space="0" w:color="auto"/>
        <w:left w:val="none" w:sz="0" w:space="0" w:color="auto"/>
        <w:bottom w:val="none" w:sz="0" w:space="0" w:color="auto"/>
        <w:right w:val="none" w:sz="0" w:space="0" w:color="auto"/>
      </w:divBdr>
    </w:div>
    <w:div w:id="2062825767">
      <w:bodyDiv w:val="1"/>
      <w:marLeft w:val="0"/>
      <w:marRight w:val="0"/>
      <w:marTop w:val="0"/>
      <w:marBottom w:val="0"/>
      <w:divBdr>
        <w:top w:val="none" w:sz="0" w:space="0" w:color="auto"/>
        <w:left w:val="none" w:sz="0" w:space="0" w:color="auto"/>
        <w:bottom w:val="none" w:sz="0" w:space="0" w:color="auto"/>
        <w:right w:val="none" w:sz="0" w:space="0" w:color="auto"/>
      </w:divBdr>
    </w:div>
    <w:div w:id="2111927409">
      <w:bodyDiv w:val="1"/>
      <w:marLeft w:val="0"/>
      <w:marRight w:val="0"/>
      <w:marTop w:val="0"/>
      <w:marBottom w:val="0"/>
      <w:divBdr>
        <w:top w:val="none" w:sz="0" w:space="0" w:color="auto"/>
        <w:left w:val="none" w:sz="0" w:space="0" w:color="auto"/>
        <w:bottom w:val="none" w:sz="0" w:space="0" w:color="auto"/>
        <w:right w:val="none" w:sz="0" w:space="0" w:color="auto"/>
      </w:divBdr>
    </w:div>
    <w:div w:id="2111969778">
      <w:bodyDiv w:val="1"/>
      <w:marLeft w:val="0"/>
      <w:marRight w:val="0"/>
      <w:marTop w:val="0"/>
      <w:marBottom w:val="0"/>
      <w:divBdr>
        <w:top w:val="none" w:sz="0" w:space="0" w:color="auto"/>
        <w:left w:val="none" w:sz="0" w:space="0" w:color="auto"/>
        <w:bottom w:val="none" w:sz="0" w:space="0" w:color="auto"/>
        <w:right w:val="none" w:sz="0" w:space="0" w:color="auto"/>
      </w:divBdr>
    </w:div>
    <w:div w:id="2123304017">
      <w:bodyDiv w:val="1"/>
      <w:marLeft w:val="0"/>
      <w:marRight w:val="0"/>
      <w:marTop w:val="0"/>
      <w:marBottom w:val="0"/>
      <w:divBdr>
        <w:top w:val="none" w:sz="0" w:space="0" w:color="auto"/>
        <w:left w:val="none" w:sz="0" w:space="0" w:color="auto"/>
        <w:bottom w:val="none" w:sz="0" w:space="0" w:color="auto"/>
        <w:right w:val="none" w:sz="0" w:space="0" w:color="auto"/>
      </w:divBdr>
    </w:div>
    <w:div w:id="2128160208">
      <w:bodyDiv w:val="1"/>
      <w:marLeft w:val="0"/>
      <w:marRight w:val="0"/>
      <w:marTop w:val="0"/>
      <w:marBottom w:val="0"/>
      <w:divBdr>
        <w:top w:val="none" w:sz="0" w:space="0" w:color="auto"/>
        <w:left w:val="none" w:sz="0" w:space="0" w:color="auto"/>
        <w:bottom w:val="none" w:sz="0" w:space="0" w:color="auto"/>
        <w:right w:val="none" w:sz="0" w:space="0" w:color="auto"/>
      </w:divBdr>
    </w:div>
    <w:div w:id="2131432085">
      <w:bodyDiv w:val="1"/>
      <w:marLeft w:val="0"/>
      <w:marRight w:val="0"/>
      <w:marTop w:val="0"/>
      <w:marBottom w:val="0"/>
      <w:divBdr>
        <w:top w:val="none" w:sz="0" w:space="0" w:color="auto"/>
        <w:left w:val="none" w:sz="0" w:space="0" w:color="auto"/>
        <w:bottom w:val="none" w:sz="0" w:space="0" w:color="auto"/>
        <w:right w:val="none" w:sz="0" w:space="0" w:color="auto"/>
      </w:divBdr>
    </w:div>
    <w:div w:id="213728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jcarrese@ccsf.edu"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www.calpassplus.org/Launchboard/" TargetMode="External"/><Relationship Id="rId10" Type="http://schemas.openxmlformats.org/officeDocument/2006/relationships/hyperlink" Target="mailto:doreen@baccc.net" TargetMode="External"/></Relationships>
</file>

<file path=word/theme/theme1.xml><?xml version="1.0" encoding="utf-8"?>
<a:theme xmlns:a="http://schemas.openxmlformats.org/drawingml/2006/main" name="COETheme">
  <a:themeElements>
    <a:clrScheme name="COE">
      <a:dk1>
        <a:srgbClr val="1C1C1C"/>
      </a:dk1>
      <a:lt1>
        <a:sysClr val="window" lastClr="FFFFFF"/>
      </a:lt1>
      <a:dk2>
        <a:srgbClr val="193833"/>
      </a:dk2>
      <a:lt2>
        <a:srgbClr val="E1EE7E"/>
      </a:lt2>
      <a:accent1>
        <a:srgbClr val="193833"/>
      </a:accent1>
      <a:accent2>
        <a:srgbClr val="A5B818"/>
      </a:accent2>
      <a:accent3>
        <a:srgbClr val="717E10"/>
      </a:accent3>
      <a:accent4>
        <a:srgbClr val="5F5F5F"/>
      </a:accent4>
      <a:accent5>
        <a:srgbClr val="A9A9A9"/>
      </a:accent5>
      <a:accent6>
        <a:srgbClr val="E1EE7E"/>
      </a:accent6>
      <a:hlink>
        <a:srgbClr val="A5B818"/>
      </a:hlink>
      <a:folHlink>
        <a:srgbClr val="A8B818"/>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DBAB4-2DAC-C449-A1E7-2A6140E27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Pages>
  <Words>1972</Words>
  <Characters>11242</Characters>
  <Application>Microsoft Macintosh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Chaffey College</Company>
  <LinksUpToDate>false</LinksUpToDate>
  <CharactersWithSpaces>13188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Beltramo</dc:creator>
  <cp:lastModifiedBy>Microsoft Office User</cp:lastModifiedBy>
  <cp:revision>3</cp:revision>
  <dcterms:created xsi:type="dcterms:W3CDTF">2020-06-11T19:37:00Z</dcterms:created>
  <dcterms:modified xsi:type="dcterms:W3CDTF">2020-06-11T23:01:00Z</dcterms:modified>
</cp:coreProperties>
</file>