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516"/>
        <w:gridCol w:w="1159"/>
        <w:gridCol w:w="957"/>
        <w:gridCol w:w="1060"/>
        <w:gridCol w:w="1296"/>
        <w:gridCol w:w="5538"/>
      </w:tblGrid>
      <w:tr w:rsidR="00333567" w:rsidRPr="00D10226" w14:paraId="5ACB5B77" w14:textId="3ED86DB9" w:rsidTr="00D10226">
        <w:tc>
          <w:tcPr>
            <w:tcW w:w="3750" w:type="dxa"/>
          </w:tcPr>
          <w:p w14:paraId="4E958E45" w14:textId="4CE82AF4" w:rsidR="00B24DAB" w:rsidRPr="00D10226" w:rsidRDefault="00B24DAB">
            <w:pPr>
              <w:rPr>
                <w:rFonts w:cstheme="minorHAnsi"/>
                <w:b/>
                <w:bCs/>
                <w:color w:val="000000" w:themeColor="text1"/>
                <w:sz w:val="16"/>
                <w:szCs w:val="16"/>
              </w:rPr>
            </w:pPr>
            <w:r w:rsidRPr="00D10226">
              <w:rPr>
                <w:rFonts w:cstheme="minorHAnsi"/>
                <w:b/>
                <w:bCs/>
                <w:color w:val="000000" w:themeColor="text1"/>
                <w:sz w:val="16"/>
                <w:szCs w:val="16"/>
              </w:rPr>
              <w:t>Initiative</w:t>
            </w:r>
          </w:p>
        </w:tc>
        <w:tc>
          <w:tcPr>
            <w:tcW w:w="2038" w:type="dxa"/>
          </w:tcPr>
          <w:p w14:paraId="5A7FC69B" w14:textId="6BFA3777" w:rsidR="00B24DAB" w:rsidRPr="00D10226" w:rsidRDefault="00B24DAB">
            <w:pPr>
              <w:rPr>
                <w:rFonts w:cstheme="minorHAnsi"/>
                <w:b/>
                <w:bCs/>
                <w:color w:val="000000" w:themeColor="text1"/>
                <w:sz w:val="16"/>
                <w:szCs w:val="16"/>
              </w:rPr>
            </w:pPr>
            <w:r w:rsidRPr="00D10226">
              <w:rPr>
                <w:rFonts w:cstheme="minorHAnsi"/>
                <w:b/>
                <w:bCs/>
                <w:color w:val="000000" w:themeColor="text1"/>
                <w:sz w:val="16"/>
                <w:szCs w:val="16"/>
              </w:rPr>
              <w:t>Purpose/Goal</w:t>
            </w:r>
          </w:p>
        </w:tc>
        <w:tc>
          <w:tcPr>
            <w:tcW w:w="1710" w:type="dxa"/>
          </w:tcPr>
          <w:p w14:paraId="72F30FEE" w14:textId="66622E19" w:rsidR="00B24DAB" w:rsidRPr="00D10226" w:rsidRDefault="00B24DAB">
            <w:pPr>
              <w:rPr>
                <w:rFonts w:cstheme="minorHAnsi"/>
                <w:b/>
                <w:bCs/>
                <w:color w:val="000000" w:themeColor="text1"/>
                <w:sz w:val="16"/>
                <w:szCs w:val="16"/>
              </w:rPr>
            </w:pPr>
            <w:r w:rsidRPr="00D10226">
              <w:rPr>
                <w:rFonts w:cstheme="minorHAnsi"/>
                <w:b/>
                <w:bCs/>
                <w:color w:val="000000" w:themeColor="text1"/>
                <w:sz w:val="16"/>
                <w:szCs w:val="16"/>
              </w:rPr>
              <w:t>Participants</w:t>
            </w:r>
          </w:p>
        </w:tc>
        <w:tc>
          <w:tcPr>
            <w:tcW w:w="1530" w:type="dxa"/>
          </w:tcPr>
          <w:p w14:paraId="71B725AE" w14:textId="59CDF043" w:rsidR="00B24DAB" w:rsidRPr="00D10226" w:rsidRDefault="00B24DAB">
            <w:pPr>
              <w:rPr>
                <w:rFonts w:cstheme="minorHAnsi"/>
                <w:b/>
                <w:bCs/>
                <w:color w:val="000000" w:themeColor="text1"/>
                <w:sz w:val="16"/>
                <w:szCs w:val="16"/>
              </w:rPr>
            </w:pPr>
            <w:r w:rsidRPr="00D10226">
              <w:rPr>
                <w:rFonts w:cstheme="minorHAnsi"/>
                <w:b/>
                <w:bCs/>
                <w:color w:val="000000" w:themeColor="text1"/>
                <w:sz w:val="16"/>
                <w:szCs w:val="16"/>
              </w:rPr>
              <w:t>Lead</w:t>
            </w:r>
            <w:r w:rsidR="00C62763" w:rsidRPr="00D10226">
              <w:rPr>
                <w:rFonts w:cstheme="minorHAnsi"/>
                <w:b/>
                <w:bCs/>
                <w:color w:val="000000" w:themeColor="text1"/>
                <w:sz w:val="16"/>
                <w:szCs w:val="16"/>
              </w:rPr>
              <w:t xml:space="preserve"> &amp; Deans</w:t>
            </w:r>
          </w:p>
        </w:tc>
        <w:tc>
          <w:tcPr>
            <w:tcW w:w="1800" w:type="dxa"/>
          </w:tcPr>
          <w:p w14:paraId="1A2D66BF" w14:textId="7DB14760" w:rsidR="00B24DAB" w:rsidRPr="00D10226" w:rsidRDefault="0055376C">
            <w:pPr>
              <w:rPr>
                <w:rFonts w:cstheme="minorHAnsi"/>
                <w:b/>
                <w:bCs/>
                <w:color w:val="000000" w:themeColor="text1"/>
                <w:sz w:val="16"/>
                <w:szCs w:val="16"/>
              </w:rPr>
            </w:pPr>
            <w:r w:rsidRPr="00D10226">
              <w:rPr>
                <w:rFonts w:cstheme="minorHAnsi"/>
                <w:b/>
                <w:bCs/>
                <w:color w:val="000000" w:themeColor="text1"/>
                <w:sz w:val="16"/>
                <w:szCs w:val="16"/>
              </w:rPr>
              <w:t>Funding</w:t>
            </w:r>
            <w:r w:rsidR="00CD26D8" w:rsidRPr="00D10226">
              <w:rPr>
                <w:rFonts w:cstheme="minorHAnsi"/>
                <w:b/>
                <w:bCs/>
                <w:color w:val="000000" w:themeColor="text1"/>
                <w:sz w:val="16"/>
                <w:szCs w:val="16"/>
              </w:rPr>
              <w:t>/Strategy</w:t>
            </w:r>
            <w:r w:rsidR="00B24DAB" w:rsidRPr="00D10226">
              <w:rPr>
                <w:rFonts w:cstheme="minorHAnsi"/>
                <w:b/>
                <w:bCs/>
                <w:color w:val="000000" w:themeColor="text1"/>
                <w:sz w:val="16"/>
                <w:szCs w:val="16"/>
              </w:rPr>
              <w:t xml:space="preserve"> </w:t>
            </w:r>
          </w:p>
        </w:tc>
        <w:tc>
          <w:tcPr>
            <w:tcW w:w="2340" w:type="dxa"/>
          </w:tcPr>
          <w:p w14:paraId="0FF63976" w14:textId="74F363F5" w:rsidR="00B24DAB" w:rsidRPr="00D10226" w:rsidRDefault="00B24DAB">
            <w:pPr>
              <w:rPr>
                <w:rFonts w:cstheme="minorHAnsi"/>
                <w:b/>
                <w:bCs/>
                <w:color w:val="000000" w:themeColor="text1"/>
                <w:sz w:val="16"/>
                <w:szCs w:val="16"/>
              </w:rPr>
            </w:pPr>
            <w:r w:rsidRPr="00D10226">
              <w:rPr>
                <w:rFonts w:cstheme="minorHAnsi"/>
                <w:b/>
                <w:bCs/>
                <w:color w:val="000000" w:themeColor="text1"/>
                <w:sz w:val="16"/>
                <w:szCs w:val="16"/>
              </w:rPr>
              <w:t>Status</w:t>
            </w:r>
          </w:p>
        </w:tc>
      </w:tr>
      <w:tr w:rsidR="00333567" w:rsidRPr="00D10226" w14:paraId="195E02DC" w14:textId="740722E1" w:rsidTr="00D10226">
        <w:tc>
          <w:tcPr>
            <w:tcW w:w="3750" w:type="dxa"/>
          </w:tcPr>
          <w:p w14:paraId="59CA8F53" w14:textId="5DB7DD54" w:rsidR="00333567" w:rsidRPr="00D10226" w:rsidRDefault="00B24DAB" w:rsidP="007A2B34">
            <w:pPr>
              <w:rPr>
                <w:rFonts w:cstheme="minorHAnsi"/>
                <w:b/>
                <w:bCs/>
                <w:sz w:val="16"/>
                <w:szCs w:val="16"/>
              </w:rPr>
            </w:pPr>
            <w:r w:rsidRPr="00D10226">
              <w:rPr>
                <w:rFonts w:cstheme="minorHAnsi"/>
                <w:b/>
                <w:bCs/>
                <w:sz w:val="16"/>
                <w:szCs w:val="16"/>
              </w:rPr>
              <w:t>Meta</w:t>
            </w:r>
            <w:r w:rsidR="007B6E3B" w:rsidRPr="00D10226">
              <w:rPr>
                <w:rFonts w:cstheme="minorHAnsi"/>
                <w:b/>
                <w:bCs/>
                <w:sz w:val="16"/>
                <w:szCs w:val="16"/>
              </w:rPr>
              <w:t>verse</w:t>
            </w:r>
            <w:r w:rsidRPr="00D10226">
              <w:rPr>
                <w:rFonts w:cstheme="minorHAnsi"/>
                <w:b/>
                <w:bCs/>
                <w:sz w:val="16"/>
                <w:szCs w:val="16"/>
              </w:rPr>
              <w:t xml:space="preserve"> </w:t>
            </w:r>
            <w:proofErr w:type="gramStart"/>
            <w:r w:rsidRPr="00D10226">
              <w:rPr>
                <w:rFonts w:cstheme="minorHAnsi"/>
                <w:b/>
                <w:bCs/>
                <w:sz w:val="16"/>
                <w:szCs w:val="16"/>
              </w:rPr>
              <w:t>Institute</w:t>
            </w:r>
            <w:r w:rsidR="00CD26D8" w:rsidRPr="00D10226">
              <w:rPr>
                <w:rFonts w:cstheme="minorHAnsi"/>
                <w:b/>
                <w:bCs/>
                <w:sz w:val="16"/>
                <w:szCs w:val="16"/>
              </w:rPr>
              <w:t xml:space="preserve"> </w:t>
            </w:r>
            <w:r w:rsidR="00333567" w:rsidRPr="00D10226">
              <w:rPr>
                <w:rFonts w:cstheme="minorHAnsi"/>
                <w:b/>
                <w:bCs/>
                <w:sz w:val="16"/>
                <w:szCs w:val="16"/>
              </w:rPr>
              <w:t xml:space="preserve"> (</w:t>
            </w:r>
            <w:proofErr w:type="gramEnd"/>
            <w:r w:rsidR="00333567" w:rsidRPr="00D10226">
              <w:rPr>
                <w:rFonts w:cstheme="minorHAnsi"/>
                <w:b/>
                <w:bCs/>
                <w:sz w:val="16"/>
                <w:szCs w:val="16"/>
              </w:rPr>
              <w:t>group is contemplating new name)</w:t>
            </w:r>
          </w:p>
          <w:p w14:paraId="3E61B5F5" w14:textId="559B79E4" w:rsidR="007A2B34" w:rsidRPr="00D10226" w:rsidRDefault="00000000" w:rsidP="007A2B34">
            <w:pPr>
              <w:rPr>
                <w:rFonts w:cstheme="minorHAnsi"/>
                <w:sz w:val="16"/>
                <w:szCs w:val="16"/>
              </w:rPr>
            </w:pPr>
            <w:hyperlink r:id="rId7" w:history="1">
              <w:r w:rsidR="00333567" w:rsidRPr="00D10226">
                <w:rPr>
                  <w:rStyle w:val="Hyperlink"/>
                  <w:rFonts w:cstheme="minorHAnsi"/>
                  <w:sz w:val="16"/>
                  <w:szCs w:val="16"/>
                </w:rPr>
                <w:t>https://foothillcollege.instructure.com/courses/21482</w:t>
              </w:r>
            </w:hyperlink>
          </w:p>
          <w:p w14:paraId="4680D945" w14:textId="13197613" w:rsidR="007A2B34" w:rsidRPr="00D10226" w:rsidRDefault="00406BC2">
            <w:pPr>
              <w:rPr>
                <w:rFonts w:cstheme="minorHAnsi"/>
                <w:sz w:val="16"/>
                <w:szCs w:val="16"/>
              </w:rPr>
            </w:pPr>
            <w:r w:rsidRPr="00D10226">
              <w:rPr>
                <w:rFonts w:cstheme="minorHAnsi"/>
                <w:sz w:val="16"/>
                <w:szCs w:val="16"/>
              </w:rPr>
              <w:t xml:space="preserve">Initiative to put Foothill back in front and cutting edge in the uses of educational technology; an opportunity to create more immersive virtual “classrooms” as well as give all coursework application a more realistic 3D experience, such as being in the sky to study the galaxies, or creating a sense of empathy by literally experiencing </w:t>
            </w:r>
          </w:p>
        </w:tc>
        <w:tc>
          <w:tcPr>
            <w:tcW w:w="2038" w:type="dxa"/>
          </w:tcPr>
          <w:p w14:paraId="581BFB44" w14:textId="59F536A0" w:rsidR="00B24DAB" w:rsidRPr="00D10226" w:rsidRDefault="007A2B34">
            <w:pPr>
              <w:rPr>
                <w:rFonts w:cstheme="minorHAnsi"/>
                <w:sz w:val="16"/>
                <w:szCs w:val="16"/>
              </w:rPr>
            </w:pPr>
            <w:r w:rsidRPr="00D10226">
              <w:rPr>
                <w:rFonts w:cstheme="minorHAnsi"/>
                <w:sz w:val="16"/>
                <w:szCs w:val="16"/>
              </w:rPr>
              <w:t>Receive training and i</w:t>
            </w:r>
            <w:r w:rsidR="00B24DAB" w:rsidRPr="00D10226">
              <w:rPr>
                <w:rFonts w:cstheme="minorHAnsi"/>
                <w:sz w:val="16"/>
                <w:szCs w:val="16"/>
              </w:rPr>
              <w:t xml:space="preserve">ntro VR/AR to college to be on ed tech cutting edge, enhance instruction and </w:t>
            </w:r>
            <w:r w:rsidR="00406BC2" w:rsidRPr="00D10226">
              <w:rPr>
                <w:rFonts w:cstheme="minorHAnsi"/>
                <w:sz w:val="16"/>
                <w:szCs w:val="16"/>
              </w:rPr>
              <w:t xml:space="preserve">student </w:t>
            </w:r>
            <w:r w:rsidR="00B24DAB" w:rsidRPr="00D10226">
              <w:rPr>
                <w:rFonts w:cstheme="minorHAnsi"/>
                <w:sz w:val="16"/>
                <w:szCs w:val="16"/>
              </w:rPr>
              <w:t>services, and attract more students</w:t>
            </w:r>
            <w:r w:rsidR="001020E1" w:rsidRPr="00D10226">
              <w:rPr>
                <w:rFonts w:cstheme="minorHAnsi"/>
                <w:sz w:val="16"/>
                <w:szCs w:val="16"/>
              </w:rPr>
              <w:t xml:space="preserve">; use VR in </w:t>
            </w:r>
            <w:r w:rsidR="00E203AC" w:rsidRPr="00D10226">
              <w:rPr>
                <w:rFonts w:cstheme="minorHAnsi"/>
                <w:sz w:val="16"/>
                <w:szCs w:val="16"/>
              </w:rPr>
              <w:t>B</w:t>
            </w:r>
            <w:r w:rsidR="00406BC2" w:rsidRPr="00D10226">
              <w:rPr>
                <w:rFonts w:cstheme="minorHAnsi"/>
                <w:sz w:val="16"/>
                <w:szCs w:val="16"/>
              </w:rPr>
              <w:t xml:space="preserve">lack and Latinx student </w:t>
            </w:r>
            <w:r w:rsidR="001020E1" w:rsidRPr="00D10226">
              <w:rPr>
                <w:rFonts w:cstheme="minorHAnsi"/>
                <w:sz w:val="16"/>
                <w:szCs w:val="16"/>
              </w:rPr>
              <w:t>learning communities to give students sense of engagement</w:t>
            </w:r>
            <w:r w:rsidR="00406BC2" w:rsidRPr="00D10226">
              <w:rPr>
                <w:rFonts w:cstheme="minorHAnsi"/>
                <w:sz w:val="16"/>
                <w:szCs w:val="16"/>
              </w:rPr>
              <w:t xml:space="preserve"> and belonging</w:t>
            </w:r>
          </w:p>
        </w:tc>
        <w:tc>
          <w:tcPr>
            <w:tcW w:w="1710" w:type="dxa"/>
          </w:tcPr>
          <w:p w14:paraId="44833951" w14:textId="19259F97" w:rsidR="00B24DAB" w:rsidRPr="00D10226" w:rsidRDefault="00B24DAB">
            <w:pPr>
              <w:rPr>
                <w:rFonts w:cstheme="minorHAnsi"/>
                <w:sz w:val="16"/>
                <w:szCs w:val="16"/>
              </w:rPr>
            </w:pPr>
            <w:r w:rsidRPr="00D10226">
              <w:rPr>
                <w:rFonts w:cstheme="minorHAnsi"/>
                <w:sz w:val="16"/>
                <w:szCs w:val="16"/>
              </w:rPr>
              <w:t>Meta</w:t>
            </w:r>
            <w:r w:rsidR="007B6E3B" w:rsidRPr="00D10226">
              <w:rPr>
                <w:rFonts w:cstheme="minorHAnsi"/>
                <w:sz w:val="16"/>
                <w:szCs w:val="16"/>
              </w:rPr>
              <w:t>verse</w:t>
            </w:r>
            <w:r w:rsidRPr="00D10226">
              <w:rPr>
                <w:rFonts w:cstheme="minorHAnsi"/>
                <w:sz w:val="16"/>
                <w:szCs w:val="16"/>
              </w:rPr>
              <w:t xml:space="preserve"> Institute participant list (</w:t>
            </w:r>
            <w:r w:rsidR="001020E1" w:rsidRPr="00D10226">
              <w:rPr>
                <w:rFonts w:cstheme="minorHAnsi"/>
                <w:sz w:val="16"/>
                <w:szCs w:val="16"/>
              </w:rPr>
              <w:t>3</w:t>
            </w:r>
            <w:r w:rsidRPr="00D10226">
              <w:rPr>
                <w:rFonts w:cstheme="minorHAnsi"/>
                <w:sz w:val="16"/>
                <w:szCs w:val="16"/>
              </w:rPr>
              <w:t xml:space="preserve">5+ members); </w:t>
            </w:r>
            <w:r w:rsidR="007A2B34" w:rsidRPr="00D10226">
              <w:rPr>
                <w:rFonts w:cstheme="minorHAnsi"/>
                <w:sz w:val="16"/>
                <w:szCs w:val="16"/>
              </w:rPr>
              <w:t>open to all</w:t>
            </w:r>
          </w:p>
        </w:tc>
        <w:tc>
          <w:tcPr>
            <w:tcW w:w="1530" w:type="dxa"/>
          </w:tcPr>
          <w:p w14:paraId="793ABB8E" w14:textId="5EB1D54B" w:rsidR="00B24DAB" w:rsidRPr="00D10226" w:rsidRDefault="007A2B34">
            <w:pPr>
              <w:rPr>
                <w:rFonts w:cstheme="minorHAnsi"/>
                <w:sz w:val="16"/>
                <w:szCs w:val="16"/>
              </w:rPr>
            </w:pPr>
            <w:r w:rsidRPr="00D10226">
              <w:rPr>
                <w:rFonts w:cstheme="minorHAnsi"/>
                <w:sz w:val="16"/>
                <w:szCs w:val="16"/>
              </w:rPr>
              <w:t>Konstantin Kalaitzidis</w:t>
            </w:r>
            <w:r w:rsidR="001020E1" w:rsidRPr="00D10226">
              <w:rPr>
                <w:rFonts w:cstheme="minorHAnsi"/>
                <w:sz w:val="16"/>
                <w:szCs w:val="16"/>
              </w:rPr>
              <w:t xml:space="preserve"> coordinator</w:t>
            </w:r>
            <w:r w:rsidR="00C62763" w:rsidRPr="00D10226">
              <w:rPr>
                <w:rFonts w:cstheme="minorHAnsi"/>
                <w:sz w:val="16"/>
                <w:szCs w:val="16"/>
              </w:rPr>
              <w:t>; Deans</w:t>
            </w:r>
            <w:r w:rsidR="009146B7" w:rsidRPr="00D10226">
              <w:rPr>
                <w:rFonts w:cstheme="minorHAnsi"/>
                <w:sz w:val="16"/>
                <w:szCs w:val="16"/>
              </w:rPr>
              <w:t>:</w:t>
            </w:r>
            <w:r w:rsidR="00C62763" w:rsidRPr="00D10226">
              <w:rPr>
                <w:rFonts w:cstheme="minorHAnsi"/>
                <w:sz w:val="16"/>
                <w:szCs w:val="16"/>
              </w:rPr>
              <w:t xml:space="preserve"> Ron Herman, Zach Cembellin</w:t>
            </w:r>
          </w:p>
        </w:tc>
        <w:tc>
          <w:tcPr>
            <w:tcW w:w="1800" w:type="dxa"/>
          </w:tcPr>
          <w:p w14:paraId="5D3A1C56" w14:textId="29994961" w:rsidR="00B24DAB" w:rsidRPr="00D10226" w:rsidRDefault="007B6E3B">
            <w:pPr>
              <w:rPr>
                <w:rFonts w:cstheme="minorHAnsi"/>
                <w:sz w:val="16"/>
                <w:szCs w:val="16"/>
              </w:rPr>
            </w:pPr>
            <w:r w:rsidRPr="00D10226">
              <w:rPr>
                <w:rFonts w:cstheme="minorHAnsi"/>
                <w:sz w:val="16"/>
                <w:szCs w:val="16"/>
              </w:rPr>
              <w:t>$30K already committed</w:t>
            </w:r>
            <w:r w:rsidR="00C256C3" w:rsidRPr="00D10226">
              <w:rPr>
                <w:rFonts w:cstheme="minorHAnsi"/>
                <w:sz w:val="16"/>
                <w:szCs w:val="16"/>
              </w:rPr>
              <w:t xml:space="preserve"> for training and headsets</w:t>
            </w:r>
            <w:r w:rsidRPr="00D10226">
              <w:rPr>
                <w:rFonts w:cstheme="minorHAnsi"/>
                <w:sz w:val="16"/>
                <w:szCs w:val="16"/>
              </w:rPr>
              <w:t>;</w:t>
            </w:r>
            <w:r w:rsidR="001020E1" w:rsidRPr="00D10226">
              <w:rPr>
                <w:rFonts w:cstheme="minorHAnsi"/>
                <w:sz w:val="16"/>
                <w:szCs w:val="16"/>
              </w:rPr>
              <w:t xml:space="preserve"> faculty; need to </w:t>
            </w:r>
            <w:r w:rsidR="0055376C" w:rsidRPr="00D10226">
              <w:rPr>
                <w:rFonts w:cstheme="minorHAnsi"/>
                <w:sz w:val="16"/>
                <w:szCs w:val="16"/>
              </w:rPr>
              <w:t>set up VR lab with headsets, @ $400 per headset</w:t>
            </w:r>
            <w:r w:rsidR="001020E1" w:rsidRPr="00D10226">
              <w:rPr>
                <w:rFonts w:cstheme="minorHAnsi"/>
                <w:sz w:val="16"/>
                <w:szCs w:val="16"/>
              </w:rPr>
              <w:t xml:space="preserve"> </w:t>
            </w:r>
          </w:p>
        </w:tc>
        <w:tc>
          <w:tcPr>
            <w:tcW w:w="2340" w:type="dxa"/>
          </w:tcPr>
          <w:p w14:paraId="50D208B9" w14:textId="49999AD1" w:rsidR="00B24DAB" w:rsidRPr="00D10226" w:rsidRDefault="00C256C3">
            <w:pPr>
              <w:rPr>
                <w:rFonts w:cstheme="minorHAnsi"/>
                <w:sz w:val="16"/>
                <w:szCs w:val="16"/>
              </w:rPr>
            </w:pPr>
            <w:r w:rsidRPr="00D10226">
              <w:rPr>
                <w:rFonts w:cstheme="minorHAnsi"/>
                <w:sz w:val="16"/>
                <w:szCs w:val="16"/>
              </w:rPr>
              <w:t>Launch</w:t>
            </w:r>
            <w:r w:rsidR="001020E1" w:rsidRPr="00D10226">
              <w:rPr>
                <w:rFonts w:cstheme="minorHAnsi"/>
                <w:sz w:val="16"/>
                <w:szCs w:val="16"/>
              </w:rPr>
              <w:t>ed</w:t>
            </w:r>
            <w:r w:rsidRPr="00D10226">
              <w:rPr>
                <w:rFonts w:cstheme="minorHAnsi"/>
                <w:sz w:val="16"/>
                <w:szCs w:val="16"/>
              </w:rPr>
              <w:t xml:space="preserve"> </w:t>
            </w:r>
            <w:r w:rsidR="002D2F49" w:rsidRPr="00D10226">
              <w:rPr>
                <w:rFonts w:cstheme="minorHAnsi"/>
                <w:sz w:val="16"/>
                <w:szCs w:val="16"/>
              </w:rPr>
              <w:t xml:space="preserve">Fall Q: </w:t>
            </w:r>
            <w:r w:rsidR="007A2B34" w:rsidRPr="00D10226">
              <w:rPr>
                <w:rFonts w:cstheme="minorHAnsi"/>
                <w:sz w:val="16"/>
                <w:szCs w:val="16"/>
              </w:rPr>
              <w:t>Geoff Matthews</w:t>
            </w:r>
            <w:r w:rsidR="001020E1" w:rsidRPr="00D10226">
              <w:rPr>
                <w:rFonts w:cstheme="minorHAnsi"/>
                <w:sz w:val="16"/>
                <w:szCs w:val="16"/>
              </w:rPr>
              <w:t xml:space="preserve"> in Ast</w:t>
            </w:r>
            <w:r w:rsidR="009316C7" w:rsidRPr="00D10226">
              <w:rPr>
                <w:rFonts w:cstheme="minorHAnsi"/>
                <w:sz w:val="16"/>
                <w:szCs w:val="16"/>
              </w:rPr>
              <w:t>ro</w:t>
            </w:r>
            <w:r w:rsidR="001020E1" w:rsidRPr="00D10226">
              <w:rPr>
                <w:rFonts w:cstheme="minorHAnsi"/>
                <w:sz w:val="16"/>
                <w:szCs w:val="16"/>
              </w:rPr>
              <w:t xml:space="preserve"> and Kristin Tripp in media studies</w:t>
            </w:r>
            <w:r w:rsidR="007A2B34" w:rsidRPr="00D10226">
              <w:rPr>
                <w:rFonts w:cstheme="minorHAnsi"/>
                <w:sz w:val="16"/>
                <w:szCs w:val="16"/>
              </w:rPr>
              <w:t xml:space="preserve"> implementing in</w:t>
            </w:r>
            <w:r w:rsidR="001020E1" w:rsidRPr="00D10226">
              <w:rPr>
                <w:rFonts w:cstheme="minorHAnsi"/>
                <w:sz w:val="16"/>
                <w:szCs w:val="16"/>
              </w:rPr>
              <w:t xml:space="preserve"> Wtr</w:t>
            </w:r>
            <w:r w:rsidR="007A2B34" w:rsidRPr="00D10226">
              <w:rPr>
                <w:rFonts w:cstheme="minorHAnsi"/>
                <w:sz w:val="16"/>
                <w:szCs w:val="16"/>
              </w:rPr>
              <w:t xml:space="preserve">; EMT implementing in </w:t>
            </w:r>
            <w:r w:rsidR="00333567" w:rsidRPr="00D10226">
              <w:rPr>
                <w:rFonts w:cstheme="minorHAnsi"/>
                <w:sz w:val="16"/>
                <w:szCs w:val="16"/>
              </w:rPr>
              <w:t>spring</w:t>
            </w:r>
            <w:r w:rsidR="001020E1" w:rsidRPr="00D10226">
              <w:rPr>
                <w:rFonts w:cstheme="minorHAnsi"/>
                <w:sz w:val="16"/>
                <w:szCs w:val="16"/>
              </w:rPr>
              <w:t xml:space="preserve">; </w:t>
            </w:r>
            <w:r w:rsidR="00BF379A" w:rsidRPr="00D10226">
              <w:rPr>
                <w:rFonts w:cstheme="minorHAnsi"/>
                <w:sz w:val="16"/>
                <w:szCs w:val="16"/>
              </w:rPr>
              <w:t xml:space="preserve">VR lab room </w:t>
            </w:r>
            <w:r w:rsidR="001020E1" w:rsidRPr="00D10226">
              <w:rPr>
                <w:rFonts w:cstheme="minorHAnsi"/>
                <w:sz w:val="16"/>
                <w:szCs w:val="16"/>
              </w:rPr>
              <w:t>set up in STEM Center; Ulysses</w:t>
            </w:r>
            <w:r w:rsidR="00333567" w:rsidRPr="00D10226">
              <w:rPr>
                <w:rFonts w:cstheme="minorHAnsi"/>
                <w:sz w:val="16"/>
                <w:szCs w:val="16"/>
              </w:rPr>
              <w:t xml:space="preserve">, </w:t>
            </w:r>
            <w:r w:rsidR="001020E1" w:rsidRPr="00D10226">
              <w:rPr>
                <w:rFonts w:cstheme="minorHAnsi"/>
                <w:sz w:val="16"/>
                <w:szCs w:val="16"/>
              </w:rPr>
              <w:t>Dokesha</w:t>
            </w:r>
            <w:r w:rsidR="00333567" w:rsidRPr="00D10226">
              <w:rPr>
                <w:rFonts w:cstheme="minorHAnsi"/>
                <w:sz w:val="16"/>
                <w:szCs w:val="16"/>
              </w:rPr>
              <w:t>,</w:t>
            </w:r>
            <w:r w:rsidR="00F436E8" w:rsidRPr="00D10226">
              <w:rPr>
                <w:rFonts w:cstheme="minorHAnsi"/>
                <w:sz w:val="16"/>
                <w:szCs w:val="16"/>
              </w:rPr>
              <w:t xml:space="preserve"> Hilda,</w:t>
            </w:r>
            <w:r w:rsidR="00333567" w:rsidRPr="00D10226">
              <w:rPr>
                <w:rFonts w:cstheme="minorHAnsi"/>
                <w:sz w:val="16"/>
                <w:szCs w:val="16"/>
              </w:rPr>
              <w:t xml:space="preserve"> </w:t>
            </w:r>
            <w:proofErr w:type="gramStart"/>
            <w:r w:rsidR="00333567" w:rsidRPr="00D10226">
              <w:rPr>
                <w:rFonts w:cstheme="minorHAnsi"/>
                <w:sz w:val="16"/>
                <w:szCs w:val="16"/>
              </w:rPr>
              <w:t xml:space="preserve">Tiffany </w:t>
            </w:r>
            <w:r w:rsidR="001020E1" w:rsidRPr="00D10226">
              <w:rPr>
                <w:rFonts w:cstheme="minorHAnsi"/>
                <w:sz w:val="16"/>
                <w:szCs w:val="16"/>
              </w:rPr>
              <w:t xml:space="preserve"> involved</w:t>
            </w:r>
            <w:proofErr w:type="gramEnd"/>
            <w:r w:rsidR="001020E1" w:rsidRPr="00D10226">
              <w:rPr>
                <w:rFonts w:cstheme="minorHAnsi"/>
                <w:sz w:val="16"/>
                <w:szCs w:val="16"/>
              </w:rPr>
              <w:t xml:space="preserve"> for learning communities</w:t>
            </w:r>
            <w:r w:rsidR="00333567" w:rsidRPr="00D10226">
              <w:rPr>
                <w:rFonts w:cstheme="minorHAnsi"/>
                <w:sz w:val="16"/>
                <w:szCs w:val="16"/>
              </w:rPr>
              <w:t xml:space="preserve"> but much to be developed;  </w:t>
            </w:r>
          </w:p>
        </w:tc>
      </w:tr>
      <w:tr w:rsidR="00333567" w:rsidRPr="00D10226" w14:paraId="09CBC438" w14:textId="52F93FD6" w:rsidTr="00D10226">
        <w:tc>
          <w:tcPr>
            <w:tcW w:w="3750" w:type="dxa"/>
          </w:tcPr>
          <w:p w14:paraId="5E8DAC18" w14:textId="131ABBDC" w:rsidR="00B24DAB" w:rsidRPr="00D10226" w:rsidRDefault="002D2F49">
            <w:pPr>
              <w:rPr>
                <w:rFonts w:cstheme="minorHAnsi"/>
                <w:b/>
                <w:bCs/>
                <w:sz w:val="16"/>
                <w:szCs w:val="16"/>
              </w:rPr>
            </w:pPr>
            <w:r w:rsidRPr="00D10226">
              <w:rPr>
                <w:rFonts w:cstheme="minorHAnsi"/>
                <w:b/>
                <w:bCs/>
                <w:sz w:val="16"/>
                <w:szCs w:val="16"/>
              </w:rPr>
              <w:t>Coleman Institute for Cognitive Disabilities</w:t>
            </w:r>
          </w:p>
        </w:tc>
        <w:tc>
          <w:tcPr>
            <w:tcW w:w="2038" w:type="dxa"/>
          </w:tcPr>
          <w:p w14:paraId="7C0FFB24" w14:textId="71977DCB" w:rsidR="00B24DAB" w:rsidRPr="00D10226" w:rsidRDefault="00065831">
            <w:pPr>
              <w:rPr>
                <w:rFonts w:cstheme="minorHAnsi"/>
                <w:sz w:val="16"/>
                <w:szCs w:val="16"/>
              </w:rPr>
            </w:pPr>
            <w:r w:rsidRPr="00D10226">
              <w:rPr>
                <w:rFonts w:cstheme="minorHAnsi"/>
                <w:sz w:val="16"/>
                <w:szCs w:val="16"/>
              </w:rPr>
              <w:t xml:space="preserve">Transform FH into an “age friendly” and fully accessible campus and to assure that Foothill </w:t>
            </w:r>
            <w:proofErr w:type="gramStart"/>
            <w:r w:rsidRPr="00D10226">
              <w:rPr>
                <w:rFonts w:cstheme="minorHAnsi"/>
                <w:sz w:val="16"/>
                <w:szCs w:val="16"/>
              </w:rPr>
              <w:t>is in compliance with</w:t>
            </w:r>
            <w:proofErr w:type="gramEnd"/>
            <w:r w:rsidRPr="00D10226">
              <w:rPr>
                <w:rFonts w:cstheme="minorHAnsi"/>
                <w:sz w:val="16"/>
                <w:szCs w:val="16"/>
              </w:rPr>
              <w:t xml:space="preserve"> the Plain Language statutes</w:t>
            </w:r>
          </w:p>
        </w:tc>
        <w:tc>
          <w:tcPr>
            <w:tcW w:w="1710" w:type="dxa"/>
          </w:tcPr>
          <w:p w14:paraId="0C229FE6" w14:textId="609E0687" w:rsidR="00B24DAB" w:rsidRPr="00D10226" w:rsidRDefault="00EA19A4">
            <w:pPr>
              <w:rPr>
                <w:rFonts w:cstheme="minorHAnsi"/>
                <w:sz w:val="16"/>
                <w:szCs w:val="16"/>
              </w:rPr>
            </w:pPr>
            <w:r w:rsidRPr="00D10226">
              <w:rPr>
                <w:rFonts w:cstheme="minorHAnsi"/>
                <w:sz w:val="16"/>
                <w:szCs w:val="16"/>
              </w:rPr>
              <w:t xml:space="preserve">Partner with the Coleman Institute for their research expertise in addressing disabilities </w:t>
            </w:r>
          </w:p>
        </w:tc>
        <w:tc>
          <w:tcPr>
            <w:tcW w:w="1530" w:type="dxa"/>
          </w:tcPr>
          <w:p w14:paraId="275CEBEF" w14:textId="03F854BE" w:rsidR="00B24DAB" w:rsidRPr="00D10226" w:rsidRDefault="00C62763">
            <w:pPr>
              <w:rPr>
                <w:rFonts w:cstheme="minorHAnsi"/>
                <w:sz w:val="16"/>
                <w:szCs w:val="16"/>
              </w:rPr>
            </w:pPr>
            <w:r w:rsidRPr="00D10226">
              <w:rPr>
                <w:rFonts w:cstheme="minorHAnsi"/>
                <w:sz w:val="16"/>
                <w:szCs w:val="16"/>
              </w:rPr>
              <w:t>BCF and Kurt Hueg</w:t>
            </w:r>
            <w:r w:rsidR="003A4A16" w:rsidRPr="00D10226">
              <w:rPr>
                <w:rFonts w:cstheme="minorHAnsi"/>
                <w:sz w:val="16"/>
                <w:szCs w:val="16"/>
              </w:rPr>
              <w:t xml:space="preserve">, Deans: </w:t>
            </w:r>
            <w:r w:rsidR="00EA19A4" w:rsidRPr="00D10226">
              <w:rPr>
                <w:rFonts w:cstheme="minorHAnsi"/>
                <w:sz w:val="16"/>
                <w:szCs w:val="16"/>
              </w:rPr>
              <w:t>JP Schumacher, Lene Whitley-Putz, Nancy Cheung</w:t>
            </w:r>
            <w:r w:rsidR="001020E1" w:rsidRPr="00D10226">
              <w:rPr>
                <w:rFonts w:cstheme="minorHAnsi"/>
                <w:sz w:val="16"/>
                <w:szCs w:val="16"/>
              </w:rPr>
              <w:t>, Frank Niccolai, Ben Kaupp et al.</w:t>
            </w:r>
          </w:p>
        </w:tc>
        <w:tc>
          <w:tcPr>
            <w:tcW w:w="1800" w:type="dxa"/>
          </w:tcPr>
          <w:p w14:paraId="32D3FE33" w14:textId="3D5E3AA0" w:rsidR="00B24DAB" w:rsidRPr="00D10226" w:rsidRDefault="0026086C">
            <w:pPr>
              <w:rPr>
                <w:rFonts w:cstheme="minorHAnsi"/>
                <w:sz w:val="16"/>
                <w:szCs w:val="16"/>
              </w:rPr>
            </w:pPr>
            <w:r w:rsidRPr="00D10226">
              <w:rPr>
                <w:rFonts w:cstheme="minorHAnsi"/>
                <w:sz w:val="16"/>
                <w:szCs w:val="16"/>
              </w:rPr>
              <w:t>$</w:t>
            </w:r>
            <w:r w:rsidR="001020E1" w:rsidRPr="00D10226">
              <w:rPr>
                <w:rFonts w:cstheme="minorHAnsi"/>
                <w:sz w:val="16"/>
                <w:szCs w:val="16"/>
              </w:rPr>
              <w:t>$</w:t>
            </w:r>
            <w:r w:rsidRPr="00D10226">
              <w:rPr>
                <w:rFonts w:cstheme="minorHAnsi"/>
                <w:sz w:val="16"/>
                <w:szCs w:val="16"/>
              </w:rPr>
              <w:t xml:space="preserve"> for fee for services to be determined</w:t>
            </w:r>
            <w:r w:rsidR="00B253FA" w:rsidRPr="00D10226">
              <w:rPr>
                <w:rFonts w:cstheme="minorHAnsi"/>
                <w:sz w:val="16"/>
                <w:szCs w:val="16"/>
              </w:rPr>
              <w:t xml:space="preserve">; can pay from carryover or </w:t>
            </w:r>
            <w:r w:rsidR="0055376C" w:rsidRPr="00D10226">
              <w:rPr>
                <w:rFonts w:cstheme="minorHAnsi"/>
                <w:sz w:val="16"/>
                <w:szCs w:val="16"/>
              </w:rPr>
              <w:t xml:space="preserve">BCF </w:t>
            </w:r>
            <w:r w:rsidR="00B253FA" w:rsidRPr="00D10226">
              <w:rPr>
                <w:rFonts w:cstheme="minorHAnsi"/>
                <w:sz w:val="16"/>
                <w:szCs w:val="16"/>
              </w:rPr>
              <w:t xml:space="preserve">Foundation </w:t>
            </w:r>
            <w:r w:rsidR="0055376C" w:rsidRPr="00D10226">
              <w:rPr>
                <w:rFonts w:cstheme="minorHAnsi"/>
                <w:sz w:val="16"/>
                <w:szCs w:val="16"/>
              </w:rPr>
              <w:t>account</w:t>
            </w:r>
          </w:p>
        </w:tc>
        <w:tc>
          <w:tcPr>
            <w:tcW w:w="2340" w:type="dxa"/>
          </w:tcPr>
          <w:p w14:paraId="3F12D33A" w14:textId="263E058E" w:rsidR="00B24DAB" w:rsidRPr="00D10226" w:rsidRDefault="007B6E3B">
            <w:pPr>
              <w:rPr>
                <w:rFonts w:cstheme="minorHAnsi"/>
                <w:sz w:val="16"/>
                <w:szCs w:val="16"/>
              </w:rPr>
            </w:pPr>
            <w:r w:rsidRPr="00D10226">
              <w:rPr>
                <w:rFonts w:cstheme="minorHAnsi"/>
                <w:sz w:val="16"/>
                <w:szCs w:val="16"/>
              </w:rPr>
              <w:t>Me</w:t>
            </w:r>
            <w:r w:rsidR="001020E1" w:rsidRPr="00D10226">
              <w:rPr>
                <w:rFonts w:cstheme="minorHAnsi"/>
                <w:sz w:val="16"/>
                <w:szCs w:val="16"/>
              </w:rPr>
              <w:t>t with</w:t>
            </w:r>
            <w:r w:rsidRPr="00D10226">
              <w:rPr>
                <w:rFonts w:cstheme="minorHAnsi"/>
                <w:sz w:val="16"/>
                <w:szCs w:val="16"/>
              </w:rPr>
              <w:t xml:space="preserve"> princip</w:t>
            </w:r>
            <w:r w:rsidR="00E203AC" w:rsidRPr="00D10226">
              <w:rPr>
                <w:rFonts w:cstheme="minorHAnsi"/>
                <w:sz w:val="16"/>
                <w:szCs w:val="16"/>
              </w:rPr>
              <w:t>als</w:t>
            </w:r>
            <w:r w:rsidRPr="00D10226">
              <w:rPr>
                <w:rFonts w:cstheme="minorHAnsi"/>
                <w:sz w:val="16"/>
                <w:szCs w:val="16"/>
              </w:rPr>
              <w:t xml:space="preserve"> to identify our</w:t>
            </w:r>
            <w:r w:rsidR="001020E1" w:rsidRPr="00D10226">
              <w:rPr>
                <w:rFonts w:cstheme="minorHAnsi"/>
                <w:sz w:val="16"/>
                <w:szCs w:val="16"/>
              </w:rPr>
              <w:t xml:space="preserve"> </w:t>
            </w:r>
            <w:r w:rsidR="00065831" w:rsidRPr="00D10226">
              <w:rPr>
                <w:rFonts w:cstheme="minorHAnsi"/>
                <w:sz w:val="16"/>
                <w:szCs w:val="16"/>
              </w:rPr>
              <w:t>accessibility needs</w:t>
            </w:r>
            <w:r w:rsidRPr="00D10226">
              <w:rPr>
                <w:rFonts w:cstheme="minorHAnsi"/>
                <w:sz w:val="16"/>
                <w:szCs w:val="16"/>
              </w:rPr>
              <w:t xml:space="preserve"> which Coleman could help address</w:t>
            </w:r>
            <w:r w:rsidR="001020E1" w:rsidRPr="00D10226">
              <w:rPr>
                <w:rFonts w:cstheme="minorHAnsi"/>
                <w:sz w:val="16"/>
                <w:szCs w:val="16"/>
              </w:rPr>
              <w:t>; proposal to Coleman under development</w:t>
            </w:r>
          </w:p>
        </w:tc>
      </w:tr>
      <w:tr w:rsidR="00333567" w:rsidRPr="00D10226" w14:paraId="0381C8C6" w14:textId="503E33C8" w:rsidTr="00D10226">
        <w:tc>
          <w:tcPr>
            <w:tcW w:w="3750" w:type="dxa"/>
          </w:tcPr>
          <w:p w14:paraId="69335C14" w14:textId="6F19377A" w:rsidR="00B24DAB" w:rsidRPr="00D10226" w:rsidRDefault="003A4A16">
            <w:pPr>
              <w:rPr>
                <w:rFonts w:cstheme="minorHAnsi"/>
                <w:b/>
                <w:bCs/>
                <w:sz w:val="16"/>
                <w:szCs w:val="16"/>
              </w:rPr>
            </w:pPr>
            <w:r w:rsidRPr="00D10226">
              <w:rPr>
                <w:rFonts w:cstheme="minorHAnsi"/>
                <w:b/>
                <w:bCs/>
                <w:sz w:val="16"/>
                <w:szCs w:val="16"/>
              </w:rPr>
              <w:t>Community College</w:t>
            </w:r>
            <w:r w:rsidR="002D2F49" w:rsidRPr="00D10226">
              <w:rPr>
                <w:rFonts w:cstheme="minorHAnsi"/>
                <w:b/>
                <w:bCs/>
                <w:sz w:val="16"/>
                <w:szCs w:val="16"/>
              </w:rPr>
              <w:t xml:space="preserve"> </w:t>
            </w:r>
            <w:r w:rsidR="00E203AC" w:rsidRPr="00D10226">
              <w:rPr>
                <w:rFonts w:cstheme="minorHAnsi"/>
                <w:b/>
                <w:bCs/>
                <w:sz w:val="16"/>
                <w:szCs w:val="16"/>
              </w:rPr>
              <w:t>Mentor</w:t>
            </w:r>
            <w:r w:rsidR="002D2F49" w:rsidRPr="00D10226">
              <w:rPr>
                <w:rFonts w:cstheme="minorHAnsi"/>
                <w:b/>
                <w:bCs/>
                <w:sz w:val="16"/>
                <w:szCs w:val="16"/>
              </w:rPr>
              <w:t xml:space="preserve"> Mindset </w:t>
            </w:r>
            <w:r w:rsidR="00E203AC" w:rsidRPr="00D10226">
              <w:rPr>
                <w:rFonts w:cstheme="minorHAnsi"/>
                <w:b/>
                <w:bCs/>
                <w:sz w:val="16"/>
                <w:szCs w:val="16"/>
              </w:rPr>
              <w:t>Fellow Institute</w:t>
            </w:r>
          </w:p>
        </w:tc>
        <w:tc>
          <w:tcPr>
            <w:tcW w:w="2038" w:type="dxa"/>
          </w:tcPr>
          <w:p w14:paraId="72604CE5" w14:textId="7363C1A1" w:rsidR="00B24DAB" w:rsidRPr="00D10226" w:rsidRDefault="00EC1B07">
            <w:pPr>
              <w:rPr>
                <w:rFonts w:cstheme="minorHAnsi"/>
                <w:sz w:val="16"/>
                <w:szCs w:val="16"/>
              </w:rPr>
            </w:pPr>
            <w:r w:rsidRPr="00D10226">
              <w:rPr>
                <w:rFonts w:cstheme="minorHAnsi"/>
                <w:sz w:val="16"/>
                <w:szCs w:val="16"/>
              </w:rPr>
              <w:t xml:space="preserve">Create faculty and staff </w:t>
            </w:r>
            <w:proofErr w:type="gramStart"/>
            <w:r w:rsidRPr="00D10226">
              <w:rPr>
                <w:rFonts w:cstheme="minorHAnsi"/>
                <w:sz w:val="16"/>
                <w:szCs w:val="16"/>
              </w:rPr>
              <w:t>fellow</w:t>
            </w:r>
            <w:r w:rsidR="00C62763" w:rsidRPr="00D10226">
              <w:rPr>
                <w:rFonts w:cstheme="minorHAnsi"/>
                <w:sz w:val="16"/>
                <w:szCs w:val="16"/>
              </w:rPr>
              <w:t>s</w:t>
            </w:r>
            <w:proofErr w:type="gramEnd"/>
            <w:r w:rsidRPr="00D10226">
              <w:rPr>
                <w:rFonts w:cstheme="minorHAnsi"/>
                <w:sz w:val="16"/>
                <w:szCs w:val="16"/>
              </w:rPr>
              <w:t xml:space="preserve"> program to engage in growth mindset work</w:t>
            </w:r>
            <w:r w:rsidR="00762FD0" w:rsidRPr="00D10226">
              <w:rPr>
                <w:rFonts w:cstheme="minorHAnsi"/>
                <w:sz w:val="16"/>
                <w:szCs w:val="16"/>
              </w:rPr>
              <w:t xml:space="preserve"> in partnership with David Yeager group @ UT Austin</w:t>
            </w:r>
            <w:r w:rsidR="006D590E" w:rsidRPr="00D10226">
              <w:rPr>
                <w:rFonts w:cstheme="minorHAnsi"/>
                <w:sz w:val="16"/>
                <w:szCs w:val="16"/>
              </w:rPr>
              <w:t xml:space="preserve">: </w:t>
            </w:r>
            <w:r w:rsidR="006D590E" w:rsidRPr="00D10226">
              <w:rPr>
                <w:rFonts w:cstheme="minorHAnsi"/>
                <w:i/>
                <w:iCs/>
                <w:sz w:val="16"/>
                <w:szCs w:val="16"/>
              </w:rPr>
              <w:t xml:space="preserve">to create sense of </w:t>
            </w:r>
            <w:r w:rsidR="006D590E" w:rsidRPr="00D10226">
              <w:rPr>
                <w:rFonts w:cstheme="minorHAnsi"/>
                <w:i/>
                <w:iCs/>
                <w:sz w:val="16"/>
                <w:szCs w:val="16"/>
              </w:rPr>
              <w:lastRenderedPageBreak/>
              <w:t>belonging among students which results in higher academic achievement</w:t>
            </w:r>
          </w:p>
        </w:tc>
        <w:tc>
          <w:tcPr>
            <w:tcW w:w="1710" w:type="dxa"/>
          </w:tcPr>
          <w:p w14:paraId="7372E107" w14:textId="5858DE90" w:rsidR="00B24DAB" w:rsidRPr="00D10226" w:rsidRDefault="003121AE">
            <w:pPr>
              <w:rPr>
                <w:rFonts w:cstheme="minorHAnsi"/>
                <w:sz w:val="16"/>
                <w:szCs w:val="16"/>
              </w:rPr>
            </w:pPr>
            <w:r w:rsidRPr="00D10226">
              <w:rPr>
                <w:rFonts w:cstheme="minorHAnsi"/>
                <w:sz w:val="16"/>
                <w:szCs w:val="16"/>
              </w:rPr>
              <w:lastRenderedPageBreak/>
              <w:t>N</w:t>
            </w:r>
            <w:r w:rsidR="009316C7" w:rsidRPr="00D10226">
              <w:rPr>
                <w:rFonts w:cstheme="minorHAnsi"/>
                <w:sz w:val="16"/>
                <w:szCs w:val="16"/>
              </w:rPr>
              <w:t>~30</w:t>
            </w:r>
            <w:r w:rsidRPr="00D10226">
              <w:rPr>
                <w:rFonts w:cstheme="minorHAnsi"/>
                <w:sz w:val="16"/>
                <w:szCs w:val="16"/>
              </w:rPr>
              <w:t xml:space="preserve"> so far</w:t>
            </w:r>
          </w:p>
        </w:tc>
        <w:tc>
          <w:tcPr>
            <w:tcW w:w="1530" w:type="dxa"/>
          </w:tcPr>
          <w:p w14:paraId="192FC2DB" w14:textId="75A41E6F" w:rsidR="00B24DAB" w:rsidRPr="00D10226" w:rsidRDefault="00C62763">
            <w:pPr>
              <w:rPr>
                <w:rFonts w:cstheme="minorHAnsi"/>
                <w:sz w:val="16"/>
                <w:szCs w:val="16"/>
              </w:rPr>
            </w:pPr>
            <w:r w:rsidRPr="00D10226">
              <w:rPr>
                <w:rFonts w:cstheme="minorHAnsi"/>
                <w:sz w:val="16"/>
                <w:szCs w:val="16"/>
              </w:rPr>
              <w:t xml:space="preserve">BCF and </w:t>
            </w:r>
            <w:r w:rsidR="009316C7" w:rsidRPr="00D10226">
              <w:rPr>
                <w:rFonts w:cstheme="minorHAnsi"/>
                <w:sz w:val="16"/>
                <w:szCs w:val="16"/>
              </w:rPr>
              <w:t xml:space="preserve">Rachel Mudge (who has history working with David), Brian Evans, Voltaire Villenueva- ultimately transfer to or include Michelle </w:t>
            </w:r>
            <w:r w:rsidR="009316C7" w:rsidRPr="00D10226">
              <w:rPr>
                <w:rFonts w:cstheme="minorHAnsi"/>
                <w:sz w:val="16"/>
                <w:szCs w:val="16"/>
              </w:rPr>
              <w:lastRenderedPageBreak/>
              <w:t>Pakansky Brock to have online learning component to have immersive classrooms online</w:t>
            </w:r>
          </w:p>
        </w:tc>
        <w:tc>
          <w:tcPr>
            <w:tcW w:w="1800" w:type="dxa"/>
          </w:tcPr>
          <w:p w14:paraId="58530208" w14:textId="089913A2" w:rsidR="00B24DAB" w:rsidRPr="00D10226" w:rsidRDefault="00F91B25">
            <w:pPr>
              <w:rPr>
                <w:rFonts w:cstheme="minorHAnsi"/>
                <w:sz w:val="16"/>
                <w:szCs w:val="16"/>
              </w:rPr>
            </w:pPr>
            <w:r w:rsidRPr="00D10226">
              <w:rPr>
                <w:rFonts w:cstheme="minorHAnsi"/>
                <w:sz w:val="16"/>
                <w:szCs w:val="16"/>
              </w:rPr>
              <w:lastRenderedPageBreak/>
              <w:t xml:space="preserve">Be </w:t>
            </w:r>
            <w:r w:rsidR="00E203AC" w:rsidRPr="00D10226">
              <w:rPr>
                <w:rFonts w:cstheme="minorHAnsi"/>
                <w:sz w:val="16"/>
                <w:szCs w:val="16"/>
              </w:rPr>
              <w:t xml:space="preserve">lead community </w:t>
            </w:r>
            <w:r w:rsidR="00065831" w:rsidRPr="00D10226">
              <w:rPr>
                <w:rFonts w:cstheme="minorHAnsi"/>
                <w:sz w:val="16"/>
                <w:szCs w:val="16"/>
              </w:rPr>
              <w:t>college partner</w:t>
            </w:r>
            <w:r w:rsidRPr="00D10226">
              <w:rPr>
                <w:rFonts w:cstheme="minorHAnsi"/>
                <w:sz w:val="16"/>
                <w:szCs w:val="16"/>
              </w:rPr>
              <w:t xml:space="preserve"> in country (esp in CA) in growth mindset work</w:t>
            </w:r>
            <w:r w:rsidR="006D590E" w:rsidRPr="00D10226">
              <w:rPr>
                <w:rFonts w:cstheme="minorHAnsi"/>
                <w:sz w:val="16"/>
                <w:szCs w:val="16"/>
              </w:rPr>
              <w:t xml:space="preserve"> to create sense of belonging and </w:t>
            </w:r>
            <w:r w:rsidR="007B6E3B" w:rsidRPr="00D10226">
              <w:rPr>
                <w:rFonts w:cstheme="minorHAnsi"/>
                <w:sz w:val="16"/>
                <w:szCs w:val="16"/>
              </w:rPr>
              <w:t xml:space="preserve">need $$ for </w:t>
            </w:r>
            <w:r w:rsidR="00E203AC" w:rsidRPr="00D10226">
              <w:rPr>
                <w:rFonts w:cstheme="minorHAnsi"/>
                <w:sz w:val="16"/>
                <w:szCs w:val="16"/>
              </w:rPr>
              <w:t>fellowships</w:t>
            </w:r>
            <w:r w:rsidR="007B6E3B" w:rsidRPr="00D10226">
              <w:rPr>
                <w:rFonts w:cstheme="minorHAnsi"/>
                <w:sz w:val="16"/>
                <w:szCs w:val="16"/>
              </w:rPr>
              <w:t xml:space="preserve"> for 25 faculty</w:t>
            </w:r>
            <w:r w:rsidR="00C256C3" w:rsidRPr="00D10226">
              <w:rPr>
                <w:rFonts w:cstheme="minorHAnsi"/>
                <w:sz w:val="16"/>
                <w:szCs w:val="16"/>
              </w:rPr>
              <w:t xml:space="preserve"> and staff (or use PAA credit)</w:t>
            </w:r>
            <w:r w:rsidR="007B6E3B" w:rsidRPr="00D10226">
              <w:rPr>
                <w:rFonts w:cstheme="minorHAnsi"/>
                <w:sz w:val="16"/>
                <w:szCs w:val="16"/>
              </w:rPr>
              <w:t xml:space="preserve"> and </w:t>
            </w:r>
            <w:r w:rsidR="007B6E3B" w:rsidRPr="00D10226">
              <w:rPr>
                <w:rFonts w:cstheme="minorHAnsi"/>
                <w:sz w:val="16"/>
                <w:szCs w:val="16"/>
              </w:rPr>
              <w:lastRenderedPageBreak/>
              <w:t xml:space="preserve">some travel </w:t>
            </w:r>
            <w:r w:rsidR="007B6E3B" w:rsidRPr="00D10226">
              <w:rPr>
                <w:rFonts w:cstheme="minorHAnsi"/>
                <w:sz w:val="16"/>
                <w:szCs w:val="16"/>
              </w:rPr>
              <w:sym w:font="Symbol" w:char="F07E"/>
            </w:r>
            <w:r w:rsidR="007B6E3B" w:rsidRPr="00D10226">
              <w:rPr>
                <w:rFonts w:cstheme="minorHAnsi"/>
                <w:sz w:val="16"/>
                <w:szCs w:val="16"/>
              </w:rPr>
              <w:t xml:space="preserve"> $</w:t>
            </w:r>
            <w:r w:rsidR="006D590E" w:rsidRPr="00D10226">
              <w:rPr>
                <w:rFonts w:cstheme="minorHAnsi"/>
                <w:sz w:val="16"/>
                <w:szCs w:val="16"/>
              </w:rPr>
              <w:t>60K</w:t>
            </w:r>
          </w:p>
        </w:tc>
        <w:tc>
          <w:tcPr>
            <w:tcW w:w="2340" w:type="dxa"/>
          </w:tcPr>
          <w:p w14:paraId="7D556614" w14:textId="7D6EFF1D" w:rsidR="00B24DAB" w:rsidRPr="00D10226" w:rsidRDefault="00E203AC">
            <w:pPr>
              <w:rPr>
                <w:rFonts w:cstheme="minorHAnsi"/>
                <w:sz w:val="16"/>
                <w:szCs w:val="16"/>
              </w:rPr>
            </w:pPr>
            <w:r w:rsidRPr="00D10226">
              <w:rPr>
                <w:rFonts w:cstheme="minorHAnsi"/>
                <w:sz w:val="16"/>
                <w:szCs w:val="16"/>
              </w:rPr>
              <w:lastRenderedPageBreak/>
              <w:t>A</w:t>
            </w:r>
            <w:r w:rsidR="007B6E3B" w:rsidRPr="00D10226">
              <w:rPr>
                <w:rFonts w:cstheme="minorHAnsi"/>
                <w:sz w:val="16"/>
                <w:szCs w:val="16"/>
              </w:rPr>
              <w:t>n institute model for community colleges and how to involve faculty and staff</w:t>
            </w:r>
            <w:r w:rsidRPr="00D10226">
              <w:rPr>
                <w:rFonts w:cstheme="minorHAnsi"/>
                <w:sz w:val="16"/>
                <w:szCs w:val="16"/>
              </w:rPr>
              <w:t xml:space="preserve"> has been developed and institute launched Feb. 1. </w:t>
            </w:r>
            <w:r w:rsidR="006D590E" w:rsidRPr="00D10226">
              <w:rPr>
                <w:rFonts w:cstheme="minorHAnsi"/>
                <w:sz w:val="16"/>
                <w:szCs w:val="16"/>
              </w:rPr>
              <w:t xml:space="preserve"> </w:t>
            </w:r>
            <w:r w:rsidRPr="00D10226">
              <w:rPr>
                <w:rFonts w:cstheme="minorHAnsi"/>
                <w:sz w:val="16"/>
                <w:szCs w:val="16"/>
              </w:rPr>
              <w:t>C</w:t>
            </w:r>
            <w:r w:rsidR="006D590E" w:rsidRPr="00D10226">
              <w:rPr>
                <w:rFonts w:cstheme="minorHAnsi"/>
                <w:sz w:val="16"/>
                <w:szCs w:val="16"/>
              </w:rPr>
              <w:t>ontra</w:t>
            </w:r>
            <w:r w:rsidR="009316C7" w:rsidRPr="00D10226">
              <w:rPr>
                <w:rFonts w:cstheme="minorHAnsi"/>
                <w:sz w:val="16"/>
                <w:szCs w:val="16"/>
              </w:rPr>
              <w:t>c</w:t>
            </w:r>
            <w:r w:rsidR="006D590E" w:rsidRPr="00D10226">
              <w:rPr>
                <w:rFonts w:cstheme="minorHAnsi"/>
                <w:sz w:val="16"/>
                <w:szCs w:val="16"/>
              </w:rPr>
              <w:t>t signed and professional development to</w:t>
            </w:r>
            <w:r w:rsidR="009316C7" w:rsidRPr="00D10226">
              <w:rPr>
                <w:rFonts w:cstheme="minorHAnsi"/>
                <w:sz w:val="16"/>
                <w:szCs w:val="16"/>
              </w:rPr>
              <w:t xml:space="preserve"> run from Jan. through </w:t>
            </w:r>
            <w:r w:rsidRPr="00D10226">
              <w:rPr>
                <w:rFonts w:cstheme="minorHAnsi"/>
                <w:sz w:val="16"/>
                <w:szCs w:val="16"/>
              </w:rPr>
              <w:t>Fall quarter</w:t>
            </w:r>
            <w:r w:rsidR="009316C7" w:rsidRPr="00D10226">
              <w:rPr>
                <w:rFonts w:cstheme="minorHAnsi"/>
                <w:sz w:val="16"/>
                <w:szCs w:val="16"/>
              </w:rPr>
              <w:t xml:space="preserve"> with option to expand and renew</w:t>
            </w:r>
          </w:p>
        </w:tc>
      </w:tr>
      <w:tr w:rsidR="00333567" w:rsidRPr="00D10226" w14:paraId="6565E511" w14:textId="503A1915" w:rsidTr="00D10226">
        <w:tc>
          <w:tcPr>
            <w:tcW w:w="3750" w:type="dxa"/>
          </w:tcPr>
          <w:p w14:paraId="24FFFB92" w14:textId="3B40350E" w:rsidR="00B24DAB" w:rsidRPr="00D10226" w:rsidRDefault="00EC1B07">
            <w:pPr>
              <w:rPr>
                <w:rFonts w:cstheme="minorHAnsi"/>
                <w:b/>
                <w:bCs/>
                <w:sz w:val="16"/>
                <w:szCs w:val="16"/>
              </w:rPr>
            </w:pPr>
            <w:r w:rsidRPr="00D10226">
              <w:rPr>
                <w:rFonts w:cstheme="minorHAnsi"/>
                <w:b/>
                <w:bCs/>
                <w:sz w:val="16"/>
                <w:szCs w:val="16"/>
              </w:rPr>
              <w:t>Experiential Learning Institute for Int’l High School Students</w:t>
            </w:r>
          </w:p>
        </w:tc>
        <w:tc>
          <w:tcPr>
            <w:tcW w:w="2038" w:type="dxa"/>
          </w:tcPr>
          <w:p w14:paraId="0B62C6E4" w14:textId="31ADD406" w:rsidR="00B24DAB" w:rsidRPr="00D10226" w:rsidRDefault="00EC1B07">
            <w:pPr>
              <w:rPr>
                <w:rFonts w:cstheme="minorHAnsi"/>
                <w:sz w:val="16"/>
                <w:szCs w:val="16"/>
              </w:rPr>
            </w:pPr>
            <w:r w:rsidRPr="00D10226">
              <w:rPr>
                <w:rFonts w:cstheme="minorHAnsi"/>
                <w:sz w:val="16"/>
                <w:szCs w:val="16"/>
              </w:rPr>
              <w:t>To increase international student enrollment</w:t>
            </w:r>
            <w:r w:rsidR="009316C7" w:rsidRPr="00D10226">
              <w:rPr>
                <w:rFonts w:cstheme="minorHAnsi"/>
                <w:sz w:val="16"/>
                <w:szCs w:val="16"/>
              </w:rPr>
              <w:t xml:space="preserve"> and begin international dual enrollment</w:t>
            </w:r>
            <w:r w:rsidR="00E203AC" w:rsidRPr="00D10226">
              <w:rPr>
                <w:rFonts w:cstheme="minorHAnsi"/>
                <w:sz w:val="16"/>
                <w:szCs w:val="16"/>
              </w:rPr>
              <w:t xml:space="preserve"> high school</w:t>
            </w:r>
            <w:r w:rsidR="009316C7" w:rsidRPr="00D10226">
              <w:rPr>
                <w:rFonts w:cstheme="minorHAnsi"/>
                <w:sz w:val="16"/>
                <w:szCs w:val="16"/>
              </w:rPr>
              <w:t xml:space="preserve"> program </w:t>
            </w:r>
          </w:p>
        </w:tc>
        <w:tc>
          <w:tcPr>
            <w:tcW w:w="1710" w:type="dxa"/>
          </w:tcPr>
          <w:p w14:paraId="6774CACE" w14:textId="3161FE16" w:rsidR="00B24DAB" w:rsidRPr="00D10226" w:rsidRDefault="00E97F93">
            <w:pPr>
              <w:rPr>
                <w:rFonts w:cstheme="minorHAnsi"/>
                <w:sz w:val="16"/>
                <w:szCs w:val="16"/>
              </w:rPr>
            </w:pPr>
            <w:r w:rsidRPr="00D10226">
              <w:rPr>
                <w:rFonts w:cstheme="minorHAnsi"/>
                <w:sz w:val="16"/>
                <w:szCs w:val="16"/>
              </w:rPr>
              <w:t>Rising high school seniors from abroad</w:t>
            </w:r>
          </w:p>
        </w:tc>
        <w:tc>
          <w:tcPr>
            <w:tcW w:w="1530" w:type="dxa"/>
          </w:tcPr>
          <w:p w14:paraId="06952099" w14:textId="0AE3EBF0" w:rsidR="00EC1B07" w:rsidRPr="00D10226" w:rsidRDefault="003A4A16">
            <w:pPr>
              <w:rPr>
                <w:rFonts w:cstheme="minorHAnsi"/>
                <w:sz w:val="16"/>
                <w:szCs w:val="16"/>
              </w:rPr>
            </w:pPr>
            <w:r w:rsidRPr="00D10226">
              <w:rPr>
                <w:rFonts w:cstheme="minorHAnsi"/>
                <w:sz w:val="16"/>
                <w:szCs w:val="16"/>
              </w:rPr>
              <w:t xml:space="preserve">Deans: Valerie Fong, </w:t>
            </w:r>
            <w:r w:rsidR="00E97F93" w:rsidRPr="00D10226">
              <w:rPr>
                <w:rFonts w:cstheme="minorHAnsi"/>
                <w:sz w:val="16"/>
                <w:szCs w:val="16"/>
              </w:rPr>
              <w:t>Mark Ba</w:t>
            </w:r>
            <w:r w:rsidRPr="00D10226">
              <w:rPr>
                <w:rFonts w:cstheme="minorHAnsi"/>
                <w:sz w:val="16"/>
                <w:szCs w:val="16"/>
              </w:rPr>
              <w:t>rn</w:t>
            </w:r>
            <w:r w:rsidR="00E97F93" w:rsidRPr="00D10226">
              <w:rPr>
                <w:rFonts w:cstheme="minorHAnsi"/>
                <w:sz w:val="16"/>
                <w:szCs w:val="16"/>
              </w:rPr>
              <w:t>es for RSLS</w:t>
            </w:r>
            <w:r w:rsidRPr="00D10226">
              <w:rPr>
                <w:rFonts w:cstheme="minorHAnsi"/>
                <w:sz w:val="16"/>
                <w:szCs w:val="16"/>
              </w:rPr>
              <w:t>; Sheila Wang (pro bono sr. advisor who will recruit in Asia);</w:t>
            </w:r>
          </w:p>
        </w:tc>
        <w:tc>
          <w:tcPr>
            <w:tcW w:w="1800" w:type="dxa"/>
          </w:tcPr>
          <w:p w14:paraId="2210464E" w14:textId="11402B53" w:rsidR="00B24DAB" w:rsidRPr="00D10226" w:rsidRDefault="00EC1B07">
            <w:pPr>
              <w:rPr>
                <w:rFonts w:cstheme="minorHAnsi"/>
                <w:sz w:val="16"/>
                <w:szCs w:val="16"/>
              </w:rPr>
            </w:pPr>
            <w:r w:rsidRPr="00D10226">
              <w:rPr>
                <w:rFonts w:cstheme="minorHAnsi"/>
                <w:sz w:val="16"/>
                <w:szCs w:val="16"/>
              </w:rPr>
              <w:t xml:space="preserve">2 quarter online courses (W/Sp) </w:t>
            </w:r>
            <w:r w:rsidR="00E97F93" w:rsidRPr="00D10226">
              <w:rPr>
                <w:rFonts w:cstheme="minorHAnsi"/>
                <w:sz w:val="16"/>
                <w:szCs w:val="16"/>
              </w:rPr>
              <w:t>with R</w:t>
            </w:r>
            <w:r w:rsidR="00E203AC" w:rsidRPr="00D10226">
              <w:rPr>
                <w:rFonts w:cstheme="minorHAnsi"/>
                <w:sz w:val="16"/>
                <w:szCs w:val="16"/>
              </w:rPr>
              <w:t>esearch and Service Leadership (R</w:t>
            </w:r>
            <w:r w:rsidR="00E97F93" w:rsidRPr="00D10226">
              <w:rPr>
                <w:rFonts w:cstheme="minorHAnsi"/>
                <w:sz w:val="16"/>
                <w:szCs w:val="16"/>
              </w:rPr>
              <w:t>SLS</w:t>
            </w:r>
            <w:r w:rsidR="00E203AC" w:rsidRPr="00D10226">
              <w:rPr>
                <w:rFonts w:cstheme="minorHAnsi"/>
                <w:sz w:val="16"/>
                <w:szCs w:val="16"/>
              </w:rPr>
              <w:t>)</w:t>
            </w:r>
            <w:r w:rsidR="00E97F93" w:rsidRPr="00D10226">
              <w:rPr>
                <w:rFonts w:cstheme="minorHAnsi"/>
                <w:sz w:val="16"/>
                <w:szCs w:val="16"/>
              </w:rPr>
              <w:t xml:space="preserve"> component, </w:t>
            </w:r>
            <w:r w:rsidRPr="00D10226">
              <w:rPr>
                <w:rFonts w:cstheme="minorHAnsi"/>
                <w:sz w:val="16"/>
                <w:szCs w:val="16"/>
              </w:rPr>
              <w:t xml:space="preserve">followed by 1 week on campus </w:t>
            </w:r>
            <w:r w:rsidR="00E97F93" w:rsidRPr="00D10226">
              <w:rPr>
                <w:rFonts w:cstheme="minorHAnsi"/>
                <w:sz w:val="16"/>
                <w:szCs w:val="16"/>
              </w:rPr>
              <w:t>late spring (June)</w:t>
            </w:r>
            <w:r w:rsidRPr="00D10226">
              <w:rPr>
                <w:rFonts w:cstheme="minorHAnsi"/>
                <w:sz w:val="16"/>
                <w:szCs w:val="16"/>
              </w:rPr>
              <w:t xml:space="preserve"> program to include </w:t>
            </w:r>
            <w:r w:rsidR="00E97F93" w:rsidRPr="00D10226">
              <w:rPr>
                <w:rFonts w:cstheme="minorHAnsi"/>
                <w:sz w:val="16"/>
                <w:szCs w:val="16"/>
              </w:rPr>
              <w:t xml:space="preserve">RSLS symposium and </w:t>
            </w:r>
            <w:r w:rsidRPr="00D10226">
              <w:rPr>
                <w:rFonts w:cstheme="minorHAnsi"/>
                <w:sz w:val="16"/>
                <w:szCs w:val="16"/>
              </w:rPr>
              <w:t>field trips</w:t>
            </w:r>
            <w:r w:rsidR="007B6E3B" w:rsidRPr="00D10226">
              <w:rPr>
                <w:rFonts w:cstheme="minorHAnsi"/>
                <w:sz w:val="16"/>
                <w:szCs w:val="16"/>
              </w:rPr>
              <w:t xml:space="preserve"> – $ = need to hire TEA coordinator for planning and coordinating spring fieldtrips and logistics for program that runs one week in June </w:t>
            </w:r>
          </w:p>
        </w:tc>
        <w:tc>
          <w:tcPr>
            <w:tcW w:w="2340" w:type="dxa"/>
          </w:tcPr>
          <w:p w14:paraId="5FE1125E" w14:textId="36B8E8B0" w:rsidR="00B24DAB" w:rsidRPr="00D10226" w:rsidRDefault="009316C7">
            <w:pPr>
              <w:rPr>
                <w:rFonts w:cstheme="minorHAnsi"/>
                <w:sz w:val="16"/>
                <w:szCs w:val="16"/>
              </w:rPr>
            </w:pPr>
            <w:r w:rsidRPr="00D10226">
              <w:rPr>
                <w:rFonts w:cstheme="minorHAnsi"/>
                <w:sz w:val="16"/>
                <w:szCs w:val="16"/>
              </w:rPr>
              <w:t>Program start delayed due to lack of housing for students but now in discussion with Menlo College for housing so program could still kickoff in Spring or wait until Fall start</w:t>
            </w:r>
            <w:r w:rsidR="00333567" w:rsidRPr="00910F43">
              <w:rPr>
                <w:rFonts w:cstheme="minorHAnsi"/>
                <w:color w:val="000000" w:themeColor="text1"/>
                <w:sz w:val="16"/>
                <w:szCs w:val="16"/>
              </w:rPr>
              <w:t>; Valerie is lead but on hold until housing materializes through Menlo College</w:t>
            </w:r>
          </w:p>
        </w:tc>
      </w:tr>
      <w:tr w:rsidR="00333567" w:rsidRPr="00D10226" w14:paraId="45652465" w14:textId="77777777" w:rsidTr="00D10226">
        <w:tc>
          <w:tcPr>
            <w:tcW w:w="3750" w:type="dxa"/>
          </w:tcPr>
          <w:p w14:paraId="7BFF3CB1" w14:textId="77777777" w:rsidR="00E54E20" w:rsidRPr="00D10226" w:rsidRDefault="00E54E20" w:rsidP="00F56419">
            <w:pPr>
              <w:rPr>
                <w:rFonts w:cstheme="minorHAnsi"/>
                <w:sz w:val="16"/>
                <w:szCs w:val="16"/>
              </w:rPr>
            </w:pPr>
            <w:r w:rsidRPr="00D10226">
              <w:rPr>
                <w:rFonts w:cstheme="minorHAnsi"/>
                <w:sz w:val="16"/>
                <w:szCs w:val="16"/>
              </w:rPr>
              <w:t>Initiation of Rotary “Adopt-A-College” program</w:t>
            </w:r>
          </w:p>
        </w:tc>
        <w:tc>
          <w:tcPr>
            <w:tcW w:w="2038" w:type="dxa"/>
          </w:tcPr>
          <w:p w14:paraId="09C846D1" w14:textId="77777777" w:rsidR="00E54E20" w:rsidRPr="00D10226" w:rsidRDefault="00E54E20" w:rsidP="00F56419">
            <w:pPr>
              <w:rPr>
                <w:rFonts w:cstheme="minorHAnsi"/>
                <w:sz w:val="16"/>
                <w:szCs w:val="16"/>
              </w:rPr>
            </w:pPr>
            <w:r w:rsidRPr="00D10226">
              <w:rPr>
                <w:rFonts w:cstheme="minorHAnsi"/>
                <w:sz w:val="16"/>
                <w:szCs w:val="16"/>
              </w:rPr>
              <w:t xml:space="preserve">Create closer and mutually beneficial relationship between the college and the community it serves; Foothill’s Veteran’s Plaza is an example of such a partnership </w:t>
            </w:r>
          </w:p>
        </w:tc>
        <w:tc>
          <w:tcPr>
            <w:tcW w:w="1710" w:type="dxa"/>
          </w:tcPr>
          <w:p w14:paraId="635184C8" w14:textId="77777777" w:rsidR="00E54E20" w:rsidRPr="00D10226" w:rsidRDefault="00E54E20" w:rsidP="00F56419">
            <w:pPr>
              <w:rPr>
                <w:rFonts w:cstheme="minorHAnsi"/>
                <w:sz w:val="16"/>
                <w:szCs w:val="16"/>
              </w:rPr>
            </w:pPr>
            <w:r w:rsidRPr="00D10226">
              <w:rPr>
                <w:rFonts w:cstheme="minorHAnsi"/>
                <w:sz w:val="16"/>
                <w:szCs w:val="16"/>
              </w:rPr>
              <w:t xml:space="preserve">Rotarians and college employees who join as Rotarians which also helps add younger and more diverse members to Rotary; Rotarians who become members </w:t>
            </w:r>
            <w:r w:rsidRPr="00D10226">
              <w:rPr>
                <w:rFonts w:cstheme="minorHAnsi"/>
                <w:sz w:val="16"/>
                <w:szCs w:val="16"/>
              </w:rPr>
              <w:lastRenderedPageBreak/>
              <w:t>of college’s various advisory committees based on their expertise</w:t>
            </w:r>
          </w:p>
        </w:tc>
        <w:tc>
          <w:tcPr>
            <w:tcW w:w="1530" w:type="dxa"/>
          </w:tcPr>
          <w:p w14:paraId="495FEA16" w14:textId="77777777" w:rsidR="00E54E20" w:rsidRPr="00D10226" w:rsidRDefault="00E54E20" w:rsidP="00F56419">
            <w:pPr>
              <w:rPr>
                <w:rFonts w:cstheme="minorHAnsi"/>
                <w:sz w:val="16"/>
                <w:szCs w:val="16"/>
              </w:rPr>
            </w:pPr>
            <w:r w:rsidRPr="00D10226">
              <w:rPr>
                <w:rFonts w:cstheme="minorHAnsi"/>
                <w:sz w:val="16"/>
                <w:szCs w:val="16"/>
              </w:rPr>
              <w:lastRenderedPageBreak/>
              <w:t>Key college leaders interested in joining Rotary; solidify Foothill’s commitment to having a booth presence in Rotary’s annual Art in the Park</w:t>
            </w:r>
          </w:p>
        </w:tc>
        <w:tc>
          <w:tcPr>
            <w:tcW w:w="1800" w:type="dxa"/>
          </w:tcPr>
          <w:p w14:paraId="7FA42A60" w14:textId="77777777" w:rsidR="00E54E20" w:rsidRPr="00D10226" w:rsidRDefault="00E54E20" w:rsidP="00F56419">
            <w:pPr>
              <w:rPr>
                <w:rFonts w:cstheme="minorHAnsi"/>
                <w:sz w:val="16"/>
                <w:szCs w:val="16"/>
              </w:rPr>
            </w:pPr>
            <w:r w:rsidRPr="00D10226">
              <w:rPr>
                <w:rFonts w:cstheme="minorHAnsi"/>
                <w:sz w:val="16"/>
                <w:szCs w:val="16"/>
              </w:rPr>
              <w:t>Offer college venues, such as dining hall, and meeting rooms, and athletic facilities as primary rental options for Rotary events</w:t>
            </w:r>
          </w:p>
        </w:tc>
        <w:tc>
          <w:tcPr>
            <w:tcW w:w="2340" w:type="dxa"/>
          </w:tcPr>
          <w:p w14:paraId="57FAA3A7" w14:textId="7662496B" w:rsidR="00E54E20" w:rsidRPr="00D10226" w:rsidRDefault="00E54E20" w:rsidP="00F56419">
            <w:pPr>
              <w:rPr>
                <w:rFonts w:cstheme="minorHAnsi"/>
                <w:sz w:val="16"/>
                <w:szCs w:val="16"/>
              </w:rPr>
            </w:pPr>
            <w:r w:rsidRPr="00D10226">
              <w:rPr>
                <w:rFonts w:cstheme="minorHAnsi"/>
                <w:sz w:val="16"/>
                <w:szCs w:val="16"/>
              </w:rPr>
              <w:t xml:space="preserve">In </w:t>
            </w:r>
            <w:proofErr w:type="gramStart"/>
            <w:r w:rsidRPr="00D10226">
              <w:rPr>
                <w:rFonts w:cstheme="minorHAnsi"/>
                <w:sz w:val="16"/>
                <w:szCs w:val="16"/>
              </w:rPr>
              <w:t>process</w:t>
            </w:r>
            <w:r w:rsidR="00333567" w:rsidRPr="00D10226">
              <w:rPr>
                <w:rFonts w:cstheme="minorHAnsi"/>
                <w:sz w:val="16"/>
                <w:szCs w:val="16"/>
              </w:rPr>
              <w:t>;</w:t>
            </w:r>
            <w:proofErr w:type="gramEnd"/>
            <w:r w:rsidR="00333567" w:rsidRPr="00D10226">
              <w:rPr>
                <w:rFonts w:cstheme="minorHAnsi"/>
                <w:sz w:val="16"/>
                <w:szCs w:val="16"/>
              </w:rPr>
              <w:t xml:space="preserve"> Simon/Bret/Ron are point people; mostly facilities rentals but also Rotary is pool for potential advisory board members</w:t>
            </w:r>
          </w:p>
        </w:tc>
      </w:tr>
      <w:tr w:rsidR="00333567" w:rsidRPr="00D10226" w14:paraId="29B57366" w14:textId="77777777" w:rsidTr="00D10226">
        <w:tc>
          <w:tcPr>
            <w:tcW w:w="3750" w:type="dxa"/>
          </w:tcPr>
          <w:p w14:paraId="613708DA" w14:textId="0875229A" w:rsidR="00E54E20" w:rsidRPr="00D10226" w:rsidRDefault="00E54E20">
            <w:pPr>
              <w:rPr>
                <w:rFonts w:cstheme="minorHAnsi"/>
                <w:b/>
                <w:bCs/>
                <w:sz w:val="16"/>
                <w:szCs w:val="16"/>
              </w:rPr>
            </w:pPr>
            <w:r w:rsidRPr="00D10226">
              <w:rPr>
                <w:rFonts w:cstheme="minorHAnsi"/>
                <w:b/>
                <w:bCs/>
                <w:sz w:val="16"/>
                <w:szCs w:val="16"/>
              </w:rPr>
              <w:t>COMPLETED OR NEARLY COMPLETED INITIATIVES</w:t>
            </w:r>
          </w:p>
        </w:tc>
        <w:tc>
          <w:tcPr>
            <w:tcW w:w="2038" w:type="dxa"/>
          </w:tcPr>
          <w:p w14:paraId="175B7834" w14:textId="77777777" w:rsidR="00E54E20" w:rsidRPr="00D10226" w:rsidRDefault="00E54E20">
            <w:pPr>
              <w:rPr>
                <w:rFonts w:cstheme="minorHAnsi"/>
                <w:sz w:val="16"/>
                <w:szCs w:val="16"/>
              </w:rPr>
            </w:pPr>
          </w:p>
        </w:tc>
        <w:tc>
          <w:tcPr>
            <w:tcW w:w="1710" w:type="dxa"/>
          </w:tcPr>
          <w:p w14:paraId="2B1F10AC" w14:textId="77777777" w:rsidR="00E54E20" w:rsidRPr="00D10226" w:rsidRDefault="00E54E20">
            <w:pPr>
              <w:rPr>
                <w:rFonts w:cstheme="minorHAnsi"/>
                <w:sz w:val="16"/>
                <w:szCs w:val="16"/>
              </w:rPr>
            </w:pPr>
          </w:p>
        </w:tc>
        <w:tc>
          <w:tcPr>
            <w:tcW w:w="1530" w:type="dxa"/>
          </w:tcPr>
          <w:p w14:paraId="61CF6FA6" w14:textId="77777777" w:rsidR="00E54E20" w:rsidRPr="00D10226" w:rsidRDefault="00E54E20">
            <w:pPr>
              <w:rPr>
                <w:rFonts w:cstheme="minorHAnsi"/>
                <w:sz w:val="16"/>
                <w:szCs w:val="16"/>
              </w:rPr>
            </w:pPr>
          </w:p>
        </w:tc>
        <w:tc>
          <w:tcPr>
            <w:tcW w:w="1800" w:type="dxa"/>
          </w:tcPr>
          <w:p w14:paraId="6DFB12FC" w14:textId="77777777" w:rsidR="00E54E20" w:rsidRPr="00D10226" w:rsidRDefault="00E54E20">
            <w:pPr>
              <w:rPr>
                <w:rFonts w:cstheme="minorHAnsi"/>
                <w:sz w:val="16"/>
                <w:szCs w:val="16"/>
              </w:rPr>
            </w:pPr>
          </w:p>
        </w:tc>
        <w:tc>
          <w:tcPr>
            <w:tcW w:w="2340" w:type="dxa"/>
          </w:tcPr>
          <w:p w14:paraId="54144C06" w14:textId="77777777" w:rsidR="00E54E20" w:rsidRPr="00D10226" w:rsidRDefault="00E54E20">
            <w:pPr>
              <w:rPr>
                <w:rFonts w:cstheme="minorHAnsi"/>
                <w:sz w:val="16"/>
                <w:szCs w:val="16"/>
              </w:rPr>
            </w:pPr>
          </w:p>
        </w:tc>
      </w:tr>
      <w:tr w:rsidR="00333567" w:rsidRPr="00D10226" w14:paraId="278D75C7" w14:textId="77777777" w:rsidTr="00D10226">
        <w:tc>
          <w:tcPr>
            <w:tcW w:w="3750" w:type="dxa"/>
          </w:tcPr>
          <w:p w14:paraId="4EE3E4E9" w14:textId="0E4E561C" w:rsidR="00E54E20" w:rsidRPr="00D10226" w:rsidRDefault="00E54E20" w:rsidP="00F56419">
            <w:pPr>
              <w:rPr>
                <w:rFonts w:cstheme="minorHAnsi"/>
                <w:sz w:val="16"/>
                <w:szCs w:val="16"/>
              </w:rPr>
            </w:pPr>
            <w:r w:rsidRPr="00D10226">
              <w:rPr>
                <w:rFonts w:cstheme="minorHAnsi"/>
                <w:b/>
                <w:bCs/>
                <w:sz w:val="16"/>
                <w:szCs w:val="16"/>
              </w:rPr>
              <w:t>Global Experiential Learning (Campus Abroad)</w:t>
            </w:r>
          </w:p>
        </w:tc>
        <w:tc>
          <w:tcPr>
            <w:tcW w:w="2038" w:type="dxa"/>
          </w:tcPr>
          <w:p w14:paraId="17D19D0F" w14:textId="77777777" w:rsidR="00E54E20" w:rsidRPr="00D10226" w:rsidRDefault="00E54E20" w:rsidP="00F56419">
            <w:pPr>
              <w:rPr>
                <w:rFonts w:cstheme="minorHAnsi"/>
                <w:sz w:val="16"/>
                <w:szCs w:val="16"/>
              </w:rPr>
            </w:pPr>
            <w:r w:rsidRPr="00D10226">
              <w:rPr>
                <w:rFonts w:cstheme="minorHAnsi"/>
                <w:sz w:val="16"/>
                <w:szCs w:val="16"/>
              </w:rPr>
              <w:t xml:space="preserve">Oversees Campus Abroad, Global Medical/Dental Brigade, anthro field schools, Guatemala Teacher Corps and any other international </w:t>
            </w:r>
            <w:r w:rsidRPr="00D10226">
              <w:rPr>
                <w:rFonts w:cstheme="minorHAnsi"/>
                <w:i/>
                <w:iCs/>
                <w:sz w:val="16"/>
                <w:szCs w:val="16"/>
              </w:rPr>
              <w:t xml:space="preserve">or out-of-state program- </w:t>
            </w:r>
            <w:r w:rsidRPr="00D10226">
              <w:rPr>
                <w:rFonts w:cstheme="minorHAnsi"/>
                <w:sz w:val="16"/>
                <w:szCs w:val="16"/>
              </w:rPr>
              <w:t>to give students our of country experiences that cannot be replicated on campus or virtually</w:t>
            </w:r>
          </w:p>
        </w:tc>
        <w:tc>
          <w:tcPr>
            <w:tcW w:w="1710" w:type="dxa"/>
          </w:tcPr>
          <w:p w14:paraId="5F82F6D4" w14:textId="77777777" w:rsidR="00E54E20" w:rsidRPr="00D10226" w:rsidRDefault="00E54E20" w:rsidP="00F56419">
            <w:pPr>
              <w:rPr>
                <w:rFonts w:cstheme="minorHAnsi"/>
                <w:sz w:val="16"/>
                <w:szCs w:val="16"/>
              </w:rPr>
            </w:pPr>
            <w:r w:rsidRPr="00D10226">
              <w:rPr>
                <w:rFonts w:cstheme="minorHAnsi"/>
                <w:sz w:val="16"/>
                <w:szCs w:val="16"/>
              </w:rPr>
              <w:t>General student body and public-at-large through credit courses or fee-based Community Ed</w:t>
            </w:r>
          </w:p>
        </w:tc>
        <w:tc>
          <w:tcPr>
            <w:tcW w:w="1530" w:type="dxa"/>
          </w:tcPr>
          <w:p w14:paraId="3E440D90" w14:textId="77777777" w:rsidR="00E54E20" w:rsidRPr="00D10226" w:rsidRDefault="00E54E20" w:rsidP="00F56419">
            <w:pPr>
              <w:rPr>
                <w:rFonts w:cstheme="minorHAnsi"/>
                <w:sz w:val="16"/>
                <w:szCs w:val="16"/>
              </w:rPr>
            </w:pPr>
            <w:r w:rsidRPr="00D10226">
              <w:rPr>
                <w:rFonts w:cstheme="minorHAnsi"/>
                <w:sz w:val="16"/>
                <w:szCs w:val="16"/>
              </w:rPr>
              <w:t>Kathryn Maurer- faculty coordinator, Dean Ajani Byrd</w:t>
            </w:r>
          </w:p>
        </w:tc>
        <w:tc>
          <w:tcPr>
            <w:tcW w:w="1800" w:type="dxa"/>
          </w:tcPr>
          <w:p w14:paraId="689F0170" w14:textId="77777777" w:rsidR="00E54E20" w:rsidRPr="00D10226" w:rsidRDefault="00E54E20" w:rsidP="00F56419">
            <w:pPr>
              <w:rPr>
                <w:rFonts w:cstheme="minorHAnsi"/>
                <w:sz w:val="16"/>
                <w:szCs w:val="16"/>
              </w:rPr>
            </w:pPr>
            <w:r w:rsidRPr="00D10226">
              <w:rPr>
                <w:rFonts w:cstheme="minorHAnsi"/>
                <w:sz w:val="16"/>
                <w:szCs w:val="16"/>
              </w:rPr>
              <w:t>Need scholarship funds from Foundation</w:t>
            </w:r>
          </w:p>
        </w:tc>
        <w:tc>
          <w:tcPr>
            <w:tcW w:w="2340" w:type="dxa"/>
          </w:tcPr>
          <w:p w14:paraId="37072118" w14:textId="77777777" w:rsidR="00E54E20" w:rsidRPr="00D10226" w:rsidRDefault="00E54E20" w:rsidP="00F56419">
            <w:pPr>
              <w:rPr>
                <w:rFonts w:cstheme="minorHAnsi"/>
                <w:sz w:val="16"/>
                <w:szCs w:val="16"/>
              </w:rPr>
            </w:pPr>
            <w:r w:rsidRPr="00D10226">
              <w:rPr>
                <w:rFonts w:cstheme="minorHAnsi"/>
                <w:sz w:val="16"/>
                <w:szCs w:val="16"/>
              </w:rPr>
              <w:t>Launched with 40 students for Florence in Spring.  London being offered in the Fall.</w:t>
            </w:r>
          </w:p>
        </w:tc>
      </w:tr>
      <w:tr w:rsidR="00333567" w:rsidRPr="00D10226" w14:paraId="6CA7D4DE" w14:textId="301F9C45" w:rsidTr="00D10226">
        <w:tc>
          <w:tcPr>
            <w:tcW w:w="3750" w:type="dxa"/>
          </w:tcPr>
          <w:p w14:paraId="2D127CE9" w14:textId="40160704" w:rsidR="00B24DAB" w:rsidRPr="00D10226" w:rsidRDefault="00B012DB">
            <w:pPr>
              <w:rPr>
                <w:rFonts w:cstheme="minorHAnsi"/>
                <w:sz w:val="16"/>
                <w:szCs w:val="16"/>
              </w:rPr>
            </w:pPr>
            <w:r w:rsidRPr="00D10226">
              <w:rPr>
                <w:rFonts w:cstheme="minorHAnsi"/>
                <w:sz w:val="16"/>
                <w:szCs w:val="16"/>
              </w:rPr>
              <w:t>Wine program</w:t>
            </w:r>
          </w:p>
        </w:tc>
        <w:tc>
          <w:tcPr>
            <w:tcW w:w="2038" w:type="dxa"/>
          </w:tcPr>
          <w:p w14:paraId="394EC1A6" w14:textId="38A40176" w:rsidR="00B24DAB" w:rsidRPr="00D10226" w:rsidRDefault="00756DF1">
            <w:pPr>
              <w:rPr>
                <w:rFonts w:cstheme="minorHAnsi"/>
                <w:sz w:val="16"/>
                <w:szCs w:val="16"/>
              </w:rPr>
            </w:pPr>
            <w:r w:rsidRPr="00D10226">
              <w:rPr>
                <w:rFonts w:cstheme="minorHAnsi"/>
                <w:sz w:val="16"/>
                <w:szCs w:val="16"/>
              </w:rPr>
              <w:t>Increase programming and student enrollment</w:t>
            </w:r>
          </w:p>
        </w:tc>
        <w:tc>
          <w:tcPr>
            <w:tcW w:w="1710" w:type="dxa"/>
          </w:tcPr>
          <w:p w14:paraId="1D67D054" w14:textId="11AA8AA5" w:rsidR="00B24DAB" w:rsidRPr="00D10226" w:rsidRDefault="00EC4868">
            <w:pPr>
              <w:rPr>
                <w:rFonts w:cstheme="minorHAnsi"/>
                <w:sz w:val="16"/>
                <w:szCs w:val="16"/>
              </w:rPr>
            </w:pPr>
            <w:r w:rsidRPr="00D10226">
              <w:rPr>
                <w:rFonts w:cstheme="minorHAnsi"/>
                <w:sz w:val="16"/>
                <w:szCs w:val="16"/>
              </w:rPr>
              <w:t>Restaurant serving staff</w:t>
            </w:r>
          </w:p>
        </w:tc>
        <w:tc>
          <w:tcPr>
            <w:tcW w:w="1530" w:type="dxa"/>
          </w:tcPr>
          <w:p w14:paraId="32AFE3E2" w14:textId="5C1D8217" w:rsidR="00B24DAB" w:rsidRPr="00D10226" w:rsidRDefault="00B012DB">
            <w:pPr>
              <w:rPr>
                <w:rFonts w:cstheme="minorHAnsi"/>
                <w:sz w:val="16"/>
                <w:szCs w:val="16"/>
              </w:rPr>
            </w:pPr>
            <w:r w:rsidRPr="00D10226">
              <w:rPr>
                <w:rFonts w:cstheme="minorHAnsi"/>
                <w:sz w:val="16"/>
                <w:szCs w:val="16"/>
              </w:rPr>
              <w:t xml:space="preserve">Teresa Ong, Aaron Korngiebel </w:t>
            </w:r>
          </w:p>
        </w:tc>
        <w:tc>
          <w:tcPr>
            <w:tcW w:w="1800" w:type="dxa"/>
          </w:tcPr>
          <w:p w14:paraId="20C625E0" w14:textId="2EE0CBBC" w:rsidR="00B24DAB" w:rsidRPr="00D10226" w:rsidRDefault="00EC4868">
            <w:pPr>
              <w:rPr>
                <w:rFonts w:cstheme="minorHAnsi"/>
                <w:sz w:val="16"/>
                <w:szCs w:val="16"/>
              </w:rPr>
            </w:pPr>
            <w:r w:rsidRPr="00D10226">
              <w:rPr>
                <w:rFonts w:cstheme="minorHAnsi"/>
                <w:sz w:val="16"/>
                <w:szCs w:val="16"/>
              </w:rPr>
              <w:t>Trial classes offered under community services to test market</w:t>
            </w:r>
          </w:p>
        </w:tc>
        <w:tc>
          <w:tcPr>
            <w:tcW w:w="2340" w:type="dxa"/>
          </w:tcPr>
          <w:p w14:paraId="47BABE56" w14:textId="45A6ECAB" w:rsidR="00B24DAB" w:rsidRPr="00D10226" w:rsidRDefault="00EC4868">
            <w:pPr>
              <w:rPr>
                <w:rFonts w:cstheme="minorHAnsi"/>
                <w:sz w:val="16"/>
                <w:szCs w:val="16"/>
              </w:rPr>
            </w:pPr>
            <w:r w:rsidRPr="00D10226">
              <w:rPr>
                <w:rFonts w:cstheme="minorHAnsi"/>
                <w:sz w:val="16"/>
                <w:szCs w:val="16"/>
              </w:rPr>
              <w:t>Launching March</w:t>
            </w:r>
            <w:r w:rsidR="00333567" w:rsidRPr="00D10226">
              <w:rPr>
                <w:rFonts w:cstheme="minorHAnsi"/>
                <w:sz w:val="16"/>
                <w:szCs w:val="16"/>
              </w:rPr>
              <w:t xml:space="preserve"> 19</w:t>
            </w:r>
          </w:p>
        </w:tc>
      </w:tr>
      <w:tr w:rsidR="00333567" w:rsidRPr="00D10226" w14:paraId="4D17BA6C" w14:textId="6224B6B7" w:rsidTr="00D10226">
        <w:tc>
          <w:tcPr>
            <w:tcW w:w="3750" w:type="dxa"/>
          </w:tcPr>
          <w:p w14:paraId="7D9E4853" w14:textId="1E225A1E" w:rsidR="00B24DAB" w:rsidRPr="00D10226" w:rsidRDefault="00270585">
            <w:pPr>
              <w:rPr>
                <w:rFonts w:cstheme="minorHAnsi"/>
                <w:sz w:val="16"/>
                <w:szCs w:val="16"/>
              </w:rPr>
            </w:pPr>
            <w:r w:rsidRPr="00D10226">
              <w:rPr>
                <w:rFonts w:cstheme="minorHAnsi"/>
                <w:sz w:val="16"/>
                <w:szCs w:val="16"/>
              </w:rPr>
              <w:t>Restarted Boot Camp and other KA activities</w:t>
            </w:r>
          </w:p>
        </w:tc>
        <w:tc>
          <w:tcPr>
            <w:tcW w:w="2038" w:type="dxa"/>
          </w:tcPr>
          <w:p w14:paraId="3C4985C6" w14:textId="783B95C8" w:rsidR="00B24DAB" w:rsidRPr="00D10226" w:rsidRDefault="00756DF1">
            <w:pPr>
              <w:rPr>
                <w:rFonts w:cstheme="minorHAnsi"/>
                <w:sz w:val="16"/>
                <w:szCs w:val="16"/>
              </w:rPr>
            </w:pPr>
            <w:r w:rsidRPr="00D10226">
              <w:rPr>
                <w:rFonts w:cstheme="minorHAnsi"/>
                <w:sz w:val="16"/>
                <w:szCs w:val="16"/>
              </w:rPr>
              <w:t>Increase programming and student enrollment in KA</w:t>
            </w:r>
          </w:p>
        </w:tc>
        <w:tc>
          <w:tcPr>
            <w:tcW w:w="1710" w:type="dxa"/>
          </w:tcPr>
          <w:p w14:paraId="6B9DCCE0" w14:textId="4DEC2A05" w:rsidR="00B24DAB" w:rsidRPr="00D10226" w:rsidRDefault="00756DF1">
            <w:pPr>
              <w:rPr>
                <w:rFonts w:cstheme="minorHAnsi"/>
                <w:sz w:val="16"/>
                <w:szCs w:val="16"/>
              </w:rPr>
            </w:pPr>
            <w:r w:rsidRPr="00D10226">
              <w:rPr>
                <w:rFonts w:cstheme="minorHAnsi"/>
                <w:sz w:val="16"/>
                <w:szCs w:val="16"/>
              </w:rPr>
              <w:t>Older adult students</w:t>
            </w:r>
          </w:p>
        </w:tc>
        <w:tc>
          <w:tcPr>
            <w:tcW w:w="1530" w:type="dxa"/>
          </w:tcPr>
          <w:p w14:paraId="1FC9A650" w14:textId="2FAEE18E" w:rsidR="00B24DAB" w:rsidRPr="00D10226" w:rsidRDefault="00756DF1">
            <w:pPr>
              <w:rPr>
                <w:rFonts w:cstheme="minorHAnsi"/>
                <w:sz w:val="16"/>
                <w:szCs w:val="16"/>
              </w:rPr>
            </w:pPr>
            <w:r w:rsidRPr="00D10226">
              <w:rPr>
                <w:rFonts w:cstheme="minorHAnsi"/>
                <w:sz w:val="16"/>
                <w:szCs w:val="16"/>
              </w:rPr>
              <w:t>Mike Trejeiro</w:t>
            </w:r>
          </w:p>
        </w:tc>
        <w:tc>
          <w:tcPr>
            <w:tcW w:w="1800" w:type="dxa"/>
          </w:tcPr>
          <w:p w14:paraId="15FE0523" w14:textId="77777777" w:rsidR="00B24DAB" w:rsidRPr="00D10226" w:rsidRDefault="00B24DAB">
            <w:pPr>
              <w:rPr>
                <w:rFonts w:cstheme="minorHAnsi"/>
                <w:sz w:val="16"/>
                <w:szCs w:val="16"/>
              </w:rPr>
            </w:pPr>
          </w:p>
        </w:tc>
        <w:tc>
          <w:tcPr>
            <w:tcW w:w="2340" w:type="dxa"/>
          </w:tcPr>
          <w:p w14:paraId="358283A4" w14:textId="53F9E6AD" w:rsidR="00B24DAB" w:rsidRPr="00D10226" w:rsidRDefault="00EC4868">
            <w:pPr>
              <w:rPr>
                <w:rFonts w:cstheme="minorHAnsi"/>
                <w:sz w:val="16"/>
                <w:szCs w:val="16"/>
              </w:rPr>
            </w:pPr>
            <w:r w:rsidRPr="00D10226">
              <w:rPr>
                <w:rFonts w:cstheme="minorHAnsi"/>
                <w:sz w:val="16"/>
                <w:szCs w:val="16"/>
              </w:rPr>
              <w:t>In progress since Fall 2022</w:t>
            </w:r>
          </w:p>
        </w:tc>
      </w:tr>
      <w:tr w:rsidR="00333567" w:rsidRPr="00D10226" w14:paraId="350DFA78" w14:textId="77777777" w:rsidTr="00D10226">
        <w:tc>
          <w:tcPr>
            <w:tcW w:w="3750" w:type="dxa"/>
          </w:tcPr>
          <w:p w14:paraId="42491CD9" w14:textId="12F8A780" w:rsidR="004F4B96" w:rsidRPr="00D10226" w:rsidRDefault="00EC4868">
            <w:pPr>
              <w:rPr>
                <w:rFonts w:cstheme="minorHAnsi"/>
                <w:sz w:val="16"/>
                <w:szCs w:val="16"/>
              </w:rPr>
            </w:pPr>
            <w:r w:rsidRPr="00D10226">
              <w:rPr>
                <w:rFonts w:cstheme="minorHAnsi"/>
                <w:sz w:val="16"/>
                <w:szCs w:val="16"/>
              </w:rPr>
              <w:t>Older Adult</w:t>
            </w:r>
            <w:r w:rsidR="004F4B96" w:rsidRPr="00D10226">
              <w:rPr>
                <w:rFonts w:cstheme="minorHAnsi"/>
                <w:sz w:val="16"/>
                <w:szCs w:val="16"/>
              </w:rPr>
              <w:t xml:space="preserve"> Care program</w:t>
            </w:r>
            <w:r w:rsidR="006D590E" w:rsidRPr="00D10226">
              <w:rPr>
                <w:rFonts w:cstheme="minorHAnsi"/>
                <w:sz w:val="16"/>
                <w:szCs w:val="16"/>
              </w:rPr>
              <w:t xml:space="preserve"> and Home Health Aide program</w:t>
            </w:r>
          </w:p>
        </w:tc>
        <w:tc>
          <w:tcPr>
            <w:tcW w:w="2038" w:type="dxa"/>
          </w:tcPr>
          <w:p w14:paraId="09E48E7F" w14:textId="62EA81A7" w:rsidR="004F4B96" w:rsidRPr="00D10226" w:rsidRDefault="006D590E">
            <w:pPr>
              <w:rPr>
                <w:rFonts w:cstheme="minorHAnsi"/>
                <w:sz w:val="16"/>
                <w:szCs w:val="16"/>
              </w:rPr>
            </w:pPr>
            <w:r w:rsidRPr="00D10226">
              <w:rPr>
                <w:rFonts w:cstheme="minorHAnsi"/>
                <w:sz w:val="16"/>
                <w:szCs w:val="16"/>
              </w:rPr>
              <w:t xml:space="preserve">Provide home health care services and enable students, particularly with low English language </w:t>
            </w:r>
            <w:r w:rsidRPr="00D10226">
              <w:rPr>
                <w:rFonts w:cstheme="minorHAnsi"/>
                <w:sz w:val="16"/>
                <w:szCs w:val="16"/>
              </w:rPr>
              <w:lastRenderedPageBreak/>
              <w:t>ability to acquire a high paying job $35/hour</w:t>
            </w:r>
          </w:p>
        </w:tc>
        <w:tc>
          <w:tcPr>
            <w:tcW w:w="1710" w:type="dxa"/>
          </w:tcPr>
          <w:p w14:paraId="203B5390" w14:textId="4CB0A273" w:rsidR="004F4B96" w:rsidRPr="00D10226" w:rsidRDefault="006D590E">
            <w:pPr>
              <w:rPr>
                <w:rFonts w:cstheme="minorHAnsi"/>
                <w:sz w:val="16"/>
                <w:szCs w:val="16"/>
              </w:rPr>
            </w:pPr>
            <w:r w:rsidRPr="00D10226">
              <w:rPr>
                <w:rFonts w:cstheme="minorHAnsi"/>
                <w:sz w:val="16"/>
                <w:szCs w:val="16"/>
              </w:rPr>
              <w:lastRenderedPageBreak/>
              <w:t>Immigrants, undoc students, and students at large</w:t>
            </w:r>
            <w:r w:rsidR="00EC4868" w:rsidRPr="00D10226">
              <w:rPr>
                <w:rFonts w:cstheme="minorHAnsi"/>
                <w:sz w:val="16"/>
                <w:szCs w:val="16"/>
              </w:rPr>
              <w:t>, staff at senior centers</w:t>
            </w:r>
          </w:p>
        </w:tc>
        <w:tc>
          <w:tcPr>
            <w:tcW w:w="1530" w:type="dxa"/>
          </w:tcPr>
          <w:p w14:paraId="1F018259" w14:textId="7EC5929B" w:rsidR="004F4B96" w:rsidRPr="00D10226" w:rsidRDefault="00EA19A4">
            <w:pPr>
              <w:rPr>
                <w:rFonts w:cstheme="minorHAnsi"/>
                <w:sz w:val="16"/>
                <w:szCs w:val="16"/>
              </w:rPr>
            </w:pPr>
            <w:r w:rsidRPr="00D10226">
              <w:rPr>
                <w:rFonts w:cstheme="minorHAnsi"/>
                <w:sz w:val="16"/>
                <w:szCs w:val="16"/>
              </w:rPr>
              <w:t xml:space="preserve">Nancy Cheung, Ram Subramaniam </w:t>
            </w:r>
          </w:p>
        </w:tc>
        <w:tc>
          <w:tcPr>
            <w:tcW w:w="1800" w:type="dxa"/>
          </w:tcPr>
          <w:p w14:paraId="17F24B4E" w14:textId="696EE8AC" w:rsidR="004F4B96" w:rsidRPr="00D10226" w:rsidRDefault="0055376C">
            <w:pPr>
              <w:rPr>
                <w:rFonts w:cstheme="minorHAnsi"/>
                <w:sz w:val="16"/>
                <w:szCs w:val="16"/>
              </w:rPr>
            </w:pPr>
            <w:r w:rsidRPr="00D10226">
              <w:rPr>
                <w:rFonts w:cstheme="minorHAnsi"/>
                <w:sz w:val="16"/>
                <w:szCs w:val="16"/>
              </w:rPr>
              <w:t xml:space="preserve">Offer at Avenidas, JCC, </w:t>
            </w:r>
            <w:proofErr w:type="spellStart"/>
            <w:r w:rsidRPr="00D10226">
              <w:rPr>
                <w:rFonts w:cstheme="minorHAnsi"/>
                <w:sz w:val="16"/>
                <w:szCs w:val="16"/>
              </w:rPr>
              <w:t>Moldaw</w:t>
            </w:r>
            <w:proofErr w:type="spellEnd"/>
            <w:r w:rsidRPr="00D10226">
              <w:rPr>
                <w:rFonts w:cstheme="minorHAnsi"/>
                <w:sz w:val="16"/>
                <w:szCs w:val="16"/>
              </w:rPr>
              <w:t>, and home healthcare agencies</w:t>
            </w:r>
          </w:p>
        </w:tc>
        <w:tc>
          <w:tcPr>
            <w:tcW w:w="2340" w:type="dxa"/>
          </w:tcPr>
          <w:p w14:paraId="453FA0F0" w14:textId="71B9C37C" w:rsidR="004F4B96" w:rsidRPr="00D10226" w:rsidRDefault="006D590E">
            <w:pPr>
              <w:rPr>
                <w:rFonts w:cstheme="minorHAnsi"/>
                <w:sz w:val="16"/>
                <w:szCs w:val="16"/>
              </w:rPr>
            </w:pPr>
            <w:r w:rsidRPr="00D10226">
              <w:rPr>
                <w:rFonts w:cstheme="minorHAnsi"/>
                <w:sz w:val="16"/>
                <w:szCs w:val="16"/>
              </w:rPr>
              <w:t xml:space="preserve">Launching in </w:t>
            </w:r>
            <w:r w:rsidR="00333567" w:rsidRPr="00D10226">
              <w:rPr>
                <w:rFonts w:cstheme="minorHAnsi"/>
                <w:sz w:val="16"/>
                <w:szCs w:val="16"/>
              </w:rPr>
              <w:t>March</w:t>
            </w:r>
            <w:r w:rsidRPr="00D10226">
              <w:rPr>
                <w:rFonts w:cstheme="minorHAnsi"/>
                <w:sz w:val="16"/>
                <w:szCs w:val="16"/>
              </w:rPr>
              <w:t xml:space="preserve"> 2023</w:t>
            </w:r>
            <w:r w:rsidR="00333567" w:rsidRPr="00D10226">
              <w:rPr>
                <w:rFonts w:cstheme="minorHAnsi"/>
                <w:sz w:val="16"/>
                <w:szCs w:val="16"/>
              </w:rPr>
              <w:t xml:space="preserve"> (?)</w:t>
            </w:r>
          </w:p>
        </w:tc>
      </w:tr>
      <w:tr w:rsidR="00333567" w:rsidRPr="00D10226" w14:paraId="7A740AF1" w14:textId="4FBAB5B3" w:rsidTr="00D10226">
        <w:tc>
          <w:tcPr>
            <w:tcW w:w="3750" w:type="dxa"/>
          </w:tcPr>
          <w:p w14:paraId="095492D4" w14:textId="05BD759E" w:rsidR="00B24DAB" w:rsidRPr="00D10226" w:rsidRDefault="00786E89">
            <w:pPr>
              <w:rPr>
                <w:rFonts w:cstheme="minorHAnsi"/>
                <w:sz w:val="16"/>
                <w:szCs w:val="16"/>
              </w:rPr>
            </w:pPr>
            <w:r w:rsidRPr="00D10226">
              <w:rPr>
                <w:rFonts w:cstheme="minorHAnsi"/>
                <w:sz w:val="16"/>
                <w:szCs w:val="16"/>
              </w:rPr>
              <w:t>Establishment of BIPOC</w:t>
            </w:r>
            <w:r w:rsidR="006D590E" w:rsidRPr="00D10226">
              <w:rPr>
                <w:rFonts w:cstheme="minorHAnsi"/>
                <w:sz w:val="16"/>
                <w:szCs w:val="16"/>
              </w:rPr>
              <w:t>/</w:t>
            </w:r>
            <w:r w:rsidRPr="00D10226">
              <w:rPr>
                <w:rFonts w:cstheme="minorHAnsi"/>
                <w:sz w:val="16"/>
                <w:szCs w:val="16"/>
              </w:rPr>
              <w:t>Latinx</w:t>
            </w:r>
            <w:r w:rsidR="006D590E" w:rsidRPr="00D10226">
              <w:rPr>
                <w:rFonts w:cstheme="minorHAnsi"/>
                <w:sz w:val="16"/>
                <w:szCs w:val="16"/>
              </w:rPr>
              <w:t xml:space="preserve">/Multicultural </w:t>
            </w:r>
            <w:r w:rsidRPr="00D10226">
              <w:rPr>
                <w:rFonts w:cstheme="minorHAnsi"/>
                <w:sz w:val="16"/>
                <w:szCs w:val="16"/>
              </w:rPr>
              <w:t>Center</w:t>
            </w:r>
          </w:p>
        </w:tc>
        <w:tc>
          <w:tcPr>
            <w:tcW w:w="2038" w:type="dxa"/>
          </w:tcPr>
          <w:p w14:paraId="0C9175FB" w14:textId="323EEBDB" w:rsidR="00B24DAB" w:rsidRPr="00D10226" w:rsidRDefault="00786E89">
            <w:pPr>
              <w:rPr>
                <w:rFonts w:cstheme="minorHAnsi"/>
                <w:sz w:val="16"/>
                <w:szCs w:val="16"/>
              </w:rPr>
            </w:pPr>
            <w:r w:rsidRPr="00D10226">
              <w:rPr>
                <w:rFonts w:cstheme="minorHAnsi"/>
                <w:sz w:val="16"/>
                <w:szCs w:val="16"/>
              </w:rPr>
              <w:t>Provide central point of contact for BIPOC and undoc</w:t>
            </w:r>
            <w:r w:rsidR="006D590E" w:rsidRPr="00D10226">
              <w:rPr>
                <w:rFonts w:cstheme="minorHAnsi"/>
                <w:sz w:val="16"/>
                <w:szCs w:val="16"/>
              </w:rPr>
              <w:t>u</w:t>
            </w:r>
            <w:r w:rsidRPr="00D10226">
              <w:rPr>
                <w:rFonts w:cstheme="minorHAnsi"/>
                <w:sz w:val="16"/>
                <w:szCs w:val="16"/>
              </w:rPr>
              <w:t xml:space="preserve"> students in need of services, particularly mental health, financial, food, etc  </w:t>
            </w:r>
          </w:p>
        </w:tc>
        <w:tc>
          <w:tcPr>
            <w:tcW w:w="1710" w:type="dxa"/>
          </w:tcPr>
          <w:p w14:paraId="4367E30B" w14:textId="32EAFF16" w:rsidR="00B24DAB" w:rsidRPr="00D10226" w:rsidRDefault="00786E89">
            <w:pPr>
              <w:rPr>
                <w:rFonts w:cstheme="minorHAnsi"/>
                <w:sz w:val="16"/>
                <w:szCs w:val="16"/>
              </w:rPr>
            </w:pPr>
            <w:r w:rsidRPr="00D10226">
              <w:rPr>
                <w:rFonts w:cstheme="minorHAnsi"/>
                <w:sz w:val="16"/>
                <w:szCs w:val="16"/>
              </w:rPr>
              <w:t>BIPOC and undoc</w:t>
            </w:r>
            <w:r w:rsidR="006D590E" w:rsidRPr="00D10226">
              <w:rPr>
                <w:rFonts w:cstheme="minorHAnsi"/>
                <w:sz w:val="16"/>
                <w:szCs w:val="16"/>
              </w:rPr>
              <w:t>u</w:t>
            </w:r>
            <w:r w:rsidRPr="00D10226">
              <w:rPr>
                <w:rFonts w:cstheme="minorHAnsi"/>
                <w:sz w:val="16"/>
                <w:szCs w:val="16"/>
              </w:rPr>
              <w:t xml:space="preserve"> students</w:t>
            </w:r>
          </w:p>
        </w:tc>
        <w:tc>
          <w:tcPr>
            <w:tcW w:w="1530" w:type="dxa"/>
          </w:tcPr>
          <w:p w14:paraId="037DF411" w14:textId="1A1F8BA2" w:rsidR="00B24DAB" w:rsidRPr="00D10226" w:rsidRDefault="00786E89">
            <w:pPr>
              <w:rPr>
                <w:rFonts w:cstheme="minorHAnsi"/>
                <w:sz w:val="16"/>
                <w:szCs w:val="16"/>
              </w:rPr>
            </w:pPr>
            <w:r w:rsidRPr="00D10226">
              <w:rPr>
                <w:rFonts w:cstheme="minorHAnsi"/>
                <w:sz w:val="16"/>
                <w:szCs w:val="16"/>
              </w:rPr>
              <w:t>Laurie Scolari</w:t>
            </w:r>
          </w:p>
        </w:tc>
        <w:tc>
          <w:tcPr>
            <w:tcW w:w="1800" w:type="dxa"/>
          </w:tcPr>
          <w:p w14:paraId="1208E634" w14:textId="1A387B01" w:rsidR="00B24DAB" w:rsidRPr="00D10226" w:rsidRDefault="006D590E">
            <w:pPr>
              <w:rPr>
                <w:rFonts w:cstheme="minorHAnsi"/>
                <w:sz w:val="16"/>
                <w:szCs w:val="16"/>
              </w:rPr>
            </w:pPr>
            <w:r w:rsidRPr="00D10226">
              <w:rPr>
                <w:rFonts w:cstheme="minorHAnsi"/>
                <w:sz w:val="16"/>
                <w:szCs w:val="16"/>
              </w:rPr>
              <w:t xml:space="preserve">Center to be staffed by MSW licensed director to offer or refer social services to all students </w:t>
            </w:r>
          </w:p>
        </w:tc>
        <w:tc>
          <w:tcPr>
            <w:tcW w:w="2340" w:type="dxa"/>
          </w:tcPr>
          <w:p w14:paraId="48D98518" w14:textId="7A019128" w:rsidR="00B24DAB" w:rsidRPr="00D10226" w:rsidRDefault="006D590E">
            <w:pPr>
              <w:rPr>
                <w:rFonts w:cstheme="minorHAnsi"/>
                <w:sz w:val="16"/>
                <w:szCs w:val="16"/>
              </w:rPr>
            </w:pPr>
            <w:r w:rsidRPr="00D10226">
              <w:rPr>
                <w:rFonts w:cstheme="minorHAnsi"/>
                <w:sz w:val="16"/>
                <w:szCs w:val="16"/>
              </w:rPr>
              <w:t>Reorganization in process and launching in winter</w:t>
            </w:r>
            <w:r w:rsidR="00333567" w:rsidRPr="00D10226">
              <w:rPr>
                <w:rFonts w:cstheme="minorHAnsi"/>
                <w:sz w:val="16"/>
                <w:szCs w:val="16"/>
              </w:rPr>
              <w:t>/spring</w:t>
            </w:r>
            <w:r w:rsidRPr="00D10226">
              <w:rPr>
                <w:rFonts w:cstheme="minorHAnsi"/>
                <w:sz w:val="16"/>
                <w:szCs w:val="16"/>
              </w:rPr>
              <w:t xml:space="preserve"> quarter</w:t>
            </w:r>
            <w:r w:rsidR="00333567" w:rsidRPr="00D10226">
              <w:rPr>
                <w:rFonts w:cstheme="minorHAnsi"/>
                <w:sz w:val="16"/>
                <w:szCs w:val="16"/>
              </w:rPr>
              <w:t>. Center faculty director to be hired for Fall start</w:t>
            </w:r>
          </w:p>
        </w:tc>
      </w:tr>
      <w:tr w:rsidR="001850A2" w:rsidRPr="00D10226" w14:paraId="798E748D" w14:textId="77777777" w:rsidTr="00D10226">
        <w:tc>
          <w:tcPr>
            <w:tcW w:w="3750" w:type="dxa"/>
          </w:tcPr>
          <w:p w14:paraId="6D4FF857" w14:textId="6C784E74" w:rsidR="001850A2" w:rsidRPr="00D10226" w:rsidRDefault="001850A2" w:rsidP="002A6349">
            <w:pPr>
              <w:rPr>
                <w:rFonts w:cstheme="minorHAnsi"/>
                <w:sz w:val="16"/>
                <w:szCs w:val="16"/>
              </w:rPr>
            </w:pPr>
            <w:r w:rsidRPr="00D10226">
              <w:rPr>
                <w:rFonts w:cstheme="minorHAnsi"/>
                <w:sz w:val="16"/>
                <w:szCs w:val="16"/>
              </w:rPr>
              <w:t xml:space="preserve">Partnership for Menlo </w:t>
            </w:r>
          </w:p>
        </w:tc>
        <w:tc>
          <w:tcPr>
            <w:tcW w:w="2038" w:type="dxa"/>
          </w:tcPr>
          <w:p w14:paraId="2FF71A2B" w14:textId="5E66A143" w:rsidR="001850A2" w:rsidRPr="00D10226" w:rsidRDefault="001850A2" w:rsidP="002A6349">
            <w:pPr>
              <w:rPr>
                <w:rFonts w:cstheme="minorHAnsi"/>
                <w:sz w:val="16"/>
                <w:szCs w:val="16"/>
              </w:rPr>
            </w:pPr>
            <w:r w:rsidRPr="00D10226">
              <w:rPr>
                <w:rFonts w:cstheme="minorHAnsi"/>
                <w:sz w:val="16"/>
                <w:szCs w:val="16"/>
              </w:rPr>
              <w:t>College for international student housing; MOU for business transfers; partnership in their AANAPISI and HSI grants; SLI model for their natural sciences program’ Menlo business faculty as judges in Business Innovation Challenge (already mentioned to Lawrence Lew)</w:t>
            </w:r>
          </w:p>
        </w:tc>
        <w:tc>
          <w:tcPr>
            <w:tcW w:w="1710" w:type="dxa"/>
          </w:tcPr>
          <w:p w14:paraId="35B3A123" w14:textId="73021EF2" w:rsidR="001850A2" w:rsidRPr="00D10226" w:rsidRDefault="001850A2" w:rsidP="002A6349">
            <w:pPr>
              <w:rPr>
                <w:rFonts w:cstheme="minorHAnsi"/>
                <w:sz w:val="16"/>
                <w:szCs w:val="16"/>
              </w:rPr>
            </w:pPr>
          </w:p>
        </w:tc>
        <w:tc>
          <w:tcPr>
            <w:tcW w:w="1530" w:type="dxa"/>
          </w:tcPr>
          <w:p w14:paraId="47399A6D" w14:textId="336A247F" w:rsidR="001850A2" w:rsidRPr="00D10226" w:rsidRDefault="001850A2" w:rsidP="002A6349">
            <w:pPr>
              <w:rPr>
                <w:rFonts w:cstheme="minorHAnsi"/>
                <w:sz w:val="16"/>
                <w:szCs w:val="16"/>
              </w:rPr>
            </w:pPr>
            <w:r w:rsidRPr="00D10226">
              <w:rPr>
                <w:rFonts w:cstheme="minorHAnsi"/>
                <w:sz w:val="16"/>
                <w:szCs w:val="16"/>
              </w:rPr>
              <w:t xml:space="preserve">Aaron Korngiebel and Laurence Lew for business partnerships including study abroad in business; Laurie and Ajani for HIS, AANSPISI grant; Jen </w:t>
            </w:r>
            <w:proofErr w:type="spellStart"/>
            <w:r w:rsidRPr="00D10226">
              <w:rPr>
                <w:rFonts w:cstheme="minorHAnsi"/>
                <w:sz w:val="16"/>
                <w:szCs w:val="16"/>
              </w:rPr>
              <w:t>Belz</w:t>
            </w:r>
            <w:proofErr w:type="spellEnd"/>
            <w:r w:rsidRPr="00D10226">
              <w:rPr>
                <w:rFonts w:cstheme="minorHAnsi"/>
                <w:sz w:val="16"/>
                <w:szCs w:val="16"/>
              </w:rPr>
              <w:t xml:space="preserve"> for housing; Laurie and Aaron for </w:t>
            </w:r>
            <w:proofErr w:type="gramStart"/>
            <w:r w:rsidRPr="00D10226">
              <w:rPr>
                <w:rFonts w:cstheme="minorHAnsi"/>
                <w:sz w:val="16"/>
                <w:szCs w:val="16"/>
              </w:rPr>
              <w:t>guaranteed  transfer</w:t>
            </w:r>
            <w:proofErr w:type="gramEnd"/>
            <w:r w:rsidRPr="00D10226">
              <w:rPr>
                <w:rFonts w:cstheme="minorHAnsi"/>
                <w:sz w:val="16"/>
                <w:szCs w:val="16"/>
              </w:rPr>
              <w:t xml:space="preserve"> MOU (already have articulation agreement)</w:t>
            </w:r>
          </w:p>
        </w:tc>
        <w:tc>
          <w:tcPr>
            <w:tcW w:w="1800" w:type="dxa"/>
          </w:tcPr>
          <w:p w14:paraId="07E611DB" w14:textId="77777777" w:rsidR="001850A2" w:rsidRPr="00D10226" w:rsidRDefault="001850A2" w:rsidP="002A6349">
            <w:pPr>
              <w:rPr>
                <w:rFonts w:cstheme="minorHAnsi"/>
                <w:sz w:val="16"/>
                <w:szCs w:val="16"/>
              </w:rPr>
            </w:pPr>
          </w:p>
        </w:tc>
        <w:tc>
          <w:tcPr>
            <w:tcW w:w="2340" w:type="dxa"/>
          </w:tcPr>
          <w:p w14:paraId="73916678" w14:textId="77777777" w:rsidR="001850A2" w:rsidRPr="00D10226" w:rsidRDefault="001850A2" w:rsidP="002A6349">
            <w:pPr>
              <w:rPr>
                <w:rFonts w:cstheme="minorHAnsi"/>
                <w:sz w:val="16"/>
                <w:szCs w:val="16"/>
              </w:rPr>
            </w:pPr>
            <w:r w:rsidRPr="00D10226">
              <w:rPr>
                <w:rFonts w:cstheme="minorHAnsi"/>
                <w:sz w:val="16"/>
                <w:szCs w:val="16"/>
              </w:rPr>
              <w:t xml:space="preserve">Aaron has met with Academic VP, </w:t>
            </w:r>
            <w:proofErr w:type="spellStart"/>
            <w:r w:rsidRPr="00D10226">
              <w:rPr>
                <w:rFonts w:cstheme="minorHAnsi"/>
                <w:sz w:val="16"/>
                <w:szCs w:val="16"/>
              </w:rPr>
              <w:t>Mouwafac</w:t>
            </w:r>
            <w:proofErr w:type="spellEnd"/>
            <w:r w:rsidRPr="00D10226">
              <w:rPr>
                <w:rFonts w:cstheme="minorHAnsi"/>
                <w:sz w:val="16"/>
                <w:szCs w:val="16"/>
              </w:rPr>
              <w:t xml:space="preserve"> </w:t>
            </w:r>
            <w:proofErr w:type="spellStart"/>
            <w:r w:rsidRPr="00D10226">
              <w:rPr>
                <w:rFonts w:cstheme="minorHAnsi"/>
                <w:sz w:val="16"/>
                <w:szCs w:val="16"/>
              </w:rPr>
              <w:t>Sidaoui</w:t>
            </w:r>
            <w:proofErr w:type="spellEnd"/>
            <w:r w:rsidRPr="00D10226">
              <w:rPr>
                <w:rFonts w:cstheme="minorHAnsi"/>
                <w:sz w:val="16"/>
                <w:szCs w:val="16"/>
              </w:rPr>
              <w:t xml:space="preserve">, needs to follow up with Laurence </w:t>
            </w:r>
            <w:proofErr w:type="gramStart"/>
            <w:r w:rsidRPr="00D10226">
              <w:rPr>
                <w:rFonts w:cstheme="minorHAnsi"/>
                <w:sz w:val="16"/>
                <w:szCs w:val="16"/>
              </w:rPr>
              <w:t>Lew;  Laurie</w:t>
            </w:r>
            <w:proofErr w:type="gramEnd"/>
            <w:r w:rsidR="00D10226" w:rsidRPr="00D10226">
              <w:rPr>
                <w:rFonts w:cstheme="minorHAnsi"/>
                <w:sz w:val="16"/>
                <w:szCs w:val="16"/>
              </w:rPr>
              <w:t xml:space="preserve">/Ajani </w:t>
            </w:r>
            <w:r w:rsidRPr="00D10226">
              <w:rPr>
                <w:rFonts w:cstheme="minorHAnsi"/>
                <w:sz w:val="16"/>
                <w:szCs w:val="16"/>
              </w:rPr>
              <w:t xml:space="preserve"> to meet with Angela </w:t>
            </w:r>
            <w:proofErr w:type="spellStart"/>
            <w:r w:rsidRPr="00D10226">
              <w:rPr>
                <w:rFonts w:cstheme="minorHAnsi"/>
                <w:sz w:val="16"/>
                <w:szCs w:val="16"/>
              </w:rPr>
              <w:t>Schmiede</w:t>
            </w:r>
            <w:proofErr w:type="spellEnd"/>
            <w:r w:rsidRPr="00D10226">
              <w:rPr>
                <w:rFonts w:cstheme="minorHAnsi"/>
                <w:sz w:val="16"/>
                <w:szCs w:val="16"/>
              </w:rPr>
              <w:t>, her counterpart for follow up</w:t>
            </w:r>
            <w:r w:rsidR="00D10226" w:rsidRPr="00D10226">
              <w:rPr>
                <w:rFonts w:cstheme="minorHAnsi"/>
                <w:sz w:val="16"/>
                <w:szCs w:val="16"/>
              </w:rPr>
              <w:t xml:space="preserve"> on AANAPISI, HSI</w:t>
            </w:r>
            <w:r w:rsidRPr="00D10226">
              <w:rPr>
                <w:rFonts w:cstheme="minorHAnsi"/>
                <w:sz w:val="16"/>
                <w:szCs w:val="16"/>
              </w:rPr>
              <w:t xml:space="preserve">; Kurt to work with Jen </w:t>
            </w:r>
            <w:proofErr w:type="spellStart"/>
            <w:r w:rsidRPr="00D10226">
              <w:rPr>
                <w:rFonts w:cstheme="minorHAnsi"/>
                <w:sz w:val="16"/>
                <w:szCs w:val="16"/>
              </w:rPr>
              <w:t>Belz</w:t>
            </w:r>
            <w:proofErr w:type="spellEnd"/>
            <w:r w:rsidRPr="00D10226">
              <w:rPr>
                <w:rFonts w:cstheme="minorHAnsi"/>
                <w:sz w:val="16"/>
                <w:szCs w:val="16"/>
              </w:rPr>
              <w:t xml:space="preserve"> to keep momentum </w:t>
            </w:r>
            <w:r w:rsidR="00D10226" w:rsidRPr="00D10226">
              <w:rPr>
                <w:rFonts w:cstheme="minorHAnsi"/>
                <w:sz w:val="16"/>
                <w:szCs w:val="16"/>
              </w:rPr>
              <w:t xml:space="preserve">for </w:t>
            </w:r>
            <w:r w:rsidRPr="00D10226">
              <w:rPr>
                <w:rFonts w:cstheme="minorHAnsi"/>
                <w:sz w:val="16"/>
                <w:szCs w:val="16"/>
              </w:rPr>
              <w:t>international student housing for us.</w:t>
            </w:r>
            <w:r w:rsidR="00D10226" w:rsidRPr="00D10226">
              <w:rPr>
                <w:rFonts w:cstheme="minorHAnsi"/>
                <w:sz w:val="16"/>
                <w:szCs w:val="16"/>
              </w:rPr>
              <w:t xml:space="preserve"> Menlo’s dean of enrollment management, Priscilla Casanova de Souza is a FH alum and a great FH advocate for </w:t>
            </w:r>
            <w:proofErr w:type="gramStart"/>
            <w:r w:rsidR="00D10226" w:rsidRPr="00D10226">
              <w:rPr>
                <w:rFonts w:cstheme="minorHAnsi"/>
                <w:sz w:val="16"/>
                <w:szCs w:val="16"/>
              </w:rPr>
              <w:t>us;</w:t>
            </w:r>
            <w:proofErr w:type="gramEnd"/>
            <w:r w:rsidR="00D10226" w:rsidRPr="00D10226">
              <w:rPr>
                <w:rFonts w:cstheme="minorHAnsi"/>
                <w:sz w:val="16"/>
                <w:szCs w:val="16"/>
              </w:rPr>
              <w:t xml:space="preserve"> </w:t>
            </w:r>
          </w:p>
          <w:p w14:paraId="2047B243" w14:textId="221A454F" w:rsidR="00D10226" w:rsidRPr="00D10226" w:rsidRDefault="00D10226" w:rsidP="002A6349">
            <w:pPr>
              <w:rPr>
                <w:rFonts w:cstheme="minorHAnsi"/>
                <w:sz w:val="16"/>
                <w:szCs w:val="16"/>
              </w:rPr>
            </w:pPr>
            <w:r w:rsidRPr="00D10226">
              <w:rPr>
                <w:rFonts w:cstheme="minorHAnsi"/>
                <w:sz w:val="16"/>
                <w:szCs w:val="16"/>
              </w:rPr>
              <w:t xml:space="preserve">Ride sharing company that WVS uses is  </w:t>
            </w:r>
            <w:hyperlink r:id="rId8" w:tgtFrame="_blank" w:tooltip="mailto:Info@mosaicglobaltransportation.com" w:history="1">
              <w:r w:rsidRPr="00D10226">
                <w:rPr>
                  <w:rStyle w:val="Hyperlink"/>
                  <w:rFonts w:cstheme="minorHAnsi"/>
                  <w:sz w:val="16"/>
                  <w:szCs w:val="16"/>
                </w:rPr>
                <w:t>Info@mosaicglobaltransportation.com</w:t>
              </w:r>
            </w:hyperlink>
            <w:r w:rsidRPr="00D10226">
              <w:rPr>
                <w:rFonts w:cstheme="minorHAnsi"/>
                <w:sz w:val="16"/>
                <w:szCs w:val="16"/>
              </w:rPr>
              <w:t>,</w:t>
            </w:r>
            <w:r w:rsidRPr="00D10226">
              <w:rPr>
                <w:rStyle w:val="apple-converted-space"/>
                <w:rFonts w:cstheme="minorHAnsi"/>
                <w:sz w:val="16"/>
                <w:szCs w:val="16"/>
              </w:rPr>
              <w:t> </w:t>
            </w:r>
            <w:hyperlink r:id="rId9" w:tgtFrame="_blank" w:tooltip="https://urldefense.com/v3/__https:/www.mosaicglobaltransportation.com/__;!!A-B3JKCz!A69NIPWojDORLpUohia5KUTlJWTvUFTWu8j94nUxUVi9RGJZ8w_sRhhRVqVgPa3x0-_yPAKqned1Znby0JnVCeXKf1iMwC4G4eBP5Bs$" w:history="1">
              <w:r w:rsidRPr="00D10226">
                <w:rPr>
                  <w:rStyle w:val="Hyperlink"/>
                  <w:rFonts w:cstheme="minorHAnsi"/>
                  <w:color w:val="0563C1"/>
                  <w:sz w:val="16"/>
                  <w:szCs w:val="16"/>
                </w:rPr>
                <w:t>https://www.mosaicglobaltransportation.com/</w:t>
              </w:r>
            </w:hyperlink>
            <w:r w:rsidRPr="00D10226">
              <w:rPr>
                <w:rFonts w:cstheme="minorHAnsi"/>
                <w:color w:val="000000"/>
                <w:sz w:val="16"/>
                <w:szCs w:val="16"/>
              </w:rPr>
              <w:t>, phone 1.800.398.7881</w:t>
            </w:r>
          </w:p>
        </w:tc>
      </w:tr>
      <w:tr w:rsidR="00333567" w:rsidRPr="00D10226" w14:paraId="7B4D576D" w14:textId="77777777" w:rsidTr="00D10226">
        <w:tc>
          <w:tcPr>
            <w:tcW w:w="3750" w:type="dxa"/>
          </w:tcPr>
          <w:p w14:paraId="666C1B1B" w14:textId="77777777" w:rsidR="00333567" w:rsidRPr="00D10226" w:rsidRDefault="00333567" w:rsidP="002A6349">
            <w:pPr>
              <w:rPr>
                <w:rFonts w:cstheme="minorHAnsi"/>
                <w:sz w:val="16"/>
                <w:szCs w:val="16"/>
              </w:rPr>
            </w:pPr>
            <w:r w:rsidRPr="00D10226">
              <w:rPr>
                <w:rFonts w:cstheme="minorHAnsi"/>
                <w:b/>
                <w:bCs/>
                <w:sz w:val="16"/>
                <w:szCs w:val="16"/>
              </w:rPr>
              <w:t>Magical Bridge</w:t>
            </w:r>
            <w:r w:rsidRPr="00D10226">
              <w:rPr>
                <w:rFonts w:cstheme="minorHAnsi"/>
                <w:sz w:val="16"/>
                <w:szCs w:val="16"/>
              </w:rPr>
              <w:t xml:space="preserve"> all-inclusive playground</w:t>
            </w:r>
          </w:p>
        </w:tc>
        <w:tc>
          <w:tcPr>
            <w:tcW w:w="2038" w:type="dxa"/>
          </w:tcPr>
          <w:p w14:paraId="5C58BE76" w14:textId="77777777" w:rsidR="00333567" w:rsidRPr="00D10226" w:rsidRDefault="00333567" w:rsidP="002A6349">
            <w:pPr>
              <w:rPr>
                <w:rFonts w:cstheme="minorHAnsi"/>
                <w:sz w:val="16"/>
                <w:szCs w:val="16"/>
              </w:rPr>
            </w:pPr>
            <w:r w:rsidRPr="00D10226">
              <w:rPr>
                <w:rFonts w:cstheme="minorHAnsi"/>
                <w:sz w:val="16"/>
                <w:szCs w:val="16"/>
              </w:rPr>
              <w:t xml:space="preserve">SEE ATTACHED and Increase programming and student enrollment </w:t>
            </w:r>
            <w:r w:rsidRPr="00D10226">
              <w:rPr>
                <w:rFonts w:cstheme="minorHAnsi"/>
                <w:sz w:val="16"/>
                <w:szCs w:val="16"/>
              </w:rPr>
              <w:lastRenderedPageBreak/>
              <w:t>for multiple programs</w:t>
            </w:r>
          </w:p>
        </w:tc>
        <w:tc>
          <w:tcPr>
            <w:tcW w:w="1710" w:type="dxa"/>
          </w:tcPr>
          <w:p w14:paraId="538FA509" w14:textId="77777777" w:rsidR="00333567" w:rsidRPr="00D10226" w:rsidRDefault="00333567" w:rsidP="002A6349">
            <w:pPr>
              <w:rPr>
                <w:rFonts w:cstheme="minorHAnsi"/>
                <w:sz w:val="16"/>
                <w:szCs w:val="16"/>
              </w:rPr>
            </w:pPr>
          </w:p>
        </w:tc>
        <w:tc>
          <w:tcPr>
            <w:tcW w:w="1530" w:type="dxa"/>
          </w:tcPr>
          <w:p w14:paraId="48BB20E3" w14:textId="77777777" w:rsidR="00333567" w:rsidRPr="00D10226" w:rsidRDefault="00333567" w:rsidP="002A6349">
            <w:pPr>
              <w:rPr>
                <w:rFonts w:cstheme="minorHAnsi"/>
                <w:sz w:val="16"/>
                <w:szCs w:val="16"/>
              </w:rPr>
            </w:pPr>
            <w:r w:rsidRPr="00D10226">
              <w:rPr>
                <w:rFonts w:cstheme="minorHAnsi"/>
                <w:sz w:val="16"/>
                <w:szCs w:val="16"/>
              </w:rPr>
              <w:t>BCF and Simon Pennington</w:t>
            </w:r>
          </w:p>
        </w:tc>
        <w:tc>
          <w:tcPr>
            <w:tcW w:w="1800" w:type="dxa"/>
          </w:tcPr>
          <w:p w14:paraId="4DE97D67" w14:textId="77777777" w:rsidR="00333567" w:rsidRPr="00D10226" w:rsidRDefault="00333567" w:rsidP="002A6349">
            <w:pPr>
              <w:rPr>
                <w:rFonts w:cstheme="minorHAnsi"/>
                <w:sz w:val="16"/>
                <w:szCs w:val="16"/>
              </w:rPr>
            </w:pPr>
            <w:r w:rsidRPr="00D10226">
              <w:rPr>
                <w:rFonts w:cstheme="minorHAnsi"/>
                <w:sz w:val="16"/>
                <w:szCs w:val="16"/>
              </w:rPr>
              <w:t>$20K MOU paid from foundation; $6M campaign goal</w:t>
            </w:r>
          </w:p>
        </w:tc>
        <w:tc>
          <w:tcPr>
            <w:tcW w:w="2340" w:type="dxa"/>
          </w:tcPr>
          <w:p w14:paraId="117CC990" w14:textId="77777777" w:rsidR="00333567" w:rsidRPr="00D10226" w:rsidRDefault="00333567" w:rsidP="002A6349">
            <w:pPr>
              <w:rPr>
                <w:rFonts w:cstheme="minorHAnsi"/>
                <w:sz w:val="16"/>
                <w:szCs w:val="16"/>
              </w:rPr>
            </w:pPr>
            <w:r w:rsidRPr="00D10226">
              <w:rPr>
                <w:rFonts w:cstheme="minorHAnsi"/>
                <w:sz w:val="16"/>
                <w:szCs w:val="16"/>
              </w:rPr>
              <w:t>Fundraising launching</w:t>
            </w:r>
          </w:p>
        </w:tc>
      </w:tr>
    </w:tbl>
    <w:p w14:paraId="7190CDE5" w14:textId="342FADC6" w:rsidR="0098771A" w:rsidRPr="00D10226" w:rsidRDefault="0098771A">
      <w:pPr>
        <w:rPr>
          <w:rFonts w:cstheme="minorHAnsi"/>
          <w:sz w:val="16"/>
          <w:szCs w:val="16"/>
        </w:rPr>
      </w:pPr>
    </w:p>
    <w:p w14:paraId="2C6200E1" w14:textId="77777777" w:rsidR="0098771A" w:rsidRPr="00D10226" w:rsidRDefault="0098771A" w:rsidP="0098771A">
      <w:pPr>
        <w:rPr>
          <w:rFonts w:cstheme="minorHAnsi"/>
          <w:sz w:val="16"/>
          <w:szCs w:val="16"/>
        </w:rPr>
      </w:pPr>
    </w:p>
    <w:p w14:paraId="2EDA94C3" w14:textId="3886FFD0" w:rsidR="00B253FA" w:rsidRPr="00D10226" w:rsidRDefault="00B253FA" w:rsidP="00B253FA">
      <w:pPr>
        <w:tabs>
          <w:tab w:val="left" w:pos="313"/>
          <w:tab w:val="center" w:pos="5112"/>
        </w:tabs>
        <w:jc w:val="center"/>
        <w:rPr>
          <w:rFonts w:cstheme="minorHAnsi"/>
          <w:b/>
          <w:bCs/>
          <w:sz w:val="16"/>
          <w:szCs w:val="16"/>
        </w:rPr>
      </w:pPr>
      <w:r w:rsidRPr="00D10226">
        <w:rPr>
          <w:rFonts w:cstheme="minorHAnsi"/>
          <w:b/>
          <w:bCs/>
          <w:sz w:val="16"/>
          <w:szCs w:val="16"/>
        </w:rPr>
        <w:t>Magical Bridge All-inclusive Learning Laboratory and Playground at Foothill College</w:t>
      </w:r>
    </w:p>
    <w:p w14:paraId="1289BD6E" w14:textId="77777777" w:rsidR="00B253FA" w:rsidRPr="00D10226" w:rsidRDefault="00B253FA" w:rsidP="00B253FA">
      <w:pPr>
        <w:rPr>
          <w:rFonts w:cstheme="minorHAnsi"/>
          <w:sz w:val="16"/>
          <w:szCs w:val="16"/>
        </w:rPr>
      </w:pPr>
    </w:p>
    <w:p w14:paraId="4934EE77" w14:textId="77777777" w:rsidR="00B253FA" w:rsidRPr="00D10226" w:rsidRDefault="00B253FA" w:rsidP="00B253FA">
      <w:pPr>
        <w:rPr>
          <w:rFonts w:cstheme="minorHAnsi"/>
          <w:sz w:val="16"/>
          <w:szCs w:val="16"/>
        </w:rPr>
      </w:pPr>
      <w:r w:rsidRPr="00D10226">
        <w:rPr>
          <w:rFonts w:cstheme="minorHAnsi"/>
          <w:sz w:val="16"/>
          <w:szCs w:val="16"/>
        </w:rPr>
        <w:t>Why:</w:t>
      </w:r>
      <w:r w:rsidRPr="00D10226">
        <w:rPr>
          <w:rFonts w:cstheme="minorHAnsi"/>
          <w:sz w:val="16"/>
          <w:szCs w:val="16"/>
        </w:rPr>
        <w:tab/>
      </w:r>
    </w:p>
    <w:p w14:paraId="0EAD2C57" w14:textId="77777777" w:rsidR="00B253FA" w:rsidRPr="00D10226" w:rsidRDefault="00B253FA" w:rsidP="00B253FA">
      <w:pPr>
        <w:pStyle w:val="ListParagraph"/>
        <w:numPr>
          <w:ilvl w:val="0"/>
          <w:numId w:val="2"/>
        </w:numPr>
        <w:rPr>
          <w:rFonts w:cstheme="minorHAnsi"/>
          <w:sz w:val="16"/>
          <w:szCs w:val="16"/>
        </w:rPr>
      </w:pPr>
      <w:r w:rsidRPr="00D10226">
        <w:rPr>
          <w:rFonts w:cstheme="minorHAnsi"/>
          <w:sz w:val="16"/>
          <w:szCs w:val="16"/>
        </w:rPr>
        <w:t>Magical Bridge</w:t>
      </w:r>
      <w:r w:rsidRPr="00D10226">
        <w:rPr>
          <w:rStyle w:val="FootnoteReference"/>
          <w:rFonts w:cstheme="minorHAnsi"/>
          <w:sz w:val="16"/>
          <w:szCs w:val="16"/>
        </w:rPr>
        <w:footnoteReference w:id="1"/>
      </w:r>
      <w:r w:rsidRPr="00D10226">
        <w:rPr>
          <w:rFonts w:cstheme="minorHAnsi"/>
          <w:sz w:val="16"/>
          <w:szCs w:val="16"/>
        </w:rPr>
        <w:t xml:space="preserve"> playgrounds are all-inclusive, not just all accessible, whether by age or ability</w:t>
      </w:r>
    </w:p>
    <w:p w14:paraId="326D2F99" w14:textId="4271EBEE" w:rsidR="00B253FA" w:rsidRPr="00D10226" w:rsidRDefault="00B253FA" w:rsidP="00B253FA">
      <w:pPr>
        <w:pStyle w:val="ListParagraph"/>
        <w:numPr>
          <w:ilvl w:val="0"/>
          <w:numId w:val="2"/>
        </w:numPr>
        <w:rPr>
          <w:rFonts w:cstheme="minorHAnsi"/>
          <w:sz w:val="16"/>
          <w:szCs w:val="16"/>
        </w:rPr>
      </w:pPr>
      <w:r w:rsidRPr="00D10226">
        <w:rPr>
          <w:rFonts w:cstheme="minorHAnsi"/>
          <w:sz w:val="16"/>
          <w:szCs w:val="16"/>
        </w:rPr>
        <w:t xml:space="preserve">A Magical Bridge installation at Foothill College will serve as a public community benefit for all ages and abilities, as well as a unique </w:t>
      </w:r>
      <w:r w:rsidRPr="00D10226">
        <w:rPr>
          <w:rFonts w:cstheme="minorHAnsi"/>
          <w:i/>
          <w:iCs/>
          <w:sz w:val="16"/>
          <w:szCs w:val="16"/>
        </w:rPr>
        <w:t>learning laboratory</w:t>
      </w:r>
      <w:r w:rsidRPr="00D10226">
        <w:rPr>
          <w:rFonts w:cstheme="minorHAnsi"/>
          <w:sz w:val="16"/>
          <w:szCs w:val="16"/>
        </w:rPr>
        <w:t xml:space="preserve"> for students in a wide range of academic and career programs and will offer students actual exposure and experience in working with people of all abilities and ages, such as:</w:t>
      </w:r>
    </w:p>
    <w:p w14:paraId="7B411166" w14:textId="3F30139C" w:rsidR="00B253FA" w:rsidRPr="00D10226" w:rsidRDefault="00B253FA" w:rsidP="00B253FA">
      <w:pPr>
        <w:pStyle w:val="ListParagraph"/>
        <w:numPr>
          <w:ilvl w:val="1"/>
          <w:numId w:val="2"/>
        </w:numPr>
        <w:rPr>
          <w:rFonts w:cstheme="minorHAnsi"/>
          <w:sz w:val="16"/>
          <w:szCs w:val="16"/>
        </w:rPr>
      </w:pPr>
      <w:r w:rsidRPr="00D10226">
        <w:rPr>
          <w:rFonts w:cstheme="minorHAnsi"/>
          <w:sz w:val="16"/>
          <w:szCs w:val="16"/>
        </w:rPr>
        <w:t>Child Development programs, including those who are seeking a special education or nanny certificate, where students can have experience interacting with and supervising children of all abilities and disabilities, using the playground as a real-life setting</w:t>
      </w:r>
    </w:p>
    <w:p w14:paraId="0A4568A0" w14:textId="77777777" w:rsidR="00B253FA" w:rsidRPr="00D10226" w:rsidRDefault="00B253FA" w:rsidP="00B253FA">
      <w:pPr>
        <w:pStyle w:val="ListParagraph"/>
        <w:numPr>
          <w:ilvl w:val="1"/>
          <w:numId w:val="2"/>
        </w:numPr>
        <w:rPr>
          <w:rFonts w:cstheme="minorHAnsi"/>
          <w:sz w:val="16"/>
          <w:szCs w:val="16"/>
        </w:rPr>
      </w:pPr>
      <w:r w:rsidRPr="00D10226">
        <w:rPr>
          <w:rFonts w:cstheme="minorHAnsi"/>
          <w:sz w:val="16"/>
          <w:szCs w:val="16"/>
        </w:rPr>
        <w:t>Home healthcare students who will have experience in working with prospective clients in physical activities outside of the home</w:t>
      </w:r>
    </w:p>
    <w:p w14:paraId="23CB6B43" w14:textId="77777777" w:rsidR="00B253FA" w:rsidRPr="00D10226" w:rsidRDefault="00B253FA" w:rsidP="00B253FA">
      <w:pPr>
        <w:pStyle w:val="ListParagraph"/>
        <w:numPr>
          <w:ilvl w:val="1"/>
          <w:numId w:val="2"/>
        </w:numPr>
        <w:rPr>
          <w:rFonts w:cstheme="minorHAnsi"/>
          <w:sz w:val="16"/>
          <w:szCs w:val="16"/>
        </w:rPr>
      </w:pPr>
      <w:r w:rsidRPr="00D10226">
        <w:rPr>
          <w:rFonts w:cstheme="minorHAnsi"/>
          <w:sz w:val="16"/>
          <w:szCs w:val="16"/>
        </w:rPr>
        <w:t>Graphic Design students who will be involved in the overall aesthetics of the playground design</w:t>
      </w:r>
    </w:p>
    <w:p w14:paraId="4DDEB877" w14:textId="635C3AA2" w:rsidR="00B253FA" w:rsidRPr="00D10226" w:rsidRDefault="00B253FA" w:rsidP="00B253FA">
      <w:pPr>
        <w:pStyle w:val="ListParagraph"/>
        <w:numPr>
          <w:ilvl w:val="1"/>
          <w:numId w:val="2"/>
        </w:numPr>
        <w:rPr>
          <w:rFonts w:cstheme="minorHAnsi"/>
          <w:sz w:val="16"/>
          <w:szCs w:val="16"/>
        </w:rPr>
      </w:pPr>
      <w:r w:rsidRPr="00D10226">
        <w:rPr>
          <w:rFonts w:cstheme="minorHAnsi"/>
          <w:sz w:val="16"/>
          <w:szCs w:val="16"/>
        </w:rPr>
        <w:t>Horticulture students who will be involved in the landscape design and installation of the playground (the Magical Bridge Foundation designer is a graduate of Foothill’s horticulture program) as well as maintaining the site</w:t>
      </w:r>
    </w:p>
    <w:p w14:paraId="64424DD0" w14:textId="6CD68905" w:rsidR="00B253FA" w:rsidRPr="00D10226" w:rsidRDefault="00B253FA" w:rsidP="00B253FA">
      <w:pPr>
        <w:pStyle w:val="ListParagraph"/>
        <w:numPr>
          <w:ilvl w:val="1"/>
          <w:numId w:val="2"/>
        </w:numPr>
        <w:rPr>
          <w:rFonts w:cstheme="minorHAnsi"/>
          <w:sz w:val="16"/>
          <w:szCs w:val="16"/>
        </w:rPr>
      </w:pPr>
      <w:r w:rsidRPr="00D10226">
        <w:rPr>
          <w:rFonts w:cstheme="minorHAnsi"/>
          <w:sz w:val="16"/>
          <w:szCs w:val="16"/>
        </w:rPr>
        <w:t>Garden therapy and internships for neurodiverse students</w:t>
      </w:r>
    </w:p>
    <w:p w14:paraId="74577FE0" w14:textId="77777777" w:rsidR="00B253FA" w:rsidRPr="00D10226" w:rsidRDefault="00B253FA" w:rsidP="00B253FA">
      <w:pPr>
        <w:pStyle w:val="ListParagraph"/>
        <w:numPr>
          <w:ilvl w:val="1"/>
          <w:numId w:val="2"/>
        </w:numPr>
        <w:rPr>
          <w:rFonts w:cstheme="minorHAnsi"/>
          <w:sz w:val="16"/>
          <w:szCs w:val="16"/>
        </w:rPr>
      </w:pPr>
      <w:r w:rsidRPr="00D10226">
        <w:rPr>
          <w:rFonts w:cstheme="minorHAnsi"/>
          <w:sz w:val="16"/>
          <w:szCs w:val="16"/>
        </w:rPr>
        <w:t>Apprenticeship students who will have experience in designing and installing the site</w:t>
      </w:r>
    </w:p>
    <w:p w14:paraId="5BD19BA0" w14:textId="77777777" w:rsidR="00B253FA" w:rsidRPr="00D10226" w:rsidRDefault="00B253FA" w:rsidP="00B253FA">
      <w:pPr>
        <w:pStyle w:val="ListParagraph"/>
        <w:numPr>
          <w:ilvl w:val="1"/>
          <w:numId w:val="2"/>
        </w:numPr>
        <w:rPr>
          <w:rFonts w:cstheme="minorHAnsi"/>
          <w:sz w:val="16"/>
          <w:szCs w:val="16"/>
        </w:rPr>
      </w:pPr>
      <w:r w:rsidRPr="00D10226">
        <w:rPr>
          <w:rFonts w:cstheme="minorHAnsi"/>
          <w:sz w:val="16"/>
          <w:szCs w:val="16"/>
        </w:rPr>
        <w:t>Military veterans who are students with disabilities, whether emotional or physical</w:t>
      </w:r>
    </w:p>
    <w:p w14:paraId="134C2EA8" w14:textId="77777777" w:rsidR="00B253FA" w:rsidRPr="00D10226" w:rsidRDefault="00B253FA" w:rsidP="00B253FA">
      <w:pPr>
        <w:pStyle w:val="ListParagraph"/>
        <w:numPr>
          <w:ilvl w:val="1"/>
          <w:numId w:val="2"/>
        </w:numPr>
        <w:rPr>
          <w:rFonts w:cstheme="minorHAnsi"/>
          <w:sz w:val="16"/>
          <w:szCs w:val="16"/>
        </w:rPr>
      </w:pPr>
      <w:r w:rsidRPr="00D10226">
        <w:rPr>
          <w:rFonts w:cstheme="minorHAnsi"/>
          <w:sz w:val="16"/>
          <w:szCs w:val="16"/>
        </w:rPr>
        <w:t>Students with physical and cognitive disabilities</w:t>
      </w:r>
    </w:p>
    <w:p w14:paraId="6CA69B3A" w14:textId="77777777" w:rsidR="00B253FA" w:rsidRPr="00D10226" w:rsidRDefault="00B253FA" w:rsidP="00B253FA">
      <w:pPr>
        <w:pStyle w:val="ListParagraph"/>
        <w:numPr>
          <w:ilvl w:val="1"/>
          <w:numId w:val="2"/>
        </w:numPr>
        <w:rPr>
          <w:rFonts w:cstheme="minorHAnsi"/>
          <w:sz w:val="16"/>
          <w:szCs w:val="16"/>
        </w:rPr>
      </w:pPr>
      <w:r w:rsidRPr="00D10226">
        <w:rPr>
          <w:rFonts w:cstheme="minorHAnsi"/>
          <w:sz w:val="16"/>
          <w:szCs w:val="16"/>
        </w:rPr>
        <w:t>Any students, including older adults, who require special settings for physical activity</w:t>
      </w:r>
    </w:p>
    <w:p w14:paraId="4E9DE2C0" w14:textId="77777777" w:rsidR="00B253FA" w:rsidRPr="00D10226" w:rsidRDefault="00B253FA" w:rsidP="00B253FA">
      <w:pPr>
        <w:pStyle w:val="ListParagraph"/>
        <w:numPr>
          <w:ilvl w:val="0"/>
          <w:numId w:val="2"/>
        </w:numPr>
        <w:rPr>
          <w:rFonts w:cstheme="minorHAnsi"/>
          <w:sz w:val="16"/>
          <w:szCs w:val="16"/>
        </w:rPr>
      </w:pPr>
      <w:r w:rsidRPr="00D10226">
        <w:rPr>
          <w:rFonts w:cstheme="minorHAnsi"/>
          <w:sz w:val="16"/>
          <w:szCs w:val="16"/>
        </w:rPr>
        <w:t>A Magical Bridge Learning Lab will allow Foothill to move from rhetoric to action when serving students and the larger community in a truly inclusive manner</w:t>
      </w:r>
    </w:p>
    <w:p w14:paraId="1A10C222" w14:textId="77777777" w:rsidR="00B253FA" w:rsidRPr="00D10226" w:rsidRDefault="00B253FA" w:rsidP="00B253FA">
      <w:pPr>
        <w:pStyle w:val="ListParagraph"/>
        <w:numPr>
          <w:ilvl w:val="1"/>
          <w:numId w:val="2"/>
        </w:numPr>
        <w:rPr>
          <w:rFonts w:cstheme="minorHAnsi"/>
          <w:sz w:val="16"/>
          <w:szCs w:val="16"/>
        </w:rPr>
      </w:pPr>
      <w:r w:rsidRPr="00D10226">
        <w:rPr>
          <w:rFonts w:cstheme="minorHAnsi"/>
          <w:sz w:val="16"/>
          <w:szCs w:val="16"/>
        </w:rPr>
        <w:t xml:space="preserve">Foothill College not only serves the Palo Alto, Mountain View, Los Altos and Los Altos Hills communities, but the greater Silicon Valley.  It enrolls over 10,000 students from 26 Bay Area cities and three counties; 28% of the students are Latinx, 33% are Asian American, Filipinix, Pacific Islander, and 4% are Black.  </w:t>
      </w:r>
    </w:p>
    <w:p w14:paraId="0FF458CA" w14:textId="77777777" w:rsidR="00B253FA" w:rsidRPr="00D10226" w:rsidRDefault="00B253FA" w:rsidP="00B253FA">
      <w:pPr>
        <w:pStyle w:val="ListParagraph"/>
        <w:numPr>
          <w:ilvl w:val="1"/>
          <w:numId w:val="2"/>
        </w:numPr>
        <w:rPr>
          <w:rFonts w:cstheme="minorHAnsi"/>
          <w:sz w:val="16"/>
          <w:szCs w:val="16"/>
        </w:rPr>
      </w:pPr>
      <w:r w:rsidRPr="00D10226">
        <w:rPr>
          <w:rFonts w:cstheme="minorHAnsi"/>
          <w:sz w:val="16"/>
          <w:szCs w:val="16"/>
        </w:rPr>
        <w:t>It is easily accessible on Interstate 280, not requiring users to navigate city traffic and would be easily accessible to communities without such a facility</w:t>
      </w:r>
    </w:p>
    <w:p w14:paraId="2BFEE6F8" w14:textId="77777777" w:rsidR="00B253FA" w:rsidRPr="00D10226" w:rsidRDefault="00B253FA" w:rsidP="00B253FA">
      <w:pPr>
        <w:pStyle w:val="ListParagraph"/>
        <w:numPr>
          <w:ilvl w:val="1"/>
          <w:numId w:val="2"/>
        </w:numPr>
        <w:rPr>
          <w:rFonts w:cstheme="minorHAnsi"/>
          <w:sz w:val="16"/>
          <w:szCs w:val="16"/>
        </w:rPr>
      </w:pPr>
      <w:r w:rsidRPr="00D10226">
        <w:rPr>
          <w:rFonts w:cstheme="minorHAnsi"/>
          <w:sz w:val="16"/>
          <w:szCs w:val="16"/>
        </w:rPr>
        <w:t>Foothill is perceived as “inaccessible” because of its name and location on multiple hills.  However, 10,000 students navigate their way to Foothill and a laboratory-playground will attract those might consider Foothill as inaccessible, particularly those with physical disabilities</w:t>
      </w:r>
    </w:p>
    <w:p w14:paraId="45A89A92" w14:textId="77777777" w:rsidR="0098771A" w:rsidRPr="00D10226" w:rsidRDefault="0098771A" w:rsidP="0098771A">
      <w:pPr>
        <w:rPr>
          <w:rFonts w:cstheme="minorHAnsi"/>
          <w:sz w:val="16"/>
          <w:szCs w:val="16"/>
        </w:rPr>
      </w:pPr>
      <w:r w:rsidRPr="00D10226">
        <w:rPr>
          <w:rFonts w:cstheme="minorHAnsi"/>
          <w:sz w:val="16"/>
          <w:szCs w:val="16"/>
        </w:rPr>
        <w:t>How:</w:t>
      </w:r>
    </w:p>
    <w:p w14:paraId="703EA0AA" w14:textId="77777777" w:rsidR="0098771A" w:rsidRPr="00D10226" w:rsidRDefault="0098771A" w:rsidP="0098771A">
      <w:pPr>
        <w:pStyle w:val="ListParagraph"/>
        <w:numPr>
          <w:ilvl w:val="0"/>
          <w:numId w:val="3"/>
        </w:numPr>
        <w:ind w:left="1080"/>
        <w:rPr>
          <w:rFonts w:cstheme="minorHAnsi"/>
          <w:sz w:val="16"/>
          <w:szCs w:val="16"/>
        </w:rPr>
      </w:pPr>
      <w:r w:rsidRPr="00D10226">
        <w:rPr>
          <w:rFonts w:cstheme="minorHAnsi"/>
          <w:sz w:val="16"/>
          <w:szCs w:val="16"/>
        </w:rPr>
        <w:t>Foothill College is located on 122 acres in Los Altos Hills and has pockets of property that are not contiguous to the campus proper and therefore, not readily usable for classroom buildings or parking</w:t>
      </w:r>
    </w:p>
    <w:p w14:paraId="2DA67A7E" w14:textId="77777777" w:rsidR="0098771A" w:rsidRPr="00D10226" w:rsidRDefault="0098771A" w:rsidP="0098771A">
      <w:pPr>
        <w:pStyle w:val="ListParagraph"/>
        <w:numPr>
          <w:ilvl w:val="0"/>
          <w:numId w:val="3"/>
        </w:numPr>
        <w:ind w:left="1080"/>
        <w:rPr>
          <w:rFonts w:cstheme="minorHAnsi"/>
          <w:sz w:val="16"/>
          <w:szCs w:val="16"/>
        </w:rPr>
      </w:pPr>
      <w:r w:rsidRPr="00D10226">
        <w:rPr>
          <w:rFonts w:cstheme="minorHAnsi"/>
          <w:sz w:val="16"/>
          <w:szCs w:val="16"/>
        </w:rPr>
        <w:t xml:space="preserve">Extensive fundraising will be necessary to make this project a reality and valuable asset to the </w:t>
      </w:r>
      <w:proofErr w:type="gramStart"/>
      <w:r w:rsidRPr="00D10226">
        <w:rPr>
          <w:rFonts w:cstheme="minorHAnsi"/>
          <w:sz w:val="16"/>
          <w:szCs w:val="16"/>
        </w:rPr>
        <w:t>community</w:t>
      </w:r>
      <w:proofErr w:type="gramEnd"/>
    </w:p>
    <w:p w14:paraId="66B5FA6E" w14:textId="20F18837" w:rsidR="0098771A" w:rsidRPr="00D10226" w:rsidRDefault="0098771A" w:rsidP="0098771A">
      <w:pPr>
        <w:pStyle w:val="ListParagraph"/>
        <w:ind w:left="1080"/>
        <w:jc w:val="center"/>
        <w:rPr>
          <w:rFonts w:cstheme="minorHAnsi"/>
          <w:sz w:val="16"/>
          <w:szCs w:val="16"/>
        </w:rPr>
      </w:pPr>
    </w:p>
    <w:p w14:paraId="6E5532D0" w14:textId="77777777" w:rsidR="0098771A" w:rsidRPr="00D10226" w:rsidRDefault="0098771A" w:rsidP="0098771A">
      <w:pPr>
        <w:jc w:val="center"/>
        <w:rPr>
          <w:rFonts w:cstheme="minorHAnsi"/>
          <w:sz w:val="16"/>
          <w:szCs w:val="16"/>
        </w:rPr>
      </w:pPr>
    </w:p>
    <w:p w14:paraId="5A74F3D5" w14:textId="393A593F" w:rsidR="0098771A" w:rsidRPr="00D10226" w:rsidRDefault="0098771A" w:rsidP="0098771A">
      <w:pPr>
        <w:rPr>
          <w:rFonts w:cstheme="minorHAnsi"/>
          <w:sz w:val="16"/>
          <w:szCs w:val="16"/>
        </w:rPr>
      </w:pPr>
      <w:r w:rsidRPr="00D10226">
        <w:rPr>
          <w:rFonts w:cstheme="minorHAnsi"/>
          <w:sz w:val="16"/>
          <w:szCs w:val="16"/>
        </w:rPr>
        <w:t>Footnote:</w:t>
      </w:r>
    </w:p>
    <w:p w14:paraId="53BB1848" w14:textId="77777777" w:rsidR="0098771A" w:rsidRPr="00D10226" w:rsidRDefault="0098771A" w:rsidP="0098771A">
      <w:pPr>
        <w:rPr>
          <w:rFonts w:cstheme="minorHAnsi"/>
          <w:sz w:val="16"/>
          <w:szCs w:val="16"/>
        </w:rPr>
      </w:pPr>
      <w:r w:rsidRPr="00D10226">
        <w:rPr>
          <w:rFonts w:cstheme="minorHAnsi"/>
          <w:sz w:val="16"/>
          <w:szCs w:val="16"/>
        </w:rPr>
        <w:tab/>
        <w:t>The call for a Magical Bridge playground in the Los Altos area began with a 3</w:t>
      </w:r>
      <w:r w:rsidRPr="00D10226">
        <w:rPr>
          <w:rFonts w:cstheme="minorHAnsi"/>
          <w:sz w:val="16"/>
          <w:szCs w:val="16"/>
          <w:vertAlign w:val="superscript"/>
        </w:rPr>
        <w:t>rd</w:t>
      </w:r>
      <w:r w:rsidRPr="00D10226">
        <w:rPr>
          <w:rFonts w:cstheme="minorHAnsi"/>
          <w:sz w:val="16"/>
          <w:szCs w:val="16"/>
        </w:rPr>
        <w:t xml:space="preserve"> grade class in 2018.  This class realized that one of their classmates, in a wheelchair, was not able to be included in their normal playground activities because their playground, though “accessible,” was not “inclusive.”  We recently reconvened some of the members of the class who are now entering the 8</w:t>
      </w:r>
      <w:r w:rsidRPr="00D10226">
        <w:rPr>
          <w:rFonts w:cstheme="minorHAnsi"/>
          <w:sz w:val="16"/>
          <w:szCs w:val="16"/>
          <w:vertAlign w:val="superscript"/>
        </w:rPr>
        <w:t>th</w:t>
      </w:r>
      <w:r w:rsidRPr="00D10226">
        <w:rPr>
          <w:rFonts w:cstheme="minorHAnsi"/>
          <w:sz w:val="16"/>
          <w:szCs w:val="16"/>
        </w:rPr>
        <w:t xml:space="preserve"> grade, and here are their comments:</w:t>
      </w:r>
    </w:p>
    <w:p w14:paraId="4B9F5D32" w14:textId="77777777" w:rsidR="0098771A" w:rsidRPr="00D10226" w:rsidRDefault="0098771A" w:rsidP="0098771A">
      <w:pPr>
        <w:rPr>
          <w:rFonts w:cstheme="minorHAnsi"/>
          <w:sz w:val="16"/>
          <w:szCs w:val="16"/>
        </w:rPr>
      </w:pPr>
      <w:r w:rsidRPr="00D10226">
        <w:rPr>
          <w:rFonts w:cstheme="minorHAnsi"/>
          <w:i/>
          <w:iCs/>
          <w:sz w:val="16"/>
          <w:szCs w:val="16"/>
        </w:rPr>
        <w:tab/>
        <w:t>“I want people to have the opportunity to play at a playground where they can enjoy themselves no matter how difficult life can be.  This project allows all people with all abilities in all age groups to be in a place where they are free to play with not nothing to stop them,”</w:t>
      </w:r>
      <w:r w:rsidRPr="00D10226">
        <w:rPr>
          <w:rFonts w:cstheme="minorHAnsi"/>
          <w:sz w:val="16"/>
          <w:szCs w:val="16"/>
        </w:rPr>
        <w:t xml:space="preserve"> (Hannah Choi)</w:t>
      </w:r>
    </w:p>
    <w:p w14:paraId="3BC7153D" w14:textId="77777777" w:rsidR="0098771A" w:rsidRPr="00D10226" w:rsidRDefault="0098771A" w:rsidP="0098771A">
      <w:pPr>
        <w:rPr>
          <w:rFonts w:cstheme="minorHAnsi"/>
          <w:sz w:val="16"/>
          <w:szCs w:val="16"/>
        </w:rPr>
      </w:pPr>
      <w:r w:rsidRPr="00D10226">
        <w:rPr>
          <w:rFonts w:cstheme="minorHAnsi"/>
          <w:sz w:val="16"/>
          <w:szCs w:val="16"/>
        </w:rPr>
        <w:tab/>
      </w:r>
      <w:r w:rsidRPr="00D10226">
        <w:rPr>
          <w:rFonts w:cstheme="minorHAnsi"/>
          <w:i/>
          <w:iCs/>
          <w:sz w:val="16"/>
          <w:szCs w:val="16"/>
        </w:rPr>
        <w:t xml:space="preserve">“Having inclusive playgrounds is important because it should be normalized.  Everybody should get the chance to play in an area despite their abilities.  Everyone deserves the change to </w:t>
      </w:r>
      <w:proofErr w:type="gramStart"/>
      <w:r w:rsidRPr="00D10226">
        <w:rPr>
          <w:rFonts w:cstheme="minorHAnsi"/>
          <w:i/>
          <w:iCs/>
          <w:sz w:val="16"/>
          <w:szCs w:val="16"/>
        </w:rPr>
        <w:t>belong</w:t>
      </w:r>
      <w:proofErr w:type="gramEnd"/>
      <w:r w:rsidRPr="00D10226">
        <w:rPr>
          <w:rFonts w:cstheme="minorHAnsi"/>
          <w:i/>
          <w:iCs/>
          <w:sz w:val="16"/>
          <w:szCs w:val="16"/>
        </w:rPr>
        <w:t xml:space="preserve"> and inclusive playgrounds increase belonging in our communities.”</w:t>
      </w:r>
      <w:r w:rsidRPr="00D10226">
        <w:rPr>
          <w:rFonts w:cstheme="minorHAnsi"/>
          <w:sz w:val="16"/>
          <w:szCs w:val="16"/>
        </w:rPr>
        <w:t xml:space="preserve"> (Chloe Fazilat, Aug. 2022)</w:t>
      </w:r>
    </w:p>
    <w:p w14:paraId="5F86A956" w14:textId="77777777" w:rsidR="0098771A" w:rsidRPr="00D10226" w:rsidRDefault="0098771A" w:rsidP="0098771A">
      <w:pPr>
        <w:rPr>
          <w:rFonts w:eastAsia="Times New Roman" w:cstheme="minorHAnsi"/>
          <w:color w:val="000000"/>
          <w:sz w:val="16"/>
          <w:szCs w:val="16"/>
        </w:rPr>
      </w:pPr>
      <w:r w:rsidRPr="00D10226">
        <w:rPr>
          <w:rFonts w:cstheme="minorHAnsi"/>
          <w:sz w:val="16"/>
          <w:szCs w:val="16"/>
        </w:rPr>
        <w:tab/>
        <w:t>“</w:t>
      </w:r>
      <w:r w:rsidRPr="00D10226">
        <w:rPr>
          <w:rFonts w:eastAsia="Times New Roman" w:cstheme="minorHAnsi"/>
          <w:i/>
          <w:iCs/>
          <w:color w:val="000000"/>
          <w:sz w:val="16"/>
          <w:szCs w:val="16"/>
        </w:rPr>
        <w:t xml:space="preserve">This playground is necessary because it unites people and encourages them to be a part of the community and have fun with each other instead of excluding kids/adults for not being able to access public places that other people can easily. One example of why I think it's important for Foothill College to bring a playground to the campus because for the adults and college students that never had that inclusive experience of playing on a playground, it's great to see someone experience true inclusivity and not just accessibility. I think this project is significant to me because watching happy kids and adults </w:t>
      </w:r>
      <w:r w:rsidRPr="00D10226">
        <w:rPr>
          <w:rFonts w:eastAsia="Times New Roman" w:cstheme="minorHAnsi"/>
          <w:i/>
          <w:iCs/>
          <w:color w:val="000000"/>
          <w:sz w:val="16"/>
          <w:szCs w:val="16"/>
        </w:rPr>
        <w:lastRenderedPageBreak/>
        <w:t>playing together in an all-inclusive environment warms my heart. When we went to the playground and saw Eliza playing with the other kids and how happy she looked, we all felt that joy and happiness from her, and it was a nice experience to be there.”</w:t>
      </w:r>
      <w:r w:rsidRPr="00D10226">
        <w:rPr>
          <w:rFonts w:eastAsia="Times New Roman" w:cstheme="minorHAnsi"/>
          <w:color w:val="000000"/>
          <w:sz w:val="16"/>
          <w:szCs w:val="16"/>
        </w:rPr>
        <w:t xml:space="preserve"> (Aya Agrawal, Aug. 2022)</w:t>
      </w:r>
    </w:p>
    <w:p w14:paraId="4C1B42D3" w14:textId="77777777" w:rsidR="0098771A" w:rsidRPr="00D10226" w:rsidRDefault="0098771A" w:rsidP="0098771A">
      <w:pPr>
        <w:rPr>
          <w:rFonts w:eastAsia="Times New Roman" w:cstheme="minorHAnsi"/>
          <w:color w:val="000000"/>
          <w:sz w:val="16"/>
          <w:szCs w:val="16"/>
        </w:rPr>
      </w:pPr>
    </w:p>
    <w:p w14:paraId="4CDF78C9" w14:textId="77777777" w:rsidR="0098771A" w:rsidRPr="00D10226" w:rsidRDefault="0098771A" w:rsidP="0098771A">
      <w:pPr>
        <w:rPr>
          <w:rFonts w:eastAsia="Times New Roman" w:cstheme="minorHAnsi"/>
          <w:color w:val="000000"/>
          <w:sz w:val="16"/>
          <w:szCs w:val="16"/>
        </w:rPr>
      </w:pPr>
    </w:p>
    <w:p w14:paraId="34299295" w14:textId="77777777" w:rsidR="0098771A" w:rsidRPr="00D10226" w:rsidRDefault="0098771A" w:rsidP="0098771A">
      <w:pPr>
        <w:rPr>
          <w:rFonts w:eastAsia="Times New Roman" w:cstheme="minorHAnsi"/>
          <w:color w:val="000000"/>
          <w:sz w:val="16"/>
          <w:szCs w:val="16"/>
        </w:rPr>
      </w:pPr>
      <w:r w:rsidRPr="00D10226">
        <w:rPr>
          <w:rFonts w:eastAsia="Times New Roman" w:cstheme="minorHAnsi"/>
          <w:color w:val="000000"/>
          <w:sz w:val="16"/>
          <w:szCs w:val="16"/>
        </w:rPr>
        <w:t>CONTACT:</w:t>
      </w:r>
    </w:p>
    <w:p w14:paraId="39E9369F" w14:textId="77777777" w:rsidR="0098771A" w:rsidRPr="00D10226" w:rsidRDefault="0098771A" w:rsidP="0098771A">
      <w:pPr>
        <w:rPr>
          <w:rFonts w:eastAsia="Times New Roman" w:cstheme="minorHAnsi"/>
          <w:color w:val="000000"/>
          <w:sz w:val="16"/>
          <w:szCs w:val="16"/>
        </w:rPr>
      </w:pPr>
    </w:p>
    <w:p w14:paraId="42E13918" w14:textId="77777777" w:rsidR="0098771A" w:rsidRPr="00D10226" w:rsidRDefault="0098771A" w:rsidP="0098771A">
      <w:pPr>
        <w:rPr>
          <w:rFonts w:eastAsia="Times New Roman" w:cstheme="minorHAnsi"/>
          <w:color w:val="000000"/>
          <w:sz w:val="16"/>
          <w:szCs w:val="16"/>
        </w:rPr>
      </w:pPr>
      <w:r w:rsidRPr="00D10226">
        <w:rPr>
          <w:rFonts w:eastAsia="Times New Roman" w:cstheme="minorHAnsi"/>
          <w:color w:val="000000"/>
          <w:sz w:val="16"/>
          <w:szCs w:val="16"/>
        </w:rPr>
        <w:t>BERNADINE CHUCK FONG</w:t>
      </w:r>
    </w:p>
    <w:p w14:paraId="5558248F" w14:textId="77777777" w:rsidR="0098771A" w:rsidRPr="00D10226" w:rsidRDefault="0098771A" w:rsidP="0098771A">
      <w:pPr>
        <w:rPr>
          <w:rFonts w:eastAsia="Times New Roman" w:cstheme="minorHAnsi"/>
          <w:color w:val="000000"/>
          <w:sz w:val="16"/>
          <w:szCs w:val="16"/>
        </w:rPr>
      </w:pPr>
      <w:r w:rsidRPr="00D10226">
        <w:rPr>
          <w:rFonts w:eastAsia="Times New Roman" w:cstheme="minorHAnsi"/>
          <w:color w:val="000000"/>
          <w:sz w:val="16"/>
          <w:szCs w:val="16"/>
        </w:rPr>
        <w:t>Interim President, Foothill College</w:t>
      </w:r>
    </w:p>
    <w:p w14:paraId="317F6FCC" w14:textId="77777777" w:rsidR="0098771A" w:rsidRPr="00D10226" w:rsidRDefault="00000000" w:rsidP="0098771A">
      <w:pPr>
        <w:rPr>
          <w:rFonts w:eastAsia="Times New Roman" w:cstheme="minorHAnsi"/>
          <w:color w:val="000000"/>
          <w:sz w:val="16"/>
          <w:szCs w:val="16"/>
        </w:rPr>
      </w:pPr>
      <w:hyperlink r:id="rId10" w:history="1">
        <w:r w:rsidR="0098771A" w:rsidRPr="00D10226">
          <w:rPr>
            <w:rStyle w:val="Hyperlink"/>
            <w:rFonts w:eastAsia="Times New Roman" w:cstheme="minorHAnsi"/>
            <w:sz w:val="16"/>
            <w:szCs w:val="16"/>
          </w:rPr>
          <w:t>fongbernadine@fhda.edu</w:t>
        </w:r>
      </w:hyperlink>
    </w:p>
    <w:p w14:paraId="00F0A387" w14:textId="77777777" w:rsidR="0098771A" w:rsidRPr="00D10226" w:rsidRDefault="0098771A" w:rsidP="0098771A">
      <w:pPr>
        <w:rPr>
          <w:rFonts w:eastAsia="Times New Roman" w:cstheme="minorHAnsi"/>
          <w:color w:val="000000"/>
          <w:sz w:val="16"/>
          <w:szCs w:val="16"/>
        </w:rPr>
      </w:pPr>
    </w:p>
    <w:p w14:paraId="2ABE3149" w14:textId="77777777" w:rsidR="0098771A" w:rsidRPr="00D10226" w:rsidRDefault="0098771A" w:rsidP="0098771A">
      <w:pPr>
        <w:rPr>
          <w:rFonts w:eastAsia="Times New Roman" w:cstheme="minorHAnsi"/>
          <w:color w:val="000000"/>
          <w:sz w:val="16"/>
          <w:szCs w:val="16"/>
        </w:rPr>
      </w:pPr>
      <w:r w:rsidRPr="00D10226">
        <w:rPr>
          <w:rFonts w:eastAsia="Times New Roman" w:cstheme="minorHAnsi"/>
          <w:color w:val="000000"/>
          <w:sz w:val="16"/>
          <w:szCs w:val="16"/>
        </w:rPr>
        <w:t>SIMON PENNINGTON</w:t>
      </w:r>
    </w:p>
    <w:p w14:paraId="5D757CAF" w14:textId="77777777" w:rsidR="0098771A" w:rsidRPr="00D10226" w:rsidRDefault="0098771A" w:rsidP="0098771A">
      <w:pPr>
        <w:rPr>
          <w:rFonts w:eastAsia="Times New Roman" w:cstheme="minorHAnsi"/>
          <w:color w:val="000000"/>
          <w:sz w:val="16"/>
          <w:szCs w:val="16"/>
        </w:rPr>
      </w:pPr>
      <w:r w:rsidRPr="00D10226">
        <w:rPr>
          <w:rFonts w:eastAsia="Times New Roman" w:cstheme="minorHAnsi"/>
          <w:color w:val="000000"/>
          <w:sz w:val="16"/>
          <w:szCs w:val="16"/>
        </w:rPr>
        <w:t>Assoc. Vice President, Foothill College</w:t>
      </w:r>
    </w:p>
    <w:p w14:paraId="7F3D2FA2" w14:textId="77777777" w:rsidR="0098771A" w:rsidRPr="00D10226" w:rsidRDefault="00000000" w:rsidP="0098771A">
      <w:pPr>
        <w:rPr>
          <w:rFonts w:eastAsia="Times New Roman" w:cstheme="minorHAnsi"/>
          <w:color w:val="000000"/>
          <w:sz w:val="16"/>
          <w:szCs w:val="16"/>
        </w:rPr>
      </w:pPr>
      <w:hyperlink r:id="rId11" w:history="1">
        <w:r w:rsidR="0098771A" w:rsidRPr="00D10226">
          <w:rPr>
            <w:rStyle w:val="Hyperlink"/>
            <w:rFonts w:eastAsia="Times New Roman" w:cstheme="minorHAnsi"/>
            <w:sz w:val="16"/>
            <w:szCs w:val="16"/>
          </w:rPr>
          <w:t>penningtonsimon@fhda.edu</w:t>
        </w:r>
      </w:hyperlink>
    </w:p>
    <w:p w14:paraId="28E66E5B" w14:textId="77777777" w:rsidR="0098771A" w:rsidRPr="00D10226" w:rsidRDefault="0098771A">
      <w:pPr>
        <w:rPr>
          <w:rFonts w:cstheme="minorHAnsi"/>
          <w:sz w:val="16"/>
          <w:szCs w:val="16"/>
        </w:rPr>
      </w:pPr>
    </w:p>
    <w:sectPr w:rsidR="0098771A" w:rsidRPr="00D10226" w:rsidSect="00C55CE1">
      <w:headerReference w:type="default" r:id="rId12"/>
      <w:footerReference w:type="even" r:id="rId13"/>
      <w:footerReference w:type="default" r:id="rId14"/>
      <w:type w:val="continuous"/>
      <w:pgSz w:w="15840" w:h="12240" w:orient="landscape"/>
      <w:pgMar w:top="864" w:right="1152" w:bottom="1008" w:left="1152" w:header="1152" w:footer="115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789E7" w14:textId="77777777" w:rsidR="008509D9" w:rsidRDefault="008509D9" w:rsidP="00B24DAB">
      <w:r>
        <w:separator/>
      </w:r>
    </w:p>
  </w:endnote>
  <w:endnote w:type="continuationSeparator" w:id="0">
    <w:p w14:paraId="19E1CD02" w14:textId="77777777" w:rsidR="008509D9" w:rsidRDefault="008509D9" w:rsidP="00B2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4131491"/>
      <w:docPartObj>
        <w:docPartGallery w:val="Page Numbers (Bottom of Page)"/>
        <w:docPartUnique/>
      </w:docPartObj>
    </w:sdtPr>
    <w:sdtContent>
      <w:p w14:paraId="732521E0" w14:textId="539946C9" w:rsidR="00B24DAB" w:rsidRDefault="00B24DAB" w:rsidP="00762F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48FD2B" w14:textId="77777777" w:rsidR="00B24DAB" w:rsidRDefault="00B24DAB" w:rsidP="00B24D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9614823"/>
      <w:docPartObj>
        <w:docPartGallery w:val="Page Numbers (Bottom of Page)"/>
        <w:docPartUnique/>
      </w:docPartObj>
    </w:sdtPr>
    <w:sdtContent>
      <w:p w14:paraId="4DB7D9D7" w14:textId="71E70EDC" w:rsidR="00762FD0" w:rsidRDefault="00762FD0" w:rsidP="00713C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A5688" w14:textId="77777777" w:rsidR="008509D9" w:rsidRDefault="008509D9" w:rsidP="00B24DAB">
      <w:r>
        <w:separator/>
      </w:r>
    </w:p>
  </w:footnote>
  <w:footnote w:type="continuationSeparator" w:id="0">
    <w:p w14:paraId="28F1F148" w14:textId="77777777" w:rsidR="008509D9" w:rsidRDefault="008509D9" w:rsidP="00B24DAB">
      <w:r>
        <w:continuationSeparator/>
      </w:r>
    </w:p>
  </w:footnote>
  <w:footnote w:id="1">
    <w:p w14:paraId="6CEF8AAA" w14:textId="77777777" w:rsidR="00B253FA" w:rsidRDefault="00B253FA" w:rsidP="00B253FA">
      <w:r>
        <w:rPr>
          <w:rStyle w:val="FootnoteReference"/>
        </w:rPr>
        <w:footnoteRef/>
      </w:r>
      <w:r>
        <w:t xml:space="preserve"> </w:t>
      </w:r>
      <w:hyperlink r:id="rId1" w:history="1">
        <w:r w:rsidRPr="00AB5D04">
          <w:rPr>
            <w:rStyle w:val="Hyperlink"/>
          </w:rPr>
          <w:t>https://www.magicalbridge.org</w:t>
        </w:r>
      </w:hyperlink>
    </w:p>
    <w:p w14:paraId="3CA77C0B" w14:textId="77777777" w:rsidR="00B253FA" w:rsidRDefault="00B253FA" w:rsidP="00B253F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31E4" w14:textId="584B58F6" w:rsidR="00C55CE1" w:rsidRPr="00C55CE1" w:rsidRDefault="00333567" w:rsidP="00C55CE1">
    <w:pPr>
      <w:pStyle w:val="Header"/>
      <w:jc w:val="center"/>
      <w:rPr>
        <w:b/>
        <w:bCs/>
      </w:rPr>
    </w:pPr>
    <w:r>
      <w:rPr>
        <w:b/>
        <w:bCs/>
      </w:rPr>
      <w:t>STATUS OF NEW INITIATIVES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42C5"/>
    <w:multiLevelType w:val="multilevel"/>
    <w:tmpl w:val="A716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E0030"/>
    <w:multiLevelType w:val="hybridMultilevel"/>
    <w:tmpl w:val="E06AC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CA40AB"/>
    <w:multiLevelType w:val="hybridMultilevel"/>
    <w:tmpl w:val="40345F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66900571">
    <w:abstractNumId w:val="0"/>
  </w:num>
  <w:num w:numId="2" w16cid:durableId="208146759">
    <w:abstractNumId w:val="2"/>
  </w:num>
  <w:num w:numId="3" w16cid:durableId="1938173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52"/>
    <w:rsid w:val="00013165"/>
    <w:rsid w:val="00021765"/>
    <w:rsid w:val="00065831"/>
    <w:rsid w:val="001020E1"/>
    <w:rsid w:val="001472A8"/>
    <w:rsid w:val="001850A2"/>
    <w:rsid w:val="001D2D73"/>
    <w:rsid w:val="001E1F6F"/>
    <w:rsid w:val="001E412C"/>
    <w:rsid w:val="00250DB8"/>
    <w:rsid w:val="0026086C"/>
    <w:rsid w:val="00270585"/>
    <w:rsid w:val="002D2F49"/>
    <w:rsid w:val="00300EC5"/>
    <w:rsid w:val="003121AE"/>
    <w:rsid w:val="00333567"/>
    <w:rsid w:val="003412F6"/>
    <w:rsid w:val="003A4A16"/>
    <w:rsid w:val="003E72DF"/>
    <w:rsid w:val="00406BC2"/>
    <w:rsid w:val="00471D90"/>
    <w:rsid w:val="00483A49"/>
    <w:rsid w:val="004F4B96"/>
    <w:rsid w:val="004F5C5F"/>
    <w:rsid w:val="00525BAD"/>
    <w:rsid w:val="0055376C"/>
    <w:rsid w:val="005B2783"/>
    <w:rsid w:val="005D6704"/>
    <w:rsid w:val="00614482"/>
    <w:rsid w:val="006969B9"/>
    <w:rsid w:val="006C4016"/>
    <w:rsid w:val="006D590E"/>
    <w:rsid w:val="00736BFF"/>
    <w:rsid w:val="007475A5"/>
    <w:rsid w:val="00756DF1"/>
    <w:rsid w:val="00762FD0"/>
    <w:rsid w:val="0078543C"/>
    <w:rsid w:val="00786E89"/>
    <w:rsid w:val="007A2B34"/>
    <w:rsid w:val="007A5BD5"/>
    <w:rsid w:val="007B6E3B"/>
    <w:rsid w:val="007E4732"/>
    <w:rsid w:val="007F2BAD"/>
    <w:rsid w:val="008509D9"/>
    <w:rsid w:val="00875A5B"/>
    <w:rsid w:val="008B0B5F"/>
    <w:rsid w:val="008F5DFD"/>
    <w:rsid w:val="008F645C"/>
    <w:rsid w:val="00910F43"/>
    <w:rsid w:val="009146B7"/>
    <w:rsid w:val="009316C7"/>
    <w:rsid w:val="00942751"/>
    <w:rsid w:val="00957152"/>
    <w:rsid w:val="0098771A"/>
    <w:rsid w:val="009A2F42"/>
    <w:rsid w:val="009C7D62"/>
    <w:rsid w:val="00A23466"/>
    <w:rsid w:val="00AE058D"/>
    <w:rsid w:val="00B012DB"/>
    <w:rsid w:val="00B24DAB"/>
    <w:rsid w:val="00B253FA"/>
    <w:rsid w:val="00BC34AB"/>
    <w:rsid w:val="00BF379A"/>
    <w:rsid w:val="00C256C3"/>
    <w:rsid w:val="00C34272"/>
    <w:rsid w:val="00C55CE1"/>
    <w:rsid w:val="00C62763"/>
    <w:rsid w:val="00C6355C"/>
    <w:rsid w:val="00CD26D8"/>
    <w:rsid w:val="00D10226"/>
    <w:rsid w:val="00D401C6"/>
    <w:rsid w:val="00DE418C"/>
    <w:rsid w:val="00E203AC"/>
    <w:rsid w:val="00E21877"/>
    <w:rsid w:val="00E54E20"/>
    <w:rsid w:val="00E97F93"/>
    <w:rsid w:val="00EA1371"/>
    <w:rsid w:val="00EA19A4"/>
    <w:rsid w:val="00EC1B07"/>
    <w:rsid w:val="00EC4868"/>
    <w:rsid w:val="00F16CAF"/>
    <w:rsid w:val="00F26DF3"/>
    <w:rsid w:val="00F436E8"/>
    <w:rsid w:val="00F91B25"/>
    <w:rsid w:val="00F9646F"/>
    <w:rsid w:val="00FA7E8A"/>
    <w:rsid w:val="00FF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AE74D2"/>
  <w15:chartTrackingRefBased/>
  <w15:docId w15:val="{AF2AE158-C184-614D-B60A-87EA0AC7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4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24DAB"/>
    <w:pPr>
      <w:tabs>
        <w:tab w:val="center" w:pos="4680"/>
        <w:tab w:val="right" w:pos="9360"/>
      </w:tabs>
    </w:pPr>
  </w:style>
  <w:style w:type="character" w:customStyle="1" w:styleId="FooterChar">
    <w:name w:val="Footer Char"/>
    <w:basedOn w:val="DefaultParagraphFont"/>
    <w:link w:val="Footer"/>
    <w:uiPriority w:val="99"/>
    <w:rsid w:val="00B24DAB"/>
  </w:style>
  <w:style w:type="character" w:styleId="PageNumber">
    <w:name w:val="page number"/>
    <w:basedOn w:val="DefaultParagraphFont"/>
    <w:uiPriority w:val="99"/>
    <w:semiHidden/>
    <w:unhideWhenUsed/>
    <w:rsid w:val="00B24DAB"/>
  </w:style>
  <w:style w:type="paragraph" w:styleId="Header">
    <w:name w:val="header"/>
    <w:basedOn w:val="Normal"/>
    <w:link w:val="HeaderChar"/>
    <w:uiPriority w:val="99"/>
    <w:unhideWhenUsed/>
    <w:rsid w:val="00B24DAB"/>
    <w:pPr>
      <w:tabs>
        <w:tab w:val="center" w:pos="4680"/>
        <w:tab w:val="right" w:pos="9360"/>
      </w:tabs>
    </w:pPr>
  </w:style>
  <w:style w:type="character" w:customStyle="1" w:styleId="HeaderChar">
    <w:name w:val="Header Char"/>
    <w:basedOn w:val="DefaultParagraphFont"/>
    <w:link w:val="Header"/>
    <w:uiPriority w:val="99"/>
    <w:rsid w:val="00B24DAB"/>
  </w:style>
  <w:style w:type="character" w:styleId="Hyperlink">
    <w:name w:val="Hyperlink"/>
    <w:basedOn w:val="DefaultParagraphFont"/>
    <w:uiPriority w:val="99"/>
    <w:unhideWhenUsed/>
    <w:rsid w:val="007A2B34"/>
    <w:rPr>
      <w:color w:val="0563C1" w:themeColor="hyperlink"/>
      <w:u w:val="single"/>
    </w:rPr>
  </w:style>
  <w:style w:type="character" w:styleId="UnresolvedMention">
    <w:name w:val="Unresolved Mention"/>
    <w:basedOn w:val="DefaultParagraphFont"/>
    <w:uiPriority w:val="99"/>
    <w:semiHidden/>
    <w:unhideWhenUsed/>
    <w:rsid w:val="007A2B34"/>
    <w:rPr>
      <w:color w:val="605E5C"/>
      <w:shd w:val="clear" w:color="auto" w:fill="E1DFDD"/>
    </w:rPr>
  </w:style>
  <w:style w:type="character" w:customStyle="1" w:styleId="apple-converted-space">
    <w:name w:val="apple-converted-space"/>
    <w:basedOn w:val="DefaultParagraphFont"/>
    <w:rsid w:val="007A2B34"/>
  </w:style>
  <w:style w:type="character" w:styleId="FollowedHyperlink">
    <w:name w:val="FollowedHyperlink"/>
    <w:basedOn w:val="DefaultParagraphFont"/>
    <w:uiPriority w:val="99"/>
    <w:semiHidden/>
    <w:unhideWhenUsed/>
    <w:rsid w:val="007A2B34"/>
    <w:rPr>
      <w:color w:val="954F72" w:themeColor="followedHyperlink"/>
      <w:u w:val="single"/>
    </w:rPr>
  </w:style>
  <w:style w:type="paragraph" w:styleId="ListParagraph">
    <w:name w:val="List Paragraph"/>
    <w:basedOn w:val="Normal"/>
    <w:uiPriority w:val="34"/>
    <w:qFormat/>
    <w:rsid w:val="0098771A"/>
    <w:pPr>
      <w:ind w:left="720"/>
      <w:contextualSpacing/>
    </w:pPr>
    <w:rPr>
      <w:rFonts w:eastAsiaTheme="minorHAnsi"/>
    </w:rPr>
  </w:style>
  <w:style w:type="paragraph" w:styleId="FootnoteText">
    <w:name w:val="footnote text"/>
    <w:basedOn w:val="Normal"/>
    <w:link w:val="FootnoteTextChar"/>
    <w:uiPriority w:val="99"/>
    <w:semiHidden/>
    <w:unhideWhenUsed/>
    <w:rsid w:val="00B253FA"/>
    <w:rPr>
      <w:rFonts w:eastAsiaTheme="minorHAnsi"/>
      <w:sz w:val="20"/>
      <w:szCs w:val="20"/>
    </w:rPr>
  </w:style>
  <w:style w:type="character" w:customStyle="1" w:styleId="FootnoteTextChar">
    <w:name w:val="Footnote Text Char"/>
    <w:basedOn w:val="DefaultParagraphFont"/>
    <w:link w:val="FootnoteText"/>
    <w:uiPriority w:val="99"/>
    <w:semiHidden/>
    <w:rsid w:val="00B253FA"/>
    <w:rPr>
      <w:sz w:val="20"/>
      <w:szCs w:val="20"/>
    </w:rPr>
  </w:style>
  <w:style w:type="character" w:styleId="FootnoteReference">
    <w:name w:val="footnote reference"/>
    <w:basedOn w:val="DefaultParagraphFont"/>
    <w:uiPriority w:val="99"/>
    <w:semiHidden/>
    <w:unhideWhenUsed/>
    <w:rsid w:val="00B253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33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saicglobaltransportatio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othillcollege.instructure.com/courses/21482"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nningtonsimon@fhda.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ongbernadine@fhda.edu" TargetMode="External"/><Relationship Id="rId4" Type="http://schemas.openxmlformats.org/officeDocument/2006/relationships/webSettings" Target="webSettings.xml"/><Relationship Id="rId9" Type="http://schemas.openxmlformats.org/officeDocument/2006/relationships/hyperlink" Target="https://urldefense.com/v3/__https:/www.mosaicglobaltransportation.com/__;!!A-B3JKCz!A69NIPWojDORLpUohia5KUTlJWTvUFTWu8j94nUxUVi9RGJZ8w_sRhhRVqVgPa3x0-_yPAKqned1Znby0JnVCeXKf1iMwC4G4eBP5B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magicalbrid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Bernadine Fong</dc:creator>
  <cp:keywords/>
  <dc:description/>
  <cp:lastModifiedBy>Bernadine Fong</cp:lastModifiedBy>
  <cp:revision>3</cp:revision>
  <cp:lastPrinted>2023-03-20T03:41:00Z</cp:lastPrinted>
  <dcterms:created xsi:type="dcterms:W3CDTF">2023-03-20T20:50:00Z</dcterms:created>
  <dcterms:modified xsi:type="dcterms:W3CDTF">2023-03-20T20:51:00Z</dcterms:modified>
</cp:coreProperties>
</file>