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17BB7" w:rsidRDefault="00A048CE">
      <w:r>
        <w:t>Academic Senate Draft Minutes May 11, 2020</w:t>
      </w:r>
    </w:p>
    <w:p w14:paraId="00000002" w14:textId="77777777" w:rsidR="00017BB7" w:rsidRDefault="00017BB7"/>
    <w:p w14:paraId="00000003" w14:textId="77777777" w:rsidR="00017BB7" w:rsidRDefault="00A048CE">
      <w:r>
        <w:t>Meeting called to order at 2:02 Roll call:</w:t>
      </w:r>
    </w:p>
    <w:p w14:paraId="00000004" w14:textId="77777777" w:rsidR="00017BB7" w:rsidRDefault="00017BB7"/>
    <w:p w14:paraId="00000005" w14:textId="77777777" w:rsidR="00017BB7" w:rsidRDefault="00A048CE">
      <w:r>
        <w:t>Eric Kuehnl (Senate VP/CCC Faculty Co-Chair)</w:t>
      </w:r>
    </w:p>
    <w:p w14:paraId="00000006" w14:textId="77777777" w:rsidR="00017BB7" w:rsidRDefault="00A048CE">
      <w:r>
        <w:t>Robert Cormia (Senate Secretary/Treasurer)</w:t>
      </w:r>
    </w:p>
    <w:p w14:paraId="00000007" w14:textId="77777777" w:rsidR="00017BB7" w:rsidRDefault="00A048CE">
      <w:r>
        <w:t>Isaac Escoto (Senate President)</w:t>
      </w:r>
    </w:p>
    <w:p w14:paraId="00000008" w14:textId="77777777" w:rsidR="00017BB7" w:rsidRDefault="00A048CE">
      <w:r>
        <w:t>Mary Thomas (LIBR)</w:t>
      </w:r>
    </w:p>
    <w:p w14:paraId="00000009" w14:textId="77777777" w:rsidR="00017BB7" w:rsidRDefault="00A048CE">
      <w:r>
        <w:t>Tracee Cunningham (CNSL)</w:t>
      </w:r>
    </w:p>
    <w:p w14:paraId="0000000A" w14:textId="77777777" w:rsidR="00017BB7" w:rsidRDefault="00A048CE">
      <w:r>
        <w:t>Voltaire Villanueva (CNSL)</w:t>
      </w:r>
    </w:p>
    <w:p w14:paraId="0000000B" w14:textId="77777777" w:rsidR="00017BB7" w:rsidRDefault="00A048CE">
      <w:r>
        <w:t>Kate Jordahl (FA/COMM)</w:t>
      </w:r>
    </w:p>
    <w:p w14:paraId="0000000C" w14:textId="77777777" w:rsidR="00017BB7" w:rsidRDefault="00A048CE">
      <w:r>
        <w:t>Robert Hartwell (FA/COMM)</w:t>
      </w:r>
    </w:p>
    <w:p w14:paraId="0000000D" w14:textId="77777777" w:rsidR="00017BB7" w:rsidRDefault="00A048CE">
      <w:r>
        <w:t>Sara Cooper (BHS/Faculty Association Liaison)</w:t>
      </w:r>
    </w:p>
    <w:p w14:paraId="0000000E" w14:textId="77777777" w:rsidR="00017BB7" w:rsidRDefault="00A048CE">
      <w:r>
        <w:t>Rachelle Campbell (BHS)</w:t>
      </w:r>
    </w:p>
    <w:p w14:paraId="0000000F" w14:textId="77777777" w:rsidR="00017BB7" w:rsidRDefault="00A048CE">
      <w:r>
        <w:t>Kathryn Maurer (BSS)</w:t>
      </w:r>
    </w:p>
    <w:p w14:paraId="00000010" w14:textId="77777777" w:rsidR="00017BB7" w:rsidRDefault="00A048CE">
      <w:r>
        <w:t>Maria Dominguez (BSS)</w:t>
      </w:r>
    </w:p>
    <w:p w14:paraId="00000011" w14:textId="77777777" w:rsidR="00017BB7" w:rsidRDefault="00A048CE">
      <w:r>
        <w:t>David McCormick (LA)</w:t>
      </w:r>
    </w:p>
    <w:p w14:paraId="00000012" w14:textId="77777777" w:rsidR="00017BB7" w:rsidRDefault="00A048CE">
      <w:r>
        <w:t>Amber La Piana (LA)</w:t>
      </w:r>
    </w:p>
    <w:p w14:paraId="00000013" w14:textId="77777777" w:rsidR="00017BB7" w:rsidRDefault="00A048CE">
      <w:r>
        <w:t>David Marasco (PSME)</w:t>
      </w:r>
    </w:p>
    <w:p w14:paraId="00000014" w14:textId="77777777" w:rsidR="00017BB7" w:rsidRDefault="00A048CE">
      <w:r>
        <w:t>Matth</w:t>
      </w:r>
      <w:r>
        <w:t>ew Litrus (PSME)</w:t>
      </w:r>
    </w:p>
    <w:p w14:paraId="00000015" w14:textId="77777777" w:rsidR="00017BB7" w:rsidRDefault="00A048CE">
      <w:r>
        <w:t>Mimi Overton (SRC)</w:t>
      </w:r>
    </w:p>
    <w:p w14:paraId="00000016" w14:textId="77777777" w:rsidR="00017BB7" w:rsidRDefault="00A048CE">
      <w:r>
        <w:t>Donna Frankel (Part Time Rep)</w:t>
      </w:r>
    </w:p>
    <w:p w14:paraId="00000017" w14:textId="77777777" w:rsidR="00017BB7" w:rsidRDefault="00A048CE">
      <w:r>
        <w:t>Mary Anne Sunseri (Part Time Rep)</w:t>
      </w:r>
    </w:p>
    <w:p w14:paraId="00000018" w14:textId="77777777" w:rsidR="00017BB7" w:rsidRDefault="00A048CE">
      <w:r>
        <w:t>Rita O’Loughlin (KA/ATHL)</w:t>
      </w:r>
    </w:p>
    <w:p w14:paraId="00000019" w14:textId="77777777" w:rsidR="00017BB7" w:rsidRDefault="00A048CE">
      <w:r>
        <w:t>Dixie Macias (KA/ATHL)</w:t>
      </w:r>
    </w:p>
    <w:p w14:paraId="0000001A" w14:textId="77777777" w:rsidR="00017BB7" w:rsidRDefault="00A048CE">
      <w:r>
        <w:t>Carolyn Holcroft (Professional Development Coordinator)</w:t>
      </w:r>
    </w:p>
    <w:p w14:paraId="0000001B" w14:textId="77777777" w:rsidR="00017BB7" w:rsidRDefault="00A048CE">
      <w:r>
        <w:t>Kristy Lisle (Cabinet Liaison)</w:t>
      </w:r>
    </w:p>
    <w:p w14:paraId="0000001C" w14:textId="77777777" w:rsidR="00017BB7" w:rsidRDefault="00A048CE">
      <w:r>
        <w:t xml:space="preserve">Leonardo Blas (ASFC </w:t>
      </w:r>
      <w:r>
        <w:t>President) absent</w:t>
      </w:r>
    </w:p>
    <w:p w14:paraId="0000001D" w14:textId="77777777" w:rsidR="00017BB7" w:rsidRDefault="00017BB7"/>
    <w:p w14:paraId="0000001E" w14:textId="77777777" w:rsidR="00017BB7" w:rsidRDefault="00A048CE">
      <w:r>
        <w:t>Guests</w:t>
      </w:r>
    </w:p>
    <w:p w14:paraId="0000001F" w14:textId="77777777" w:rsidR="00017BB7" w:rsidRDefault="00017BB7"/>
    <w:p w14:paraId="00000020" w14:textId="471A1834" w:rsidR="00017BB7" w:rsidRDefault="00A048CE">
      <w:r>
        <w:t>Katherine Lee (LRC)</w:t>
      </w:r>
    </w:p>
    <w:p w14:paraId="00000021" w14:textId="77777777" w:rsidR="00017BB7" w:rsidRDefault="00A048CE">
      <w:r>
        <w:t>Eric Reed (STEM/PSME)</w:t>
      </w:r>
    </w:p>
    <w:p w14:paraId="00000022" w14:textId="77777777" w:rsidR="00017BB7" w:rsidRDefault="00A048CE">
      <w:r>
        <w:t>Ben Stefonik (BSS)</w:t>
      </w:r>
    </w:p>
    <w:p w14:paraId="00000023" w14:textId="77777777" w:rsidR="00017BB7" w:rsidRDefault="00A048CE">
      <w:r>
        <w:t>Chris Chavez (Student Services)</w:t>
      </w:r>
    </w:p>
    <w:p w14:paraId="00000024" w14:textId="4F1F55D6" w:rsidR="00017BB7" w:rsidRDefault="00A048CE">
      <w:r>
        <w:t>Luis Carrillo (CNSL)</w:t>
      </w:r>
    </w:p>
    <w:p w14:paraId="00000025" w14:textId="002CCF82" w:rsidR="00017BB7" w:rsidRDefault="00A048CE">
      <w:r>
        <w:t>Dokesha Meacham (CNSL)</w:t>
      </w:r>
    </w:p>
    <w:p w14:paraId="00000026" w14:textId="52215CC2" w:rsidR="00017BB7" w:rsidRDefault="00A048CE">
      <w:r>
        <w:t>Laura Triona (IR)</w:t>
      </w:r>
    </w:p>
    <w:p w14:paraId="00000027" w14:textId="64F05099" w:rsidR="00017BB7" w:rsidRDefault="00A048CE">
      <w:r>
        <w:t>Laurie Scolari (AVPSS)</w:t>
      </w:r>
    </w:p>
    <w:p w14:paraId="00000028" w14:textId="1CD0A343" w:rsidR="00017BB7" w:rsidRDefault="00A048CE">
      <w:r>
        <w:t>Chris Chavez (Program Coordinator/CNSL)</w:t>
      </w:r>
    </w:p>
    <w:p w14:paraId="00000029" w14:textId="0B13F6B1" w:rsidR="00017BB7" w:rsidRDefault="00A048CE">
      <w:r>
        <w:t>Melissa Cervanes (Dean of Office of Equity and Inclusion)</w:t>
      </w:r>
    </w:p>
    <w:p w14:paraId="0000002A" w14:textId="460D693D" w:rsidR="00017BB7" w:rsidRDefault="00A048CE">
      <w:r>
        <w:t>Konstantin Kalartzidis (Instr Support)</w:t>
      </w:r>
      <w:bookmarkStart w:id="0" w:name="_GoBack"/>
      <w:bookmarkEnd w:id="0"/>
    </w:p>
    <w:p w14:paraId="0000002B" w14:textId="77777777" w:rsidR="00017BB7" w:rsidRDefault="00017BB7"/>
    <w:p w14:paraId="0000002C" w14:textId="77777777" w:rsidR="00017BB7" w:rsidRDefault="00A048CE">
      <w:r>
        <w:lastRenderedPageBreak/>
        <w:t>Consent calendar Fatima Jinnah (CNSL) - dean of counseling search committee. Kerri Ryer stepping in as BSS senate rep 20-21 year.</w:t>
      </w:r>
    </w:p>
    <w:p w14:paraId="0000002D" w14:textId="77777777" w:rsidR="00017BB7" w:rsidRDefault="00017BB7"/>
    <w:p w14:paraId="0000002E" w14:textId="77777777" w:rsidR="00017BB7" w:rsidRDefault="00A048CE">
      <w:r>
        <w:t xml:space="preserve">Adult education students as special admits - if we allow adult education to enroll as special admits, could help enrollment, </w:t>
      </w:r>
      <w:r>
        <w:t xml:space="preserve">and help adults pursue careers and transition into higher education. Kristy responded that this could be an opportunity for teaching assignments. </w:t>
      </w:r>
    </w:p>
    <w:p w14:paraId="0000002F" w14:textId="77777777" w:rsidR="00017BB7" w:rsidRDefault="00017BB7"/>
    <w:p w14:paraId="00000030" w14:textId="77777777" w:rsidR="00017BB7" w:rsidRDefault="00A048CE">
      <w:r>
        <w:t>Consent calendar was approved by consensus. The agenda was also approved by consensus.</w:t>
      </w:r>
    </w:p>
    <w:p w14:paraId="00000031" w14:textId="77777777" w:rsidR="00017BB7" w:rsidRDefault="00A048CE">
      <w:r>
        <w:t>Minutes from the Apri</w:t>
      </w:r>
      <w:r>
        <w:t xml:space="preserve">l 27th and May 1st meeting were both approved by consensus.  </w:t>
      </w:r>
    </w:p>
    <w:p w14:paraId="00000032" w14:textId="77777777" w:rsidR="00017BB7" w:rsidRDefault="00017BB7"/>
    <w:p w14:paraId="00000033" w14:textId="77777777" w:rsidR="00017BB7" w:rsidRDefault="00A048CE">
      <w:r>
        <w:t>Announcements: Isaac commented that we’re down a full-time faculty member on Education and Equity, and we need to be thinking about Senate representation for 20-21. There was a comment that kee</w:t>
      </w:r>
      <w:r>
        <w:t>ping these committees staffed is important for keeping a faculty voice in College governance. Senators should send a message to division faculty to solicit participation in governance committees.</w:t>
      </w:r>
    </w:p>
    <w:p w14:paraId="00000034" w14:textId="77777777" w:rsidR="00017BB7" w:rsidRDefault="00017BB7"/>
    <w:p w14:paraId="00000035" w14:textId="77777777" w:rsidR="00017BB7" w:rsidRDefault="00A048CE">
      <w:r>
        <w:t>Commencement will be virtual this year, but we will still d</w:t>
      </w:r>
      <w:r>
        <w:t>o it, and a committee is working on it.</w:t>
      </w:r>
    </w:p>
    <w:p w14:paraId="00000036" w14:textId="77777777" w:rsidR="00017BB7" w:rsidRDefault="00017BB7"/>
    <w:p w14:paraId="00000037" w14:textId="77777777" w:rsidR="00017BB7" w:rsidRDefault="00A048CE">
      <w:r>
        <w:t>Other updates: Isaac commented that the letter to President Nguyen was delivered and we’re awaiting a response, we’ll also be awaiting a meeting next week with Chancellor Judy Miner.</w:t>
      </w:r>
    </w:p>
    <w:p w14:paraId="00000038" w14:textId="77777777" w:rsidR="00017BB7" w:rsidRDefault="00017BB7"/>
    <w:p w14:paraId="00000039" w14:textId="704B3B1F" w:rsidR="00017BB7" w:rsidRDefault="00A048CE">
      <w:r>
        <w:t xml:space="preserve">Isaac </w:t>
      </w:r>
      <w:r w:rsidR="00052C2D">
        <w:t>commented that Vice Chancellor Susan Chew made a general presentation re: budget to the all admin meeting, and Chancellor’s Advisory Council</w:t>
      </w:r>
      <w:r>
        <w:t xml:space="preserve">. The Advisory Council will be working on this topic through the end of the academic year and into summer. </w:t>
      </w:r>
    </w:p>
    <w:p w14:paraId="0000003A" w14:textId="77777777" w:rsidR="00017BB7" w:rsidRDefault="00017BB7"/>
    <w:p w14:paraId="0000003B" w14:textId="77777777" w:rsidR="00017BB7" w:rsidRDefault="00A048CE">
      <w:r>
        <w:t>Robert commented that the California budget situation could likely impact the College in the next academic year, and having a faculty presence during summer decision making was important.</w:t>
      </w:r>
    </w:p>
    <w:p w14:paraId="0000003C" w14:textId="77777777" w:rsidR="00017BB7" w:rsidRDefault="00017BB7"/>
    <w:p w14:paraId="0000003D" w14:textId="49B16A76" w:rsidR="00017BB7" w:rsidRDefault="00052C2D">
      <w:r>
        <w:t>Kathryn</w:t>
      </w:r>
      <w:r w:rsidR="00A048CE">
        <w:t xml:space="preserve"> enumerated key topics including faculty prioritization, dec</w:t>
      </w:r>
      <w:r w:rsidR="00A048CE">
        <w:t>ision making, hiring hold, LRC, and asked what are the best logistics to coordinate all of this over summer, and into fall?</w:t>
      </w:r>
    </w:p>
    <w:p w14:paraId="0000003E" w14:textId="77777777" w:rsidR="00017BB7" w:rsidRDefault="00017BB7"/>
    <w:p w14:paraId="0000003F" w14:textId="462A2D0F" w:rsidR="00017BB7" w:rsidRDefault="00A048CE">
      <w:r>
        <w:t>There was a comment about the summer Senate</w:t>
      </w:r>
      <w:r>
        <w:t xml:space="preserve"> cabinet </w:t>
      </w:r>
      <w:r w:rsidR="00052C2D">
        <w:t>maybe needing to be</w:t>
      </w:r>
      <w:r>
        <w:t xml:space="preserve"> larger to include voices from all divisions. Comment that this is a criti</w:t>
      </w:r>
      <w:r>
        <w:t xml:space="preserve">cal time for faculty voice, and decisions that impact instruction. </w:t>
      </w:r>
      <w:r w:rsidR="006B188C">
        <w:t>Isaac offered that we might consider if we’d like governance representation over the summer</w:t>
      </w:r>
      <w:r>
        <w:t xml:space="preserve"> - IP&amp;B </w:t>
      </w:r>
      <w:r w:rsidR="006B188C">
        <w:t>met weekly last summer.</w:t>
      </w:r>
    </w:p>
    <w:p w14:paraId="00000040" w14:textId="77777777" w:rsidR="00017BB7" w:rsidRDefault="00017BB7"/>
    <w:p w14:paraId="00000041" w14:textId="464711BC" w:rsidR="00017BB7" w:rsidRDefault="00A048CE">
      <w:r>
        <w:t>David Marasco commented that the su</w:t>
      </w:r>
      <w:r>
        <w:t xml:space="preserve">mmer cabinet has usually been larger </w:t>
      </w:r>
      <w:r w:rsidR="006B188C">
        <w:t xml:space="preserve">in number </w:t>
      </w:r>
      <w:r>
        <w:t>than</w:t>
      </w:r>
      <w:r w:rsidR="006B188C">
        <w:t xml:space="preserve"> just</w:t>
      </w:r>
      <w:r>
        <w:t xml:space="preserve"> the officers. Additional comment that given the “asks” that are part of the letter to President Nguyen, that faculty should also be available to have a voice in governance. Isaac commented that the summer cabinet c</w:t>
      </w:r>
      <w:r>
        <w:t>an</w:t>
      </w:r>
      <w:r w:rsidR="006B188C">
        <w:t xml:space="preserve"> (and usually does)</w:t>
      </w:r>
      <w:r>
        <w:t xml:space="preserve"> include a number of people beyond officers. Robert Cormia also suggested that whenever possible, the College should not delay important decisions, and instead try to have faculty available to “scramble” and Zoom into meetings.</w:t>
      </w:r>
    </w:p>
    <w:p w14:paraId="00000042" w14:textId="77777777" w:rsidR="00017BB7" w:rsidRDefault="00017BB7"/>
    <w:p w14:paraId="00000043" w14:textId="79688F7D" w:rsidR="00017BB7" w:rsidRDefault="006B188C">
      <w:r>
        <w:lastRenderedPageBreak/>
        <w:t>Discussions are underway regarding how to return to campus (physically), when it is safe to do so</w:t>
      </w:r>
      <w:r w:rsidR="00A048CE">
        <w:t xml:space="preserve">. How do we know which sections to come back first, how to be safe, and </w:t>
      </w:r>
      <w:r>
        <w:t>what equipment would be necessary to come back safely</w:t>
      </w:r>
      <w:r w:rsidR="00A048CE">
        <w:t xml:space="preserve">. </w:t>
      </w:r>
      <w:r>
        <w:t>R&amp;R has been tasked with creating a return to campus plan. R</w:t>
      </w:r>
      <w:r w:rsidR="00A048CE">
        <w:t xml:space="preserve">&amp;R discussed return to campus, there was a proposal to have a smaller committee to discuss this. </w:t>
      </w:r>
      <w:r>
        <w:t xml:space="preserve">Question regarding if the Scheduling Taskforce (which already exists) somehow plays a role in R&amp;Rs task with a return to work plan. </w:t>
      </w:r>
      <w:r w:rsidR="00A048CE">
        <w:t>Kristy commented that the sch</w:t>
      </w:r>
      <w:r w:rsidR="00A048CE">
        <w:t xml:space="preserve">eduling task force should continue their work, and then intersect the back to campus committee. Rachelle talked about some allied health classes returning to campus, and following the advance work by Ohlone College, etc. </w:t>
      </w:r>
    </w:p>
    <w:p w14:paraId="00000044" w14:textId="21CE79D9" w:rsidR="00017BB7" w:rsidRDefault="00A048CE">
      <w:r>
        <w:t xml:space="preserve">The </w:t>
      </w:r>
      <w:r w:rsidR="006B188C">
        <w:t xml:space="preserve">fall </w:t>
      </w:r>
      <w:r>
        <w:t>course schedule is due May 20t</w:t>
      </w:r>
      <w:r>
        <w:t>h. Chancellor Miner may send something out later on this week</w:t>
      </w:r>
      <w:r w:rsidR="006B188C">
        <w:t>, regarding scheduling guidance</w:t>
      </w:r>
      <w:r>
        <w:t>. Kristy commented that any time the faculty and Senate wants to check back in to see what is g</w:t>
      </w:r>
      <w:r w:rsidR="006B188C">
        <w:t>oing on, please reach out to her. Comment that the summer senate cabinet may need to schedule ongoing meetings in the summer</w:t>
      </w:r>
      <w:r>
        <w:t>. Voltaire suggested t</w:t>
      </w:r>
      <w:r>
        <w:t>hat as we return to campus, many of our faculty will be providing services to students, not just instruction.</w:t>
      </w:r>
      <w:r w:rsidR="006B188C">
        <w:t xml:space="preserve"> We need to be mindful of the environment different folks work in, when we determine what makes a work environment safe.</w:t>
      </w:r>
      <w:r>
        <w:t xml:space="preserve"> The library faculty are talking about what would be going on with the return of students. We want a return to campus to be “science based”, but mo</w:t>
      </w:r>
      <w:r>
        <w:t xml:space="preserve">st of us don’t have discipline knowledge </w:t>
      </w:r>
      <w:r w:rsidR="006B188C">
        <w:t>about biology as related to the</w:t>
      </w:r>
      <w:r>
        <w:t xml:space="preserve"> COVID-19 virus. </w:t>
      </w:r>
    </w:p>
    <w:p w14:paraId="00000045" w14:textId="77777777" w:rsidR="00017BB7" w:rsidRDefault="00017BB7"/>
    <w:p w14:paraId="00000046" w14:textId="77777777" w:rsidR="00017BB7" w:rsidRDefault="00A048CE">
      <w:r>
        <w:t>Kristy and Isaac discussed the coding of classes in the schedule for fall. There was a concern that the designation “W” was always fully synchronous, and Y was always a sy</w:t>
      </w:r>
      <w:r>
        <w:t>nchronous hybrid, but changed lettering on 2 and 3. 1 will be W, 4 will be Y, and 2 and 3 will be new categories “Behind the scenes” (in BANNER?) the number codes 1-4 will be a “72” for reporting purposes. Some schools require a face to face lab for some s</w:t>
      </w:r>
      <w:r>
        <w:t xml:space="preserve">cience courses. </w:t>
      </w:r>
    </w:p>
    <w:p w14:paraId="00000047" w14:textId="77777777" w:rsidR="00017BB7" w:rsidRDefault="00017BB7"/>
    <w:p w14:paraId="00000048" w14:textId="72A1D4A8" w:rsidR="00017BB7" w:rsidRDefault="00A048CE">
      <w:r>
        <w:t>Kathryn commented it’s not just reporting of online classes, it’s a campus culture around the pedagogy and instruction. Kristy talked about the need for some students to have a designation in courses they take, synchronous vs. asynchronou</w:t>
      </w:r>
      <w:r>
        <w:t xml:space="preserve">s online instruction. For allied health, and hybrid instruction, room numbers would replace the time of meeting for synchronous online. David mentioned synchronous face to face lab combined with a synchronous online lecture. </w:t>
      </w:r>
      <w:r w:rsidR="00907129">
        <w:t>Kristy noted that we would add that as an option for scheduling coding.</w:t>
      </w:r>
    </w:p>
    <w:p w14:paraId="00000049" w14:textId="77777777" w:rsidR="00017BB7" w:rsidRDefault="00017BB7"/>
    <w:p w14:paraId="0000004A" w14:textId="060A6D1B" w:rsidR="00017BB7" w:rsidRDefault="00A048CE">
      <w:r>
        <w:t>There was comment about the c</w:t>
      </w:r>
      <w:r>
        <w:t xml:space="preserve">onversations around synchronous and asynchronous work in online instruction. Kristy commented that all positive attendance classes are using estimates from last year, be careful about making plans for courses next year that are positive attendance that </w:t>
      </w:r>
      <w:r w:rsidR="00907129">
        <w:t>weren’t</w:t>
      </w:r>
      <w:r>
        <w:t xml:space="preserve">’ this year. </w:t>
      </w:r>
    </w:p>
    <w:p w14:paraId="0000004B" w14:textId="77777777" w:rsidR="00017BB7" w:rsidRDefault="00017BB7"/>
    <w:p w14:paraId="0000004C" w14:textId="77777777" w:rsidR="00017BB7" w:rsidRDefault="00A048CE">
      <w:r>
        <w:t xml:space="preserve">Priority registration for student governance </w:t>
      </w:r>
    </w:p>
    <w:p w14:paraId="0000004D" w14:textId="77777777" w:rsidR="00017BB7" w:rsidRDefault="00017BB7"/>
    <w:p w14:paraId="0000004E" w14:textId="3859166A" w:rsidR="00017BB7" w:rsidRDefault="00907129">
      <w:r>
        <w:t>Student Government</w:t>
      </w:r>
      <w:r w:rsidR="00A048CE">
        <w:t xml:space="preserve"> from Foothill and De Anza have been asking for early registration for </w:t>
      </w:r>
      <w:r>
        <w:t>participation</w:t>
      </w:r>
      <w:r w:rsidR="00A048CE">
        <w:t xml:space="preserve"> in </w:t>
      </w:r>
      <w:r>
        <w:t>governance</w:t>
      </w:r>
      <w:r w:rsidR="00A048CE">
        <w:t>. But t</w:t>
      </w:r>
      <w:r w:rsidR="00A048CE">
        <w:t>here was a comment that in the past we had given priority for so many students to get priority registration, that it no longer made a difference to offer priority registration.</w:t>
      </w:r>
    </w:p>
    <w:p w14:paraId="0000004F" w14:textId="77777777" w:rsidR="00017BB7" w:rsidRDefault="00017BB7"/>
    <w:p w14:paraId="00000050" w14:textId="77777777" w:rsidR="00017BB7" w:rsidRDefault="00A048CE">
      <w:r>
        <w:t>Student technology experience</w:t>
      </w:r>
    </w:p>
    <w:p w14:paraId="00000051" w14:textId="77777777" w:rsidR="00017BB7" w:rsidRDefault="00017BB7"/>
    <w:p w14:paraId="00000052" w14:textId="2654F1FD" w:rsidR="00017BB7" w:rsidRDefault="00907129">
      <w:r>
        <w:t>Chris</w:t>
      </w:r>
      <w:r w:rsidR="00A048CE">
        <w:t xml:space="preserve"> and Laurie and Lara Triona gave a presen</w:t>
      </w:r>
      <w:r w:rsidR="00A048CE">
        <w:t>tation on technology and the student experience. Overview about the technology that students are experiencing. A fictional student “Ruby” 27% first generation and 23% Latinx, and 100% online. How does Ruby navigate student support services? Many if not mos</w:t>
      </w:r>
      <w:r w:rsidR="00A048CE">
        <w:t xml:space="preserve">t students are using email for contact with faculty and staff. Comments came back that the College website wasn’t very friendly. The College needs to build an inventory of all the technology applications that we have, and do they all work together well? </w:t>
      </w:r>
    </w:p>
    <w:p w14:paraId="00000053" w14:textId="77777777" w:rsidR="00017BB7" w:rsidRDefault="00017BB7"/>
    <w:p w14:paraId="00000054" w14:textId="77777777" w:rsidR="00017BB7" w:rsidRDefault="00A048CE">
      <w:r>
        <w:t>Chris Chavez student success specialist talked about services for students, ESL and other foundational services. Discussed “Starfish” application, but that it’s limited to faculty and some students. The new funding formula targets student completion, and r</w:t>
      </w:r>
      <w:r>
        <w:t xml:space="preserve">etention programs and just in time “stay on the path” and referral system applications. Chris spoke about the need to have student referrals online. </w:t>
      </w:r>
    </w:p>
    <w:p w14:paraId="00000055" w14:textId="77777777" w:rsidR="00017BB7" w:rsidRDefault="00017BB7"/>
    <w:p w14:paraId="00000056" w14:textId="3D08B5DD" w:rsidR="00017BB7" w:rsidRDefault="00A048CE">
      <w:r>
        <w:t xml:space="preserve">What does the research </w:t>
      </w:r>
      <w:r w:rsidR="00C7081C">
        <w:t xml:space="preserve">say? Factors studied by the RP </w:t>
      </w:r>
      <w:r>
        <w:t xml:space="preserve">group - students want to have 6 </w:t>
      </w:r>
      <w:r>
        <w:t>success steps: nurtured engaged connected directed valued focused. Leverage technology to enhance the student experience. For the institution, the goal is to narrow the achievement gap. Guided pathways presented evidence of connection entry progress and co</w:t>
      </w:r>
      <w:r>
        <w:t xml:space="preserve">mpletion. Need to get all students into Starfish, to make it easier for support staff to access information about a student, and help connect that student to other College services. </w:t>
      </w:r>
    </w:p>
    <w:p w14:paraId="00000057" w14:textId="77777777" w:rsidR="00017BB7" w:rsidRDefault="00017BB7"/>
    <w:p w14:paraId="00000058" w14:textId="5D2E23FE" w:rsidR="00017BB7" w:rsidRDefault="00A048CE">
      <w:r>
        <w:t xml:space="preserve">Twice a quarter an instructor gets an email to log in and report on a student. Faculty can share kudos as well as referral for help. Math faculty have reported good success with the program. A main benefit of Starfish is to make the </w:t>
      </w:r>
      <w:r w:rsidR="00C7081C">
        <w:t xml:space="preserve">student </w:t>
      </w:r>
      <w:r>
        <w:t>referral process easier</w:t>
      </w:r>
      <w:r w:rsidR="00C7081C">
        <w:t>. Chris</w:t>
      </w:r>
      <w:r>
        <w:t xml:space="preserve"> can see if meetings with students </w:t>
      </w:r>
      <w:r w:rsidR="00C7081C">
        <w:t>occurred</w:t>
      </w:r>
      <w:r>
        <w:t xml:space="preserve">, and if so what was the outcome. Another </w:t>
      </w:r>
      <w:r w:rsidR="00C7081C">
        <w:t>point to consider</w:t>
      </w:r>
      <w:r>
        <w:t xml:space="preserve"> is the raise your hand option.  Training for the (new) system would be conducted over Zoom.  Budget details, Starfish agreement 60% discount to th</w:t>
      </w:r>
      <w:r>
        <w:t xml:space="preserve">e CCCO, ~ $300K, $99K per year for 3 years. The new funding formula is about completion, and </w:t>
      </w:r>
      <w:r w:rsidR="00C7081C">
        <w:t>Starfish</w:t>
      </w:r>
      <w:r>
        <w:t xml:space="preserve"> will help with student retention and success. Part of the expenditure plan for Guided Pathways. Isaac commented that we (faculty) aren’t expected to be St</w:t>
      </w:r>
      <w:r>
        <w:t xml:space="preserve">arfish experts, </w:t>
      </w:r>
      <w:r w:rsidR="00C7081C">
        <w:t>and that we would have training so more folks become comfortable with the platform</w:t>
      </w:r>
      <w:r>
        <w:t>. Handoffs between faculty and counselling can be smoother with Starfish. Different folks in disciplines will step up.</w:t>
      </w:r>
      <w:r w:rsidR="00C7081C">
        <w:t xml:space="preserve"> Mention in the chat box of how helpful Starfish has been as related to tutoring.</w:t>
      </w:r>
    </w:p>
    <w:p w14:paraId="00000059" w14:textId="77777777" w:rsidR="00017BB7" w:rsidRDefault="00017BB7"/>
    <w:p w14:paraId="0000005A" w14:textId="77777777" w:rsidR="00017BB7" w:rsidRDefault="00A048CE">
      <w:r>
        <w:t>COOL updates Committee for Online Learning (COOL)</w:t>
      </w:r>
    </w:p>
    <w:p w14:paraId="0000005B" w14:textId="77777777" w:rsidR="00017BB7" w:rsidRDefault="00017BB7"/>
    <w:p w14:paraId="0000005C" w14:textId="19FA78BD" w:rsidR="00017BB7" w:rsidRDefault="00A048CE">
      <w:r>
        <w:t>Ben</w:t>
      </w:r>
      <w:r w:rsidR="00C7081C">
        <w:t xml:space="preserve"> Stefonik</w:t>
      </w:r>
      <w:r>
        <w:t xml:space="preserve"> talked about the COOL spec</w:t>
      </w:r>
      <w:r>
        <w:t>ial</w:t>
      </w:r>
      <w:r w:rsidR="00C7081C">
        <w:t xml:space="preserve"> COVID-19</w:t>
      </w:r>
      <w:r>
        <w:t xml:space="preserve"> session meeting last week. The main outcome was that there was significant support for holding a special professional development event in July. There might be funding for P/T faculty to get a training stipend, and f</w:t>
      </w:r>
      <w:r w:rsidR="00C7081C">
        <w:t xml:space="preserve">or F/T faculty to get PGA. $350 </w:t>
      </w:r>
      <w:r>
        <w:t>for any P/T faculty to get Canvas certified to be able to teach in fa</w:t>
      </w:r>
      <w:r w:rsidR="00C7081C">
        <w:t>ll. COOL will check in with Lené</w:t>
      </w:r>
      <w:r>
        <w:t xml:space="preserve"> about </w:t>
      </w:r>
      <w:r w:rsidR="00C7081C">
        <w:t>this professional development week</w:t>
      </w:r>
      <w:r>
        <w:t xml:space="preserve">. It won’t be Flex week, it will be </w:t>
      </w:r>
      <w:r>
        <w:lastRenderedPageBreak/>
        <w:t>Professional Development (PD). There was a question about getting people up to speed with Canvas, v</w:t>
      </w:r>
      <w:r>
        <w:t>ersus creating better online instruction. These are not the same thing.</w:t>
      </w:r>
    </w:p>
    <w:p w14:paraId="0000005D" w14:textId="77777777" w:rsidR="00017BB7" w:rsidRDefault="00017BB7"/>
    <w:p w14:paraId="0000005E" w14:textId="19581ACD" w:rsidR="00017BB7" w:rsidRDefault="00A048CE">
      <w:r>
        <w:t xml:space="preserve">Announcements - the online teaching </w:t>
      </w:r>
      <w:r>
        <w:t>conference this year</w:t>
      </w:r>
      <w:r>
        <w:t xml:space="preserve"> will be free.</w:t>
      </w:r>
    </w:p>
    <w:p w14:paraId="0000005F" w14:textId="77777777" w:rsidR="00017BB7" w:rsidRDefault="00017BB7"/>
    <w:p w14:paraId="00000060" w14:textId="6408F7DF" w:rsidR="00017BB7" w:rsidRDefault="00A048CE">
      <w:r>
        <w:t xml:space="preserve">Next COOL </w:t>
      </w:r>
      <w:r>
        <w:t>meeting 5/25/2020</w:t>
      </w:r>
    </w:p>
    <w:p w14:paraId="00000061" w14:textId="77777777" w:rsidR="00017BB7" w:rsidRDefault="00017BB7"/>
    <w:p w14:paraId="00000062" w14:textId="77777777" w:rsidR="00017BB7" w:rsidRDefault="00A048CE">
      <w:r>
        <w:t>Meeting adjourned at 4:00 p.m.</w:t>
      </w:r>
    </w:p>
    <w:p w14:paraId="00000063" w14:textId="77777777" w:rsidR="00017BB7" w:rsidRDefault="00017BB7"/>
    <w:p w14:paraId="00000064" w14:textId="77777777" w:rsidR="00017BB7" w:rsidRDefault="00017BB7"/>
    <w:sectPr w:rsidR="00017B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BB7"/>
    <w:rsid w:val="00017BB7"/>
    <w:rsid w:val="00052C2D"/>
    <w:rsid w:val="006B188C"/>
    <w:rsid w:val="00907129"/>
    <w:rsid w:val="00A048CE"/>
    <w:rsid w:val="00C70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4B3EA9"/>
  <w15:docId w15:val="{683C4F6E-DA1E-284F-99F8-FF820290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2C2D"/>
    <w:pPr>
      <w:spacing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052C2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1574</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Isaac Escoto</cp:lastModifiedBy>
  <cp:revision>2</cp:revision>
  <dcterms:created xsi:type="dcterms:W3CDTF">2020-05-14T04:39:00Z</dcterms:created>
  <dcterms:modified xsi:type="dcterms:W3CDTF">2020-05-14T05:27:00Z</dcterms:modified>
</cp:coreProperties>
</file>