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377B9A" w:rsidP="002B0944">
      <w:pPr>
        <w:pStyle w:val="Heading2"/>
        <w:jc w:val="center"/>
      </w:pPr>
      <w:r>
        <w:t>Lab</w:t>
      </w:r>
      <w:r w:rsidR="00705EF4">
        <w:t xml:space="preserve"> </w:t>
      </w:r>
      <w:r w:rsidR="00A07A19">
        <w:t>Assistant (</w:t>
      </w:r>
      <w:r w:rsidR="00705EF4">
        <w:t xml:space="preserve">Foothill </w:t>
      </w:r>
      <w:r>
        <w:t>Disability Resource Center)</w:t>
      </w:r>
      <w:bookmarkStart w:id="0" w:name="_GoBack"/>
      <w:bookmarkEnd w:id="0"/>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5E0DBC">
        <w:t>k-</w:t>
      </w:r>
      <w:r>
        <w:t>Study Student Position</w:t>
      </w:r>
      <w:r w:rsidR="002643A7">
        <w:tab/>
      </w:r>
    </w:p>
    <w:p w:rsidR="00596B21" w:rsidRPr="00740E7A" w:rsidRDefault="00596B21" w:rsidP="00596B21">
      <w:pPr>
        <w:rPr>
          <w:rFonts w:ascii="Arial" w:hAnsi="Arial"/>
          <w:sz w:val="20"/>
        </w:rPr>
      </w:pPr>
    </w:p>
    <w:p w:rsidR="00F8664C"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 xml:space="preserve">Only those </w:t>
      </w:r>
      <w:proofErr w:type="gramStart"/>
      <w:r w:rsidRPr="00DD670F">
        <w:rPr>
          <w:rStyle w:val="Strong"/>
          <w:rFonts w:cs="Arial"/>
          <w:color w:val="333333"/>
          <w:sz w:val="24"/>
          <w:shd w:val="clear" w:color="auto" w:fill="FFFFFF"/>
        </w:rPr>
        <w:t>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w:t>
      </w:r>
      <w:proofErr w:type="gramEnd"/>
      <w:r w:rsidRPr="00DD670F">
        <w:rPr>
          <w:rStyle w:val="Strong"/>
          <w:rFonts w:cs="Arial"/>
          <w:color w:val="333333"/>
          <w:sz w:val="24"/>
          <w:shd w:val="clear" w:color="auto" w:fill="FFFFFF"/>
        </w:rPr>
        <w:t xml:space="preserve"> are eligible to apply.</w:t>
      </w:r>
      <w:r w:rsidR="00F8664C">
        <w:rPr>
          <w:rStyle w:val="Strong"/>
          <w:rFonts w:cs="Arial"/>
          <w:color w:val="333333"/>
          <w:sz w:val="24"/>
          <w:shd w:val="clear" w:color="auto" w:fill="FFFFFF"/>
        </w:rPr>
        <w:t xml:space="preserve"> </w:t>
      </w:r>
    </w:p>
    <w:p w:rsidR="00F8664C" w:rsidRDefault="00F8664C" w:rsidP="00596B21">
      <w:pPr>
        <w:rPr>
          <w:rStyle w:val="Strong"/>
          <w:rFonts w:cs="Arial"/>
          <w:color w:val="333333"/>
          <w:sz w:val="24"/>
          <w:shd w:val="clear" w:color="auto" w:fill="FFFFFF"/>
        </w:rPr>
      </w:pPr>
    </w:p>
    <w:p w:rsidR="00596B21" w:rsidRPr="00F8664C" w:rsidRDefault="00F8664C" w:rsidP="00596B21">
      <w:pPr>
        <w:rPr>
          <w:rStyle w:val="Strong"/>
          <w:rFonts w:cs="Arial"/>
          <w:color w:val="C00000"/>
          <w:szCs w:val="20"/>
          <w:shd w:val="clear" w:color="auto" w:fill="FFFFFF"/>
        </w:rPr>
      </w:pPr>
      <w:r w:rsidRPr="00F8664C">
        <w:rPr>
          <w:rStyle w:val="Strong"/>
          <w:rFonts w:cs="Arial"/>
          <w:color w:val="C00000"/>
          <w:szCs w:val="20"/>
          <w:shd w:val="clear" w:color="auto" w:fill="FFFFFF"/>
        </w:rPr>
        <w:t xml:space="preserve">(If you have a Pell Grant or Federal Subsidized Loan offer but no Federal Work-Study Option, you may email </w:t>
      </w:r>
      <w:hyperlink r:id="rId8" w:history="1">
        <w:r w:rsidRPr="00F8664C">
          <w:rPr>
            <w:rStyle w:val="Hyperlink"/>
            <w:rFonts w:cs="Arial"/>
            <w:color w:val="C00000"/>
            <w:szCs w:val="20"/>
            <w:shd w:val="clear" w:color="auto" w:fill="FFFFFF"/>
          </w:rPr>
          <w:t>johnsonchristine@fhda.edu</w:t>
        </w:r>
      </w:hyperlink>
      <w:r w:rsidRPr="00F8664C">
        <w:rPr>
          <w:rStyle w:val="Strong"/>
          <w:rFonts w:cs="Arial"/>
          <w:color w:val="C00000"/>
          <w:szCs w:val="20"/>
          <w:shd w:val="clear" w:color="auto" w:fill="FFFFFF"/>
        </w:rPr>
        <w:t xml:space="preserve"> with your student ID number to request the FWS option.)</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2643A7" w:rsidRPr="002643A7" w:rsidRDefault="002643A7" w:rsidP="002643A7">
      <w:pPr>
        <w:rPr>
          <w:rFonts w:ascii="Arial" w:hAnsi="Arial"/>
          <w:sz w:val="20"/>
        </w:rPr>
      </w:pPr>
    </w:p>
    <w:p w:rsidR="00A64C2F" w:rsidRDefault="00377B9A" w:rsidP="00A64C2F">
      <w:pPr>
        <w:rPr>
          <w:rFonts w:eastAsia="Times New Roman" w:cs="Helvetica"/>
          <w:color w:val="000000"/>
          <w:sz w:val="20"/>
          <w:szCs w:val="20"/>
        </w:rPr>
      </w:pPr>
      <w:r>
        <w:rPr>
          <w:rFonts w:eastAsia="Times New Roman" w:cs="Helvetica"/>
          <w:color w:val="000000"/>
          <w:sz w:val="20"/>
          <w:szCs w:val="20"/>
        </w:rPr>
        <w:t>Lab assistants g</w:t>
      </w:r>
      <w:r w:rsidRPr="00377B9A">
        <w:rPr>
          <w:rFonts w:eastAsia="Times New Roman" w:cs="Helvetica"/>
          <w:color w:val="000000"/>
          <w:sz w:val="20"/>
          <w:szCs w:val="20"/>
        </w:rPr>
        <w:t>enerally works in a lab setting providing student support, materials distributions, setup and take down. At higher levels may involve maintenance and/or repair of lab equipment or knowledge of safety requirements when dealing with hazardous materials.</w:t>
      </w:r>
    </w:p>
    <w:p w:rsidR="00377B9A" w:rsidRPr="00377B9A" w:rsidRDefault="00377B9A" w:rsidP="00A64C2F">
      <w:pPr>
        <w:rPr>
          <w:sz w:val="20"/>
          <w:szCs w:val="20"/>
        </w:rPr>
      </w:pPr>
    </w:p>
    <w:p w:rsidR="00A64C2F" w:rsidRDefault="009E0572" w:rsidP="001B7A86">
      <w:pPr>
        <w:pStyle w:val="Heading3"/>
      </w:pPr>
      <w:r>
        <w:t>Specific d</w:t>
      </w:r>
      <w:r w:rsidR="00A64C2F" w:rsidRPr="001B7A86">
        <w:t>escription</w:t>
      </w:r>
      <w:r>
        <w:t xml:space="preserve"> for this position</w:t>
      </w:r>
      <w:r w:rsidR="00377B9A">
        <w:t xml:space="preserve"> (while remote)</w:t>
      </w:r>
      <w:r w:rsidR="002B0944" w:rsidRPr="001B7A86">
        <w:t>:</w:t>
      </w:r>
    </w:p>
    <w:p w:rsidR="002643A7" w:rsidRDefault="002643A7" w:rsidP="002643A7">
      <w:pPr>
        <w:rPr>
          <w:rFonts w:ascii="Arial" w:hAnsi="Arial"/>
          <w:sz w:val="20"/>
          <w:szCs w:val="20"/>
        </w:rPr>
      </w:pPr>
    </w:p>
    <w:p w:rsidR="00377B9A" w:rsidRPr="00377B9A" w:rsidRDefault="00377B9A" w:rsidP="00377B9A">
      <w:pPr>
        <w:numPr>
          <w:ilvl w:val="0"/>
          <w:numId w:val="14"/>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students with disabilities with registration process, adding and dropping a class, and making appointments with counselors</w:t>
      </w:r>
    </w:p>
    <w:p w:rsidR="00377B9A" w:rsidRPr="00377B9A" w:rsidRDefault="00377B9A" w:rsidP="00377B9A">
      <w:pPr>
        <w:numPr>
          <w:ilvl w:val="0"/>
          <w:numId w:val="15"/>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lab coordinator in updates, maintenance and installations to computers</w:t>
      </w:r>
    </w:p>
    <w:p w:rsidR="00377B9A" w:rsidRPr="00377B9A" w:rsidRDefault="00377B9A" w:rsidP="00377B9A">
      <w:pPr>
        <w:numPr>
          <w:ilvl w:val="0"/>
          <w:numId w:val="16"/>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Monitor, troubleshoot and report computer and other assistive technology problems</w:t>
      </w:r>
    </w:p>
    <w:p w:rsidR="00377B9A" w:rsidRPr="00377B9A" w:rsidRDefault="00377B9A" w:rsidP="00377B9A">
      <w:pPr>
        <w:numPr>
          <w:ilvl w:val="0"/>
          <w:numId w:val="17"/>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with installation and questions regarding assistive technology</w:t>
      </w:r>
    </w:p>
    <w:p w:rsidR="00377B9A" w:rsidRPr="00377B9A" w:rsidRDefault="00377B9A" w:rsidP="00377B9A">
      <w:pPr>
        <w:numPr>
          <w:ilvl w:val="0"/>
          <w:numId w:val="18"/>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students with checking in an</w:t>
      </w:r>
      <w:r w:rsidRPr="00377B9A">
        <w:rPr>
          <w:rFonts w:eastAsia="Times New Roman" w:cs="Helvetica"/>
          <w:color w:val="000000"/>
          <w:sz w:val="20"/>
          <w:szCs w:val="20"/>
        </w:rPr>
        <w:t>d checking out loaner equipment</w:t>
      </w:r>
      <w:r w:rsidRPr="00377B9A">
        <w:rPr>
          <w:rFonts w:eastAsia="Times New Roman" w:cs="Helvetica"/>
          <w:color w:val="000000"/>
          <w:sz w:val="20"/>
          <w:szCs w:val="20"/>
        </w:rPr>
        <w:t> </w:t>
      </w:r>
    </w:p>
    <w:p w:rsidR="00377B9A" w:rsidRDefault="00377B9A" w:rsidP="00377B9A">
      <w:pPr>
        <w:numPr>
          <w:ilvl w:val="0"/>
          <w:numId w:val="18"/>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with special projects</w:t>
      </w:r>
    </w:p>
    <w:p w:rsidR="00377B9A" w:rsidRDefault="00377B9A" w:rsidP="00377B9A">
      <w:pPr>
        <w:shd w:val="clear" w:color="auto" w:fill="FFFFFF"/>
        <w:spacing w:line="270" w:lineRule="atLeast"/>
        <w:rPr>
          <w:rFonts w:eastAsia="Times New Roman" w:cs="Helvetica"/>
          <w:color w:val="000000"/>
          <w:sz w:val="20"/>
          <w:szCs w:val="20"/>
        </w:rPr>
      </w:pPr>
    </w:p>
    <w:p w:rsidR="00377B9A" w:rsidRDefault="00377B9A" w:rsidP="00377B9A">
      <w:pPr>
        <w:pStyle w:val="Heading3"/>
      </w:pPr>
      <w:r>
        <w:t>Specific d</w:t>
      </w:r>
      <w:r w:rsidRPr="001B7A86">
        <w:t>escription</w:t>
      </w:r>
      <w:r>
        <w:t xml:space="preserve"> for this position</w:t>
      </w:r>
      <w:r>
        <w:t xml:space="preserve"> (when on campus</w:t>
      </w:r>
      <w:r>
        <w:t>)</w:t>
      </w:r>
      <w:r w:rsidRPr="001B7A86">
        <w:t>:</w:t>
      </w:r>
    </w:p>
    <w:p w:rsidR="00377B9A" w:rsidRDefault="00377B9A" w:rsidP="00377B9A">
      <w:pPr>
        <w:rPr>
          <w:rFonts w:ascii="Arial" w:hAnsi="Arial"/>
          <w:sz w:val="20"/>
          <w:szCs w:val="20"/>
        </w:rPr>
      </w:pPr>
    </w:p>
    <w:p w:rsidR="00377B9A" w:rsidRPr="00377B9A" w:rsidRDefault="00377B9A" w:rsidP="00377B9A">
      <w:pPr>
        <w:numPr>
          <w:ilvl w:val="0"/>
          <w:numId w:val="19"/>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students with disabilities with registration process, adding and dropping a class, and making appointments with counselors</w:t>
      </w:r>
    </w:p>
    <w:p w:rsidR="00377B9A" w:rsidRPr="00377B9A" w:rsidRDefault="00377B9A" w:rsidP="00377B9A">
      <w:pPr>
        <w:numPr>
          <w:ilvl w:val="0"/>
          <w:numId w:val="20"/>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Enforce Computer Access Center use Guidelines</w:t>
      </w:r>
    </w:p>
    <w:p w:rsidR="00377B9A" w:rsidRPr="00377B9A" w:rsidRDefault="00377B9A" w:rsidP="00377B9A">
      <w:pPr>
        <w:numPr>
          <w:ilvl w:val="0"/>
          <w:numId w:val="21"/>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lastRenderedPageBreak/>
        <w:t>Maintain safe, clean low distractive environment for students and staff</w:t>
      </w:r>
    </w:p>
    <w:p w:rsidR="00377B9A" w:rsidRPr="00377B9A" w:rsidRDefault="00377B9A" w:rsidP="00377B9A">
      <w:pPr>
        <w:numPr>
          <w:ilvl w:val="0"/>
          <w:numId w:val="22"/>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lab coordinator in updates, maintenance and installations to computers</w:t>
      </w:r>
    </w:p>
    <w:p w:rsidR="00377B9A" w:rsidRPr="00377B9A" w:rsidRDefault="00377B9A" w:rsidP="00377B9A">
      <w:pPr>
        <w:numPr>
          <w:ilvl w:val="0"/>
          <w:numId w:val="23"/>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Monitor, troubleshoot and report computer and printer problems</w:t>
      </w:r>
    </w:p>
    <w:p w:rsidR="00377B9A" w:rsidRPr="00377B9A" w:rsidRDefault="00377B9A" w:rsidP="00377B9A">
      <w:pPr>
        <w:numPr>
          <w:ilvl w:val="0"/>
          <w:numId w:val="24"/>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Keep lab clean and in order</w:t>
      </w:r>
    </w:p>
    <w:p w:rsidR="00377B9A" w:rsidRPr="00377B9A" w:rsidRDefault="00377B9A" w:rsidP="00377B9A">
      <w:pPr>
        <w:numPr>
          <w:ilvl w:val="0"/>
          <w:numId w:val="25"/>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with installation and questions regarding assistive technology</w:t>
      </w:r>
    </w:p>
    <w:p w:rsidR="00377B9A" w:rsidRPr="00377B9A" w:rsidRDefault="00377B9A" w:rsidP="00377B9A">
      <w:pPr>
        <w:numPr>
          <w:ilvl w:val="0"/>
          <w:numId w:val="26"/>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Keep paper supply in printer and back up supply in cabinet</w:t>
      </w:r>
    </w:p>
    <w:p w:rsidR="00377B9A" w:rsidRPr="00377B9A" w:rsidRDefault="00377B9A" w:rsidP="00377B9A">
      <w:pPr>
        <w:numPr>
          <w:ilvl w:val="0"/>
          <w:numId w:val="27"/>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students with checking in and checking out loaner equipment</w:t>
      </w:r>
    </w:p>
    <w:p w:rsidR="00377B9A" w:rsidRPr="00377B9A" w:rsidRDefault="00377B9A" w:rsidP="00377B9A">
      <w:pPr>
        <w:numPr>
          <w:ilvl w:val="0"/>
          <w:numId w:val="28"/>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Assist with special projects</w:t>
      </w:r>
    </w:p>
    <w:p w:rsidR="00377B9A" w:rsidRPr="00377B9A" w:rsidRDefault="00377B9A" w:rsidP="00377B9A">
      <w:pPr>
        <w:shd w:val="clear" w:color="auto" w:fill="FFFFFF"/>
        <w:spacing w:line="270" w:lineRule="atLeast"/>
        <w:rPr>
          <w:rFonts w:eastAsia="Times New Roman" w:cs="Helvetica"/>
          <w:color w:val="000000"/>
          <w:sz w:val="20"/>
          <w:szCs w:val="20"/>
        </w:rPr>
      </w:pPr>
    </w:p>
    <w:p w:rsidR="00A64C2F" w:rsidRDefault="00A64C2F" w:rsidP="00A64C2F">
      <w:pPr>
        <w:rPr>
          <w:b/>
        </w:rPr>
      </w:pPr>
    </w:p>
    <w:p w:rsidR="009C7F1D" w:rsidRDefault="00A64C2F" w:rsidP="001B7A86">
      <w:pPr>
        <w:pStyle w:val="Heading3"/>
      </w:pPr>
      <w:r>
        <w:t xml:space="preserve">Minimum </w:t>
      </w:r>
      <w:r w:rsidR="009C7F1D" w:rsidRPr="00793964">
        <w:t>Qualification</w:t>
      </w:r>
      <w:r w:rsidRPr="00793964">
        <w:t>s</w:t>
      </w:r>
      <w:r w:rsidR="001B7A86">
        <w:t>:</w:t>
      </w:r>
    </w:p>
    <w:p w:rsidR="002643A7" w:rsidRPr="002643A7" w:rsidRDefault="002643A7" w:rsidP="002643A7">
      <w:pPr>
        <w:rPr>
          <w:rFonts w:ascii="Arial" w:hAnsi="Arial"/>
          <w:sz w:val="20"/>
        </w:rPr>
      </w:pPr>
    </w:p>
    <w:p w:rsidR="00705EF4" w:rsidRPr="00705EF4" w:rsidRDefault="00377B9A" w:rsidP="001D575B">
      <w:pPr>
        <w:numPr>
          <w:ilvl w:val="0"/>
          <w:numId w:val="11"/>
        </w:numPr>
        <w:shd w:val="clear" w:color="auto" w:fill="FFFFFF"/>
        <w:spacing w:line="270" w:lineRule="atLeast"/>
        <w:ind w:left="375"/>
        <w:rPr>
          <w:rFonts w:eastAsia="Times New Roman" w:cs="Helvetica"/>
          <w:color w:val="000000"/>
          <w:sz w:val="20"/>
          <w:szCs w:val="20"/>
        </w:rPr>
      </w:pPr>
      <w:r>
        <w:rPr>
          <w:rFonts w:ascii="Arial" w:eastAsia="Times New Roman" w:hAnsi="Arial" w:cs="Arial"/>
          <w:color w:val="000000"/>
          <w:sz w:val="20"/>
          <w:szCs w:val="20"/>
        </w:rPr>
        <w:t>Meet the qualifications for a Federal Work-Study student employee</w:t>
      </w:r>
      <w:r w:rsidR="00705EF4" w:rsidRPr="00705EF4">
        <w:rPr>
          <w:rFonts w:eastAsia="Times New Roman" w:cs="Helvetica"/>
          <w:color w:val="000000"/>
          <w:sz w:val="20"/>
          <w:szCs w:val="20"/>
        </w:rPr>
        <w:t xml:space="preserve"> </w:t>
      </w:r>
    </w:p>
    <w:p w:rsidR="00716D77" w:rsidRDefault="00716D77" w:rsidP="00705EF4">
      <w:pPr>
        <w:shd w:val="clear" w:color="auto" w:fill="FFFFFF"/>
        <w:spacing w:line="270" w:lineRule="atLeast"/>
        <w:rPr>
          <w:rFonts w:ascii="Arial" w:eastAsia="Times New Roman" w:hAnsi="Arial" w:cs="Arial"/>
          <w:color w:val="000000"/>
          <w:sz w:val="20"/>
          <w:szCs w:val="20"/>
        </w:rPr>
      </w:pPr>
    </w:p>
    <w:p w:rsidR="001B3280" w:rsidRDefault="00705EF4" w:rsidP="00705EF4">
      <w:pPr>
        <w:pStyle w:val="Heading3"/>
      </w:pPr>
      <w:r>
        <w:t>Preferred</w:t>
      </w:r>
      <w:r>
        <w:t xml:space="preserve"> </w:t>
      </w:r>
      <w:r w:rsidRPr="00793964">
        <w:t>Qualifications</w:t>
      </w:r>
      <w:r>
        <w:t>:</w:t>
      </w:r>
    </w:p>
    <w:p w:rsidR="00705EF4" w:rsidRDefault="00705EF4" w:rsidP="00716D77">
      <w:pPr>
        <w:rPr>
          <w:sz w:val="22"/>
          <w:szCs w:val="22"/>
        </w:rPr>
      </w:pPr>
    </w:p>
    <w:p w:rsidR="00377B9A" w:rsidRPr="00377B9A" w:rsidRDefault="00377B9A" w:rsidP="00377B9A">
      <w:pPr>
        <w:numPr>
          <w:ilvl w:val="0"/>
          <w:numId w:val="29"/>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Sensitivity and understanding of diverse populations, including students with disabilities</w:t>
      </w:r>
    </w:p>
    <w:p w:rsidR="00377B9A" w:rsidRPr="00377B9A" w:rsidRDefault="00377B9A" w:rsidP="00377B9A">
      <w:pPr>
        <w:numPr>
          <w:ilvl w:val="0"/>
          <w:numId w:val="30"/>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Computer, software and internet skills</w:t>
      </w:r>
    </w:p>
    <w:p w:rsidR="00377B9A" w:rsidRPr="00377B9A" w:rsidRDefault="00377B9A" w:rsidP="00377B9A">
      <w:pPr>
        <w:numPr>
          <w:ilvl w:val="0"/>
          <w:numId w:val="31"/>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English writing and editing skills</w:t>
      </w:r>
    </w:p>
    <w:p w:rsidR="00377B9A" w:rsidRPr="00377B9A" w:rsidRDefault="00377B9A" w:rsidP="00377B9A">
      <w:pPr>
        <w:numPr>
          <w:ilvl w:val="0"/>
          <w:numId w:val="32"/>
        </w:numPr>
        <w:shd w:val="clear" w:color="auto" w:fill="FFFFFF"/>
        <w:spacing w:line="270" w:lineRule="atLeast"/>
        <w:ind w:left="375"/>
        <w:rPr>
          <w:rFonts w:eastAsia="Times New Roman" w:cs="Helvetica"/>
          <w:color w:val="000000"/>
          <w:sz w:val="20"/>
          <w:szCs w:val="20"/>
        </w:rPr>
      </w:pPr>
      <w:r w:rsidRPr="00377B9A">
        <w:rPr>
          <w:rFonts w:eastAsia="Times New Roman" w:cs="Helvetica"/>
          <w:color w:val="000000"/>
          <w:sz w:val="20"/>
          <w:szCs w:val="20"/>
        </w:rPr>
        <w:t>Communication skills</w:t>
      </w:r>
    </w:p>
    <w:p w:rsidR="00705EF4" w:rsidRDefault="00705EF4" w:rsidP="00716D77">
      <w:pPr>
        <w:rPr>
          <w:sz w:val="22"/>
          <w:szCs w:val="22"/>
        </w:rPr>
      </w:pPr>
    </w:p>
    <w:p w:rsidR="00705EF4" w:rsidRDefault="00705EF4" w:rsidP="00716D77">
      <w:pPr>
        <w:rPr>
          <w:sz w:val="22"/>
          <w:szCs w:val="22"/>
        </w:rPr>
      </w:pPr>
    </w:p>
    <w:p w:rsidR="00716D77" w:rsidRPr="001D575B" w:rsidRDefault="00716D77" w:rsidP="00716D77">
      <w:pPr>
        <w:rPr>
          <w:sz w:val="22"/>
          <w:szCs w:val="22"/>
        </w:rPr>
      </w:pPr>
      <w:r w:rsidRPr="001D575B">
        <w:rPr>
          <w:sz w:val="22"/>
          <w:szCs w:val="22"/>
        </w:rPr>
        <w:t xml:space="preserve">This position is for </w:t>
      </w:r>
      <w:proofErr w:type="gramStart"/>
      <w:r w:rsidRPr="001D575B">
        <w:rPr>
          <w:sz w:val="22"/>
          <w:szCs w:val="22"/>
        </w:rPr>
        <w:t>Fall</w:t>
      </w:r>
      <w:proofErr w:type="gramEnd"/>
      <w:r w:rsidRPr="001D575B">
        <w:rPr>
          <w:sz w:val="22"/>
          <w:szCs w:val="22"/>
        </w:rPr>
        <w:t xml:space="preserve">, Winter, and Spring Quarters. </w:t>
      </w:r>
    </w:p>
    <w:p w:rsidR="00716D77" w:rsidRPr="001D575B" w:rsidRDefault="00716D77" w:rsidP="00716D77">
      <w:pPr>
        <w:rPr>
          <w:sz w:val="22"/>
          <w:szCs w:val="22"/>
        </w:rPr>
      </w:pPr>
      <w:r w:rsidRPr="001D575B">
        <w:rPr>
          <w:sz w:val="22"/>
          <w:szCs w:val="22"/>
        </w:rPr>
        <w:t>Salary range is posted on Foothill’s Student Employment webpage.</w:t>
      </w:r>
    </w:p>
    <w:p w:rsidR="00716D77" w:rsidRDefault="00716D77" w:rsidP="00716D77"/>
    <w:p w:rsidR="00716D77" w:rsidRPr="00716D77" w:rsidRDefault="00716D77" w:rsidP="00716D77"/>
    <w:p w:rsidR="001B7A86" w:rsidRDefault="001B7A86" w:rsidP="001B7A86">
      <w:pPr>
        <w:pStyle w:val="Heading2"/>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Default="006763B0" w:rsidP="009E1B4F">
      <w:pPr>
        <w:pStyle w:val="Heading3"/>
      </w:pPr>
      <w:r w:rsidRPr="009E1B4F">
        <w:lastRenderedPageBreak/>
        <w:t>Hiring Supervisor:</w:t>
      </w:r>
      <w:r w:rsidR="009E1B4F" w:rsidRPr="009E1B4F">
        <w:t xml:space="preserve"> </w:t>
      </w:r>
      <w:r w:rsidR="00705EF4">
        <w:t xml:space="preserve"> </w:t>
      </w:r>
      <w:r w:rsidR="00643ED3">
        <w:rPr>
          <w:color w:val="C00000"/>
        </w:rPr>
        <w:t>Jackie Lauese/Jessica Alarcon</w:t>
      </w:r>
    </w:p>
    <w:p w:rsidR="009E1B4F" w:rsidRPr="009E1B4F" w:rsidRDefault="009E1B4F" w:rsidP="009E1B4F"/>
    <w:p w:rsidR="009E1B4F" w:rsidRDefault="009E1B4F" w:rsidP="006763B0">
      <w:r w:rsidRPr="009E1B4F">
        <w:t xml:space="preserve">Email: </w:t>
      </w:r>
      <w:r w:rsidR="00377B9A">
        <w:t xml:space="preserve"> </w:t>
      </w:r>
      <w:hyperlink r:id="rId9" w:history="1">
        <w:r w:rsidR="00377B9A" w:rsidRPr="007F799C">
          <w:rPr>
            <w:rStyle w:val="Hyperlink"/>
            <w:rFonts w:ascii="Helvetica" w:hAnsi="Helvetica"/>
            <w:sz w:val="24"/>
          </w:rPr>
          <w:t>lauesejackie@fhda.edu</w:t>
        </w:r>
      </w:hyperlink>
      <w:r w:rsidR="00377B9A">
        <w:t xml:space="preserve"> and </w:t>
      </w:r>
      <w:hyperlink r:id="rId10" w:history="1">
        <w:r w:rsidR="00377B9A" w:rsidRPr="007F799C">
          <w:rPr>
            <w:rStyle w:val="Hyperlink"/>
            <w:rFonts w:ascii="Helvetica" w:hAnsi="Helvetica"/>
            <w:sz w:val="24"/>
          </w:rPr>
          <w:t>alarconjessica@fhda.edu</w:t>
        </w:r>
      </w:hyperlink>
      <w:r w:rsidR="00377B9A">
        <w:t xml:space="preserve"> </w:t>
      </w:r>
    </w:p>
    <w:p w:rsidR="00716D77" w:rsidRDefault="00716D77" w:rsidP="006763B0"/>
    <w:p w:rsidR="001B3280" w:rsidRPr="009E1B4F" w:rsidRDefault="00716D77" w:rsidP="009E1B4F">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11" w:history="1">
        <w:r w:rsidR="00705EF4" w:rsidRPr="007F799C">
          <w:rPr>
            <w:rStyle w:val="Hyperlink"/>
            <w:rFonts w:eastAsia="Times New Roman" w:cs="Arial"/>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12"/>
      <w:footerReference w:type="default" r:id="rId13"/>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6A" w:rsidRDefault="002C2C6A" w:rsidP="00025E4A">
      <w:r>
        <w:separator/>
      </w:r>
    </w:p>
  </w:endnote>
  <w:endnote w:type="continuationSeparator" w:id="0">
    <w:p w:rsidR="002C2C6A" w:rsidRDefault="002C2C6A"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6A" w:rsidRDefault="002C2C6A" w:rsidP="00025E4A">
      <w:r>
        <w:separator/>
      </w:r>
    </w:p>
  </w:footnote>
  <w:footnote w:type="continuationSeparator" w:id="0">
    <w:p w:rsidR="002C2C6A" w:rsidRDefault="002C2C6A"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2B46"/>
    <w:multiLevelType w:val="multilevel"/>
    <w:tmpl w:val="A58E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A62450"/>
    <w:multiLevelType w:val="multilevel"/>
    <w:tmpl w:val="8BD6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626ADB"/>
    <w:multiLevelType w:val="multilevel"/>
    <w:tmpl w:val="41C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27E3F"/>
    <w:multiLevelType w:val="hybridMultilevel"/>
    <w:tmpl w:val="FB22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5570A"/>
    <w:multiLevelType w:val="multilevel"/>
    <w:tmpl w:val="A27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A73487"/>
    <w:multiLevelType w:val="multilevel"/>
    <w:tmpl w:val="C8B8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973CA"/>
    <w:multiLevelType w:val="multilevel"/>
    <w:tmpl w:val="D996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054619"/>
    <w:multiLevelType w:val="multilevel"/>
    <w:tmpl w:val="EEA8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5905F6"/>
    <w:multiLevelType w:val="hybridMultilevel"/>
    <w:tmpl w:val="9942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67E3E"/>
    <w:multiLevelType w:val="multilevel"/>
    <w:tmpl w:val="BD02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6016A8"/>
    <w:multiLevelType w:val="multilevel"/>
    <w:tmpl w:val="CC6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C546C8"/>
    <w:multiLevelType w:val="multilevel"/>
    <w:tmpl w:val="7376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8E6FF1"/>
    <w:multiLevelType w:val="multilevel"/>
    <w:tmpl w:val="9638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DE3F00"/>
    <w:multiLevelType w:val="multilevel"/>
    <w:tmpl w:val="3BC0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A00E04"/>
    <w:multiLevelType w:val="multilevel"/>
    <w:tmpl w:val="D130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851649E"/>
    <w:multiLevelType w:val="multilevel"/>
    <w:tmpl w:val="9366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8CC4056"/>
    <w:multiLevelType w:val="multilevel"/>
    <w:tmpl w:val="DF12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BA1BBF"/>
    <w:multiLevelType w:val="multilevel"/>
    <w:tmpl w:val="3122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9471834"/>
    <w:multiLevelType w:val="multilevel"/>
    <w:tmpl w:val="7A7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9CE592A"/>
    <w:multiLevelType w:val="multilevel"/>
    <w:tmpl w:val="E1D8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9708BD"/>
    <w:multiLevelType w:val="multilevel"/>
    <w:tmpl w:val="FA5A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E7245D"/>
    <w:multiLevelType w:val="multilevel"/>
    <w:tmpl w:val="57D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124ED5"/>
    <w:multiLevelType w:val="multilevel"/>
    <w:tmpl w:val="ED9E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8"/>
  </w:num>
  <w:num w:numId="3">
    <w:abstractNumId w:val="25"/>
  </w:num>
  <w:num w:numId="4">
    <w:abstractNumId w:val="3"/>
  </w:num>
  <w:num w:numId="5">
    <w:abstractNumId w:val="9"/>
  </w:num>
  <w:num w:numId="6">
    <w:abstractNumId w:val="18"/>
  </w:num>
  <w:num w:numId="7">
    <w:abstractNumId w:val="23"/>
  </w:num>
  <w:num w:numId="8">
    <w:abstractNumId w:val="8"/>
  </w:num>
  <w:num w:numId="9">
    <w:abstractNumId w:val="19"/>
  </w:num>
  <w:num w:numId="10">
    <w:abstractNumId w:val="14"/>
  </w:num>
  <w:num w:numId="11">
    <w:abstractNumId w:val="27"/>
  </w:num>
  <w:num w:numId="12">
    <w:abstractNumId w:val="12"/>
  </w:num>
  <w:num w:numId="13">
    <w:abstractNumId w:val="4"/>
  </w:num>
  <w:num w:numId="14">
    <w:abstractNumId w:val="13"/>
  </w:num>
  <w:num w:numId="15">
    <w:abstractNumId w:val="15"/>
  </w:num>
  <w:num w:numId="16">
    <w:abstractNumId w:val="1"/>
  </w:num>
  <w:num w:numId="17">
    <w:abstractNumId w:val="10"/>
  </w:num>
  <w:num w:numId="18">
    <w:abstractNumId w:val="0"/>
  </w:num>
  <w:num w:numId="19">
    <w:abstractNumId w:val="22"/>
  </w:num>
  <w:num w:numId="20">
    <w:abstractNumId w:val="11"/>
  </w:num>
  <w:num w:numId="21">
    <w:abstractNumId w:val="24"/>
  </w:num>
  <w:num w:numId="22">
    <w:abstractNumId w:val="2"/>
  </w:num>
  <w:num w:numId="23">
    <w:abstractNumId w:val="20"/>
  </w:num>
  <w:num w:numId="24">
    <w:abstractNumId w:val="31"/>
  </w:num>
  <w:num w:numId="25">
    <w:abstractNumId w:val="21"/>
  </w:num>
  <w:num w:numId="26">
    <w:abstractNumId w:val="29"/>
  </w:num>
  <w:num w:numId="27">
    <w:abstractNumId w:val="17"/>
  </w:num>
  <w:num w:numId="28">
    <w:abstractNumId w:val="26"/>
  </w:num>
  <w:num w:numId="29">
    <w:abstractNumId w:val="16"/>
  </w:num>
  <w:num w:numId="30">
    <w:abstractNumId w:val="5"/>
  </w:num>
  <w:num w:numId="31">
    <w:abstractNumId w:val="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07509"/>
    <w:rsid w:val="00025E4A"/>
    <w:rsid w:val="0017079F"/>
    <w:rsid w:val="001A26A5"/>
    <w:rsid w:val="001B3280"/>
    <w:rsid w:val="001B7A86"/>
    <w:rsid w:val="001D575B"/>
    <w:rsid w:val="001E17A7"/>
    <w:rsid w:val="001E3146"/>
    <w:rsid w:val="00231199"/>
    <w:rsid w:val="002643A7"/>
    <w:rsid w:val="00297DB5"/>
    <w:rsid w:val="002B0944"/>
    <w:rsid w:val="002C2C6A"/>
    <w:rsid w:val="00374E9C"/>
    <w:rsid w:val="00377B9A"/>
    <w:rsid w:val="00504A7E"/>
    <w:rsid w:val="005067C5"/>
    <w:rsid w:val="00596B21"/>
    <w:rsid w:val="005E0DBC"/>
    <w:rsid w:val="005F0F26"/>
    <w:rsid w:val="00643ED3"/>
    <w:rsid w:val="00655298"/>
    <w:rsid w:val="006763B0"/>
    <w:rsid w:val="0068340E"/>
    <w:rsid w:val="00705EF4"/>
    <w:rsid w:val="00716D77"/>
    <w:rsid w:val="00720600"/>
    <w:rsid w:val="00733E62"/>
    <w:rsid w:val="00740E7A"/>
    <w:rsid w:val="007833EC"/>
    <w:rsid w:val="00793964"/>
    <w:rsid w:val="007A58CC"/>
    <w:rsid w:val="00851E5A"/>
    <w:rsid w:val="00870143"/>
    <w:rsid w:val="009A1730"/>
    <w:rsid w:val="009C7F1D"/>
    <w:rsid w:val="009E0572"/>
    <w:rsid w:val="009E1B4F"/>
    <w:rsid w:val="00A07A19"/>
    <w:rsid w:val="00A13288"/>
    <w:rsid w:val="00A64C2F"/>
    <w:rsid w:val="00AB440A"/>
    <w:rsid w:val="00AE1131"/>
    <w:rsid w:val="00B04B48"/>
    <w:rsid w:val="00BE7A8D"/>
    <w:rsid w:val="00C262D7"/>
    <w:rsid w:val="00C3080D"/>
    <w:rsid w:val="00CB3ECC"/>
    <w:rsid w:val="00CC4DCD"/>
    <w:rsid w:val="00D24296"/>
    <w:rsid w:val="00DD4BDE"/>
    <w:rsid w:val="00DD670F"/>
    <w:rsid w:val="00DE2CD6"/>
    <w:rsid w:val="00EA4C75"/>
    <w:rsid w:val="00F300A4"/>
    <w:rsid w:val="00F8664C"/>
    <w:rsid w:val="00FF63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christine@fhda.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hnsonchristine@fhda.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arconjessica@fhda.edu" TargetMode="External"/><Relationship Id="rId4" Type="http://schemas.openxmlformats.org/officeDocument/2006/relationships/settings" Target="settings.xml"/><Relationship Id="rId9" Type="http://schemas.openxmlformats.org/officeDocument/2006/relationships/hyperlink" Target="mailto:lauesejackie@fhda.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8</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5483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3</cp:revision>
  <dcterms:created xsi:type="dcterms:W3CDTF">2020-10-19T14:56:00Z</dcterms:created>
  <dcterms:modified xsi:type="dcterms:W3CDTF">2020-10-19T15:05:00Z</dcterms:modified>
</cp:coreProperties>
</file>